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FAF7788" w14:textId="77777777" w:rsidR="003F27BB" w:rsidRPr="00062DDD" w:rsidRDefault="003F27BB" w:rsidP="003F27BB">
      <w:pPr>
        <w:pStyle w:val="Title"/>
        <w:spacing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62DDD">
        <w:rPr>
          <w:rFonts w:ascii="Times New Roman" w:hAnsi="Times New Roman"/>
          <w:sz w:val="24"/>
          <w:szCs w:val="24"/>
        </w:rPr>
        <w:t>Export Oriented Enterprises (EOE)</w:t>
      </w:r>
    </w:p>
    <w:p w14:paraId="29894D09" w14:textId="25F98836" w:rsidR="003F27BB" w:rsidRPr="00062DDD" w:rsidRDefault="00184B1A" w:rsidP="003F27BB">
      <w:pPr>
        <w:spacing w:line="264" w:lineRule="auto"/>
        <w:jc w:val="center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>2nd</w:t>
      </w:r>
      <w:r w:rsidR="007315F6" w:rsidRPr="00062DDD">
        <w:rPr>
          <w:b/>
          <w:sz w:val="24"/>
          <w:szCs w:val="24"/>
          <w:lang w:val="en-GB"/>
        </w:rPr>
        <w:t xml:space="preserve"> </w:t>
      </w:r>
      <w:r w:rsidR="003F27BB" w:rsidRPr="00062DDD">
        <w:rPr>
          <w:b/>
          <w:sz w:val="24"/>
          <w:szCs w:val="24"/>
          <w:lang w:val="en-GB"/>
        </w:rPr>
        <w:t>Quarter 20</w:t>
      </w:r>
      <w:r w:rsidR="00CA103B">
        <w:rPr>
          <w:b/>
          <w:sz w:val="24"/>
          <w:szCs w:val="24"/>
          <w:lang w:val="en-GB"/>
        </w:rPr>
        <w:t>2</w:t>
      </w:r>
      <w:r w:rsidR="00E81FA7">
        <w:rPr>
          <w:b/>
          <w:sz w:val="24"/>
          <w:szCs w:val="24"/>
          <w:lang w:val="en-GB"/>
        </w:rPr>
        <w:t>6</w:t>
      </w:r>
    </w:p>
    <w:p w14:paraId="135D27B1" w14:textId="77777777" w:rsidR="00295B7B" w:rsidRPr="00062DDD" w:rsidRDefault="00295B7B" w:rsidP="003F27BB">
      <w:pPr>
        <w:spacing w:line="264" w:lineRule="auto"/>
        <w:jc w:val="center"/>
        <w:rPr>
          <w:b/>
          <w:sz w:val="24"/>
          <w:szCs w:val="24"/>
          <w:lang w:val="en-GB"/>
        </w:rPr>
      </w:pPr>
    </w:p>
    <w:p w14:paraId="77C86779" w14:textId="77777777" w:rsidR="003F27BB" w:rsidRPr="00062DDD" w:rsidRDefault="003F27BB" w:rsidP="003F27BB">
      <w:pPr>
        <w:pStyle w:val="Heading2"/>
        <w:tabs>
          <w:tab w:val="left" w:pos="567"/>
        </w:tabs>
        <w:rPr>
          <w:szCs w:val="24"/>
        </w:rPr>
      </w:pPr>
      <w:r w:rsidRPr="00062DDD">
        <w:rPr>
          <w:szCs w:val="24"/>
        </w:rPr>
        <w:t>1.</w:t>
      </w:r>
      <w:r w:rsidRPr="00062DDD">
        <w:rPr>
          <w:szCs w:val="24"/>
        </w:rPr>
        <w:tab/>
        <w:t>Introduction</w:t>
      </w:r>
    </w:p>
    <w:p w14:paraId="5E36734F" w14:textId="3D601064" w:rsidR="0010136D" w:rsidRPr="00062DDD" w:rsidRDefault="0010136D" w:rsidP="00A450AB">
      <w:pPr>
        <w:pStyle w:val="Heading2"/>
        <w:tabs>
          <w:tab w:val="left" w:pos="567"/>
        </w:tabs>
        <w:spacing w:before="60" w:after="60"/>
        <w:ind w:left="567"/>
        <w:rPr>
          <w:b w:val="0"/>
          <w:szCs w:val="24"/>
        </w:rPr>
      </w:pPr>
      <w:r w:rsidRPr="00062DDD">
        <w:rPr>
          <w:b w:val="0"/>
          <w:szCs w:val="24"/>
        </w:rPr>
        <w:t>This issue of “Economic and Social Indicators” (ESI) presents the results of the Quart</w:t>
      </w:r>
      <w:r w:rsidR="00D93780" w:rsidRPr="00062DDD">
        <w:rPr>
          <w:b w:val="0"/>
          <w:szCs w:val="24"/>
        </w:rPr>
        <w:t xml:space="preserve">erly Survey of Employment among </w:t>
      </w:r>
      <w:r w:rsidRPr="00062DDD">
        <w:rPr>
          <w:b w:val="0"/>
          <w:szCs w:val="24"/>
        </w:rPr>
        <w:t xml:space="preserve">Export Oriented Enterprises (EOE), conducted by Statistics </w:t>
      </w:r>
      <w:r w:rsidR="00F36DD0" w:rsidRPr="00062DDD">
        <w:rPr>
          <w:b w:val="0"/>
          <w:szCs w:val="24"/>
        </w:rPr>
        <w:t xml:space="preserve">Mauritius </w:t>
      </w:r>
      <w:r w:rsidRPr="00062DDD">
        <w:rPr>
          <w:b w:val="0"/>
          <w:szCs w:val="24"/>
        </w:rPr>
        <w:t xml:space="preserve">at the end of </w:t>
      </w:r>
      <w:r w:rsidR="00184B1A">
        <w:rPr>
          <w:b w:val="0"/>
          <w:szCs w:val="24"/>
        </w:rPr>
        <w:t>June</w:t>
      </w:r>
      <w:r w:rsidR="00D703BC" w:rsidRPr="00062DDD">
        <w:rPr>
          <w:b w:val="0"/>
          <w:szCs w:val="24"/>
        </w:rPr>
        <w:t xml:space="preserve"> </w:t>
      </w:r>
      <w:r w:rsidR="009F2FDB" w:rsidRPr="00062DDD">
        <w:rPr>
          <w:b w:val="0"/>
          <w:szCs w:val="24"/>
        </w:rPr>
        <w:t>20</w:t>
      </w:r>
      <w:r w:rsidR="00CA103B">
        <w:rPr>
          <w:b w:val="0"/>
          <w:szCs w:val="24"/>
        </w:rPr>
        <w:t>2</w:t>
      </w:r>
      <w:r w:rsidR="00E81FA7">
        <w:rPr>
          <w:b w:val="0"/>
          <w:szCs w:val="24"/>
        </w:rPr>
        <w:t>6</w:t>
      </w:r>
      <w:r w:rsidRPr="00062DDD">
        <w:rPr>
          <w:b w:val="0"/>
          <w:szCs w:val="24"/>
        </w:rPr>
        <w:t>.</w:t>
      </w:r>
    </w:p>
    <w:p w14:paraId="69F27C55" w14:textId="03D1079C" w:rsidR="0010136D" w:rsidRPr="00CA103B" w:rsidRDefault="0010136D" w:rsidP="00A450AB">
      <w:pPr>
        <w:pStyle w:val="Heading2"/>
        <w:tabs>
          <w:tab w:val="left" w:pos="567"/>
        </w:tabs>
        <w:spacing w:before="60" w:after="60"/>
        <w:ind w:left="567"/>
        <w:rPr>
          <w:b w:val="0"/>
          <w:color w:val="FF0000"/>
          <w:szCs w:val="24"/>
          <w:lang w:val="en-US"/>
        </w:rPr>
      </w:pPr>
      <w:r w:rsidRPr="00062DDD">
        <w:rPr>
          <w:b w:val="0"/>
          <w:szCs w:val="24"/>
        </w:rPr>
        <w:t xml:space="preserve">It </w:t>
      </w:r>
      <w:r w:rsidRPr="00062DDD">
        <w:rPr>
          <w:b w:val="0"/>
          <w:szCs w:val="24"/>
          <w:lang w:val="en-US"/>
        </w:rPr>
        <w:t xml:space="preserve">also includes provisional figures on EOE imports and exports for the </w:t>
      </w:r>
      <w:r w:rsidR="00184B1A">
        <w:rPr>
          <w:b w:val="0"/>
          <w:szCs w:val="24"/>
          <w:lang w:val="en-US"/>
        </w:rPr>
        <w:t>second</w:t>
      </w:r>
      <w:r w:rsidR="0003552D" w:rsidRPr="00062DDD">
        <w:rPr>
          <w:b w:val="0"/>
          <w:szCs w:val="24"/>
        </w:rPr>
        <w:t xml:space="preserve"> quarter of</w:t>
      </w:r>
      <w:r w:rsidR="00242875" w:rsidRPr="00062DDD">
        <w:rPr>
          <w:b w:val="0"/>
          <w:szCs w:val="24"/>
        </w:rPr>
        <w:t xml:space="preserve"> 20</w:t>
      </w:r>
      <w:r w:rsidR="00CA103B">
        <w:rPr>
          <w:b w:val="0"/>
          <w:szCs w:val="24"/>
        </w:rPr>
        <w:t>2</w:t>
      </w:r>
      <w:r w:rsidR="00E81FA7">
        <w:rPr>
          <w:b w:val="0"/>
          <w:szCs w:val="24"/>
        </w:rPr>
        <w:t>6</w:t>
      </w:r>
      <w:r w:rsidR="00242875" w:rsidRPr="00062DDD">
        <w:rPr>
          <w:b w:val="0"/>
          <w:szCs w:val="24"/>
        </w:rPr>
        <w:t xml:space="preserve"> </w:t>
      </w:r>
      <w:r w:rsidR="00374C5D" w:rsidRPr="005D021B">
        <w:rPr>
          <w:b w:val="0"/>
          <w:szCs w:val="24"/>
          <w:lang w:val="en-US"/>
        </w:rPr>
        <w:t>as well as figures for the year</w:t>
      </w:r>
      <w:r w:rsidR="00665A3C">
        <w:rPr>
          <w:b w:val="0"/>
          <w:szCs w:val="24"/>
          <w:lang w:val="en-US"/>
        </w:rPr>
        <w:t>s</w:t>
      </w:r>
      <w:r w:rsidR="00374C5D" w:rsidRPr="005D021B">
        <w:rPr>
          <w:b w:val="0"/>
          <w:szCs w:val="24"/>
          <w:lang w:val="en-US"/>
        </w:rPr>
        <w:t xml:space="preserve"> </w:t>
      </w:r>
      <w:r w:rsidR="00665A3C">
        <w:rPr>
          <w:b w:val="0"/>
          <w:szCs w:val="24"/>
          <w:lang w:val="en-US"/>
        </w:rPr>
        <w:t>202</w:t>
      </w:r>
      <w:r w:rsidR="00E81FA7">
        <w:rPr>
          <w:b w:val="0"/>
          <w:szCs w:val="24"/>
          <w:lang w:val="en-US"/>
        </w:rPr>
        <w:t>4</w:t>
      </w:r>
      <w:r w:rsidR="00665A3C">
        <w:rPr>
          <w:b w:val="0"/>
          <w:szCs w:val="24"/>
          <w:lang w:val="en-US"/>
        </w:rPr>
        <w:t xml:space="preserve"> and </w:t>
      </w:r>
      <w:r w:rsidR="0003552D" w:rsidRPr="005D021B">
        <w:rPr>
          <w:b w:val="0"/>
          <w:szCs w:val="24"/>
          <w:lang w:val="en-US"/>
        </w:rPr>
        <w:t>20</w:t>
      </w:r>
      <w:r w:rsidR="00E34B7C">
        <w:rPr>
          <w:b w:val="0"/>
          <w:szCs w:val="24"/>
          <w:lang w:val="en-US"/>
        </w:rPr>
        <w:t>2</w:t>
      </w:r>
      <w:r w:rsidR="00E81FA7">
        <w:rPr>
          <w:b w:val="0"/>
          <w:szCs w:val="24"/>
          <w:lang w:val="en-US"/>
        </w:rPr>
        <w:t>5</w:t>
      </w:r>
      <w:r w:rsidRPr="005D021B">
        <w:rPr>
          <w:b w:val="0"/>
          <w:szCs w:val="24"/>
          <w:lang w:val="en-US"/>
        </w:rPr>
        <w:t>.</w:t>
      </w:r>
      <w:r w:rsidR="000D51A1" w:rsidRPr="00062DDD">
        <w:rPr>
          <w:b w:val="0"/>
          <w:szCs w:val="24"/>
          <w:lang w:val="en-US"/>
        </w:rPr>
        <w:t xml:space="preserve"> </w:t>
      </w:r>
      <w:r w:rsidRPr="00062DDD">
        <w:rPr>
          <w:b w:val="0"/>
          <w:szCs w:val="24"/>
          <w:lang w:val="en-US"/>
        </w:rPr>
        <w:t xml:space="preserve">Table 1 shows the main indicators of the EOE sector for the period </w:t>
      </w:r>
      <w:r w:rsidRPr="000A0AAB">
        <w:rPr>
          <w:b w:val="0"/>
          <w:szCs w:val="24"/>
          <w:lang w:val="en-US"/>
        </w:rPr>
        <w:t>20</w:t>
      </w:r>
      <w:r w:rsidR="008C779C" w:rsidRPr="000A0AAB">
        <w:rPr>
          <w:b w:val="0"/>
          <w:szCs w:val="24"/>
          <w:lang w:val="en-US"/>
        </w:rPr>
        <w:t>1</w:t>
      </w:r>
      <w:r w:rsidR="00E81FA7">
        <w:rPr>
          <w:b w:val="0"/>
          <w:szCs w:val="24"/>
          <w:lang w:val="en-US"/>
        </w:rPr>
        <w:t>7</w:t>
      </w:r>
      <w:r w:rsidRPr="000A0AAB">
        <w:rPr>
          <w:b w:val="0"/>
          <w:szCs w:val="24"/>
          <w:lang w:val="en-US"/>
        </w:rPr>
        <w:t xml:space="preserve"> to 20</w:t>
      </w:r>
      <w:r w:rsidR="007079BD">
        <w:rPr>
          <w:b w:val="0"/>
          <w:szCs w:val="24"/>
          <w:lang w:val="en-US"/>
        </w:rPr>
        <w:t>2</w:t>
      </w:r>
      <w:r w:rsidR="00E81FA7">
        <w:rPr>
          <w:b w:val="0"/>
          <w:szCs w:val="24"/>
          <w:lang w:val="en-US"/>
        </w:rPr>
        <w:t>5</w:t>
      </w:r>
      <w:r w:rsidRPr="000A0AAB">
        <w:rPr>
          <w:b w:val="0"/>
          <w:szCs w:val="24"/>
          <w:lang w:val="en-US"/>
        </w:rPr>
        <w:t>.</w:t>
      </w:r>
      <w:r w:rsidRPr="00CA103B">
        <w:rPr>
          <w:b w:val="0"/>
          <w:color w:val="FF0000"/>
          <w:szCs w:val="24"/>
          <w:lang w:val="en-US"/>
        </w:rPr>
        <w:t xml:space="preserve"> </w:t>
      </w:r>
    </w:p>
    <w:p w14:paraId="1698B288" w14:textId="77777777" w:rsidR="0029237B" w:rsidRPr="00062DDD" w:rsidRDefault="0029237B" w:rsidP="00A450AB">
      <w:pPr>
        <w:pStyle w:val="Heading2"/>
        <w:spacing w:before="60" w:after="60"/>
        <w:ind w:left="567"/>
        <w:rPr>
          <w:b w:val="0"/>
          <w:szCs w:val="24"/>
        </w:rPr>
      </w:pPr>
      <w:r w:rsidRPr="00062DDD">
        <w:rPr>
          <w:b w:val="0"/>
          <w:szCs w:val="24"/>
        </w:rPr>
        <w:t>EOE consist of enterprises formerly holding an EPZ certificate as well as enterprises manufacturing goods for export and holding a reg</w:t>
      </w:r>
      <w:r w:rsidR="00556455" w:rsidRPr="00062DDD">
        <w:rPr>
          <w:b w:val="0"/>
          <w:szCs w:val="24"/>
        </w:rPr>
        <w:t xml:space="preserve">istration certificate issued by </w:t>
      </w:r>
      <w:r w:rsidR="00420B0D" w:rsidRPr="00062DDD">
        <w:rPr>
          <w:b w:val="0"/>
          <w:szCs w:val="24"/>
        </w:rPr>
        <w:t xml:space="preserve">the </w:t>
      </w:r>
      <w:r w:rsidR="00556455" w:rsidRPr="00062DDD">
        <w:rPr>
          <w:b w:val="0"/>
          <w:szCs w:val="24"/>
        </w:rPr>
        <w:t>ex</w:t>
      </w:r>
      <w:r w:rsidR="00242875" w:rsidRPr="00062DDD">
        <w:rPr>
          <w:b w:val="0"/>
          <w:szCs w:val="24"/>
        </w:rPr>
        <w:t>-</w:t>
      </w:r>
      <w:r w:rsidR="00556455" w:rsidRPr="00062DDD">
        <w:rPr>
          <w:b w:val="0"/>
          <w:szCs w:val="24"/>
        </w:rPr>
        <w:t xml:space="preserve"> </w:t>
      </w:r>
      <w:r w:rsidR="00242875" w:rsidRPr="00062DDD">
        <w:rPr>
          <w:b w:val="0"/>
          <w:szCs w:val="24"/>
        </w:rPr>
        <w:t xml:space="preserve">     </w:t>
      </w:r>
      <w:r w:rsidRPr="00062DDD">
        <w:rPr>
          <w:b w:val="0"/>
          <w:szCs w:val="24"/>
        </w:rPr>
        <w:t>Board of Investment.</w:t>
      </w:r>
    </w:p>
    <w:p w14:paraId="7B05C339" w14:textId="77777777" w:rsidR="003F27BB" w:rsidRPr="00062DDD" w:rsidRDefault="00E571A7" w:rsidP="0010136D">
      <w:pPr>
        <w:pStyle w:val="Heading2"/>
        <w:tabs>
          <w:tab w:val="left" w:pos="567"/>
        </w:tabs>
        <w:spacing w:before="100" w:after="100"/>
        <w:rPr>
          <w:szCs w:val="24"/>
        </w:rPr>
      </w:pPr>
      <w:r w:rsidRPr="00062DDD">
        <w:rPr>
          <w:szCs w:val="24"/>
        </w:rPr>
        <w:t>2</w:t>
      </w:r>
      <w:r w:rsidR="003F27BB" w:rsidRPr="00062DDD">
        <w:rPr>
          <w:szCs w:val="24"/>
        </w:rPr>
        <w:t>.</w:t>
      </w:r>
      <w:r w:rsidR="003F27BB" w:rsidRPr="00062DDD">
        <w:rPr>
          <w:szCs w:val="24"/>
        </w:rPr>
        <w:tab/>
        <w:t xml:space="preserve">Employment </w:t>
      </w:r>
    </w:p>
    <w:p w14:paraId="271F6E46" w14:textId="6E0685B8" w:rsidR="003F27BB" w:rsidRPr="00062DDD" w:rsidRDefault="00E571A7" w:rsidP="0029237B">
      <w:pPr>
        <w:pStyle w:val="BodyTextIndent2"/>
        <w:tabs>
          <w:tab w:val="left" w:pos="567"/>
        </w:tabs>
        <w:spacing w:before="60" w:after="60"/>
        <w:ind w:left="0" w:firstLine="0"/>
        <w:rPr>
          <w:rFonts w:ascii="Times New Roman" w:hAnsi="Times New Roman"/>
          <w:b/>
          <w:szCs w:val="24"/>
        </w:rPr>
      </w:pPr>
      <w:r w:rsidRPr="00062DDD">
        <w:rPr>
          <w:rFonts w:ascii="Times New Roman" w:hAnsi="Times New Roman"/>
          <w:b/>
          <w:szCs w:val="24"/>
        </w:rPr>
        <w:t>2</w:t>
      </w:r>
      <w:r w:rsidR="003F27BB" w:rsidRPr="00062DDD">
        <w:rPr>
          <w:rFonts w:ascii="Times New Roman" w:hAnsi="Times New Roman"/>
          <w:b/>
          <w:szCs w:val="24"/>
        </w:rPr>
        <w:t>.1</w:t>
      </w:r>
      <w:r w:rsidR="0029237B" w:rsidRPr="00062DDD">
        <w:rPr>
          <w:rFonts w:ascii="Times New Roman" w:hAnsi="Times New Roman"/>
          <w:b/>
          <w:szCs w:val="24"/>
        </w:rPr>
        <w:tab/>
      </w:r>
      <w:r w:rsidR="003F27BB" w:rsidRPr="00062DDD">
        <w:rPr>
          <w:rFonts w:ascii="Times New Roman" w:hAnsi="Times New Roman"/>
          <w:b/>
          <w:szCs w:val="24"/>
        </w:rPr>
        <w:t xml:space="preserve">Employment – </w:t>
      </w:r>
      <w:r w:rsidR="00184B1A">
        <w:rPr>
          <w:rFonts w:ascii="Times New Roman" w:hAnsi="Times New Roman"/>
          <w:b/>
          <w:szCs w:val="24"/>
        </w:rPr>
        <w:t>2nd</w:t>
      </w:r>
      <w:r w:rsidR="003F27BB" w:rsidRPr="00062DDD">
        <w:rPr>
          <w:rFonts w:ascii="Times New Roman" w:hAnsi="Times New Roman"/>
          <w:b/>
          <w:szCs w:val="24"/>
        </w:rPr>
        <w:t xml:space="preserve"> Quarter 20</w:t>
      </w:r>
      <w:r w:rsidR="00CA103B">
        <w:rPr>
          <w:rFonts w:ascii="Times New Roman" w:hAnsi="Times New Roman"/>
          <w:b/>
          <w:szCs w:val="24"/>
        </w:rPr>
        <w:t>2</w:t>
      </w:r>
      <w:r w:rsidR="00E81FA7">
        <w:rPr>
          <w:rFonts w:ascii="Times New Roman" w:hAnsi="Times New Roman"/>
          <w:b/>
          <w:szCs w:val="24"/>
        </w:rPr>
        <w:t>6</w:t>
      </w:r>
    </w:p>
    <w:p w14:paraId="7BD643F9" w14:textId="67436B05" w:rsidR="0010136D" w:rsidRPr="00DC4E9E" w:rsidRDefault="0010136D" w:rsidP="00B30FEE">
      <w:pPr>
        <w:pStyle w:val="BodyTextIndent2"/>
        <w:spacing w:before="60" w:after="60"/>
        <w:ind w:firstLine="0"/>
        <w:rPr>
          <w:rFonts w:ascii="Times New Roman" w:hAnsi="Times New Roman"/>
          <w:szCs w:val="24"/>
        </w:rPr>
      </w:pPr>
      <w:r w:rsidRPr="00062DDD">
        <w:rPr>
          <w:rFonts w:ascii="Times New Roman" w:hAnsi="Times New Roman"/>
          <w:szCs w:val="24"/>
        </w:rPr>
        <w:t>Compared to the</w:t>
      </w:r>
      <w:r w:rsidR="00B713A5" w:rsidRPr="00062DDD">
        <w:rPr>
          <w:rFonts w:ascii="Times New Roman" w:hAnsi="Times New Roman"/>
          <w:szCs w:val="24"/>
        </w:rPr>
        <w:t xml:space="preserve"> </w:t>
      </w:r>
      <w:r w:rsidR="00CA103B">
        <w:rPr>
          <w:rFonts w:ascii="Times New Roman" w:hAnsi="Times New Roman"/>
          <w:szCs w:val="24"/>
        </w:rPr>
        <w:t>f</w:t>
      </w:r>
      <w:r w:rsidR="00184B1A">
        <w:rPr>
          <w:rFonts w:ascii="Times New Roman" w:hAnsi="Times New Roman"/>
          <w:szCs w:val="24"/>
        </w:rPr>
        <w:t>irst</w:t>
      </w:r>
      <w:r w:rsidR="00B713A5" w:rsidRPr="00062DDD">
        <w:rPr>
          <w:rFonts w:ascii="Times New Roman" w:hAnsi="Times New Roman"/>
          <w:szCs w:val="24"/>
        </w:rPr>
        <w:t xml:space="preserve"> </w:t>
      </w:r>
      <w:r w:rsidRPr="00062DDD">
        <w:rPr>
          <w:rFonts w:ascii="Times New Roman" w:hAnsi="Times New Roman"/>
          <w:szCs w:val="24"/>
        </w:rPr>
        <w:t>quarter of 20</w:t>
      </w:r>
      <w:r w:rsidR="007079BD">
        <w:rPr>
          <w:rFonts w:ascii="Times New Roman" w:hAnsi="Times New Roman"/>
          <w:szCs w:val="24"/>
        </w:rPr>
        <w:t>2</w:t>
      </w:r>
      <w:r w:rsidR="00184B1A">
        <w:rPr>
          <w:rFonts w:ascii="Times New Roman" w:hAnsi="Times New Roman"/>
          <w:szCs w:val="24"/>
        </w:rPr>
        <w:t>6</w:t>
      </w:r>
      <w:r w:rsidR="001E78BD" w:rsidRPr="00062DDD">
        <w:rPr>
          <w:rFonts w:ascii="Times New Roman" w:hAnsi="Times New Roman"/>
          <w:szCs w:val="24"/>
        </w:rPr>
        <w:t>, employment</w:t>
      </w:r>
      <w:r w:rsidRPr="00062DDD">
        <w:rPr>
          <w:rFonts w:ascii="Times New Roman" w:hAnsi="Times New Roman"/>
          <w:szCs w:val="24"/>
        </w:rPr>
        <w:t xml:space="preserve"> in EOE </w:t>
      </w:r>
      <w:r w:rsidR="00A40AB8" w:rsidRPr="000A0AAB">
        <w:rPr>
          <w:rFonts w:ascii="Times New Roman" w:hAnsi="Times New Roman"/>
          <w:szCs w:val="24"/>
        </w:rPr>
        <w:t>decreased</w:t>
      </w:r>
      <w:r w:rsidRPr="000A0AAB">
        <w:rPr>
          <w:rFonts w:ascii="Times New Roman" w:hAnsi="Times New Roman"/>
          <w:szCs w:val="24"/>
        </w:rPr>
        <w:t xml:space="preserve"> by</w:t>
      </w:r>
      <w:r w:rsidR="001E78BD" w:rsidRPr="000A0AAB">
        <w:rPr>
          <w:rFonts w:ascii="Times New Roman" w:hAnsi="Times New Roman"/>
          <w:szCs w:val="24"/>
        </w:rPr>
        <w:t xml:space="preserve"> </w:t>
      </w:r>
      <w:r w:rsidR="00184B1A">
        <w:rPr>
          <w:rFonts w:ascii="Times New Roman" w:hAnsi="Times New Roman"/>
          <w:szCs w:val="24"/>
        </w:rPr>
        <w:t>771</w:t>
      </w:r>
      <w:r w:rsidR="003E2FF4" w:rsidRPr="00CA103B">
        <w:rPr>
          <w:rFonts w:ascii="Times New Roman" w:hAnsi="Times New Roman"/>
          <w:color w:val="FF0000"/>
          <w:szCs w:val="24"/>
        </w:rPr>
        <w:t xml:space="preserve"> </w:t>
      </w:r>
      <w:r w:rsidRPr="000A0AAB">
        <w:rPr>
          <w:rFonts w:ascii="Times New Roman" w:hAnsi="Times New Roman"/>
          <w:szCs w:val="24"/>
        </w:rPr>
        <w:t>(</w:t>
      </w:r>
      <w:r w:rsidR="00A40AB8" w:rsidRPr="000A0AAB">
        <w:rPr>
          <w:rFonts w:ascii="Times New Roman" w:hAnsi="Times New Roman"/>
          <w:szCs w:val="24"/>
        </w:rPr>
        <w:t>-</w:t>
      </w:r>
      <w:r w:rsidR="00E81FA7">
        <w:rPr>
          <w:rFonts w:ascii="Times New Roman" w:hAnsi="Times New Roman"/>
          <w:szCs w:val="24"/>
        </w:rPr>
        <w:t>2.</w:t>
      </w:r>
      <w:r w:rsidR="00184B1A">
        <w:rPr>
          <w:rFonts w:ascii="Times New Roman" w:hAnsi="Times New Roman"/>
          <w:szCs w:val="24"/>
        </w:rPr>
        <w:t>8</w:t>
      </w:r>
      <w:r w:rsidRPr="000A0AAB">
        <w:rPr>
          <w:rFonts w:ascii="Times New Roman" w:hAnsi="Times New Roman"/>
          <w:szCs w:val="24"/>
        </w:rPr>
        <w:t xml:space="preserve">%) from </w:t>
      </w:r>
      <w:r w:rsidR="00184B1A">
        <w:rPr>
          <w:rFonts w:ascii="Times New Roman" w:hAnsi="Times New Roman"/>
          <w:szCs w:val="24"/>
        </w:rPr>
        <w:t xml:space="preserve">27,428 </w:t>
      </w:r>
      <w:r w:rsidR="004077F4" w:rsidRPr="000A0AAB">
        <w:rPr>
          <w:rFonts w:ascii="Times New Roman" w:hAnsi="Times New Roman"/>
          <w:szCs w:val="24"/>
        </w:rPr>
        <w:t xml:space="preserve">to </w:t>
      </w:r>
      <w:r w:rsidR="00E81FA7">
        <w:rPr>
          <w:rFonts w:ascii="Times New Roman" w:hAnsi="Times New Roman"/>
          <w:szCs w:val="24"/>
        </w:rPr>
        <w:t>2</w:t>
      </w:r>
      <w:r w:rsidR="00184B1A">
        <w:rPr>
          <w:rFonts w:ascii="Times New Roman" w:hAnsi="Times New Roman"/>
          <w:szCs w:val="24"/>
        </w:rPr>
        <w:t>6</w:t>
      </w:r>
      <w:r w:rsidR="00E81FA7">
        <w:rPr>
          <w:rFonts w:ascii="Times New Roman" w:hAnsi="Times New Roman"/>
          <w:szCs w:val="24"/>
        </w:rPr>
        <w:t>,65</w:t>
      </w:r>
      <w:r w:rsidR="00184B1A">
        <w:rPr>
          <w:rFonts w:ascii="Times New Roman" w:hAnsi="Times New Roman"/>
          <w:szCs w:val="24"/>
        </w:rPr>
        <w:t>7</w:t>
      </w:r>
      <w:r w:rsidR="001308AD" w:rsidRPr="000A0AAB">
        <w:rPr>
          <w:rFonts w:ascii="Times New Roman" w:hAnsi="Times New Roman"/>
          <w:szCs w:val="24"/>
        </w:rPr>
        <w:t>.</w:t>
      </w:r>
      <w:r w:rsidR="000D51A1" w:rsidRPr="00CA103B">
        <w:rPr>
          <w:rFonts w:ascii="Times New Roman" w:hAnsi="Times New Roman"/>
          <w:color w:val="FF0000"/>
          <w:szCs w:val="24"/>
        </w:rPr>
        <w:t xml:space="preserve"> </w:t>
      </w:r>
      <w:r w:rsidR="001E7D88" w:rsidRPr="000A0AAB">
        <w:rPr>
          <w:rFonts w:ascii="Times New Roman" w:hAnsi="Times New Roman"/>
          <w:szCs w:val="24"/>
        </w:rPr>
        <w:t xml:space="preserve">Male employment </w:t>
      </w:r>
      <w:r w:rsidR="00184B1A">
        <w:rPr>
          <w:rFonts w:ascii="Times New Roman" w:hAnsi="Times New Roman"/>
          <w:szCs w:val="24"/>
        </w:rPr>
        <w:t>fell</w:t>
      </w:r>
      <w:r w:rsidRPr="000A0AAB">
        <w:rPr>
          <w:rFonts w:ascii="Times New Roman" w:hAnsi="Times New Roman"/>
          <w:szCs w:val="24"/>
        </w:rPr>
        <w:t xml:space="preserve"> by </w:t>
      </w:r>
      <w:r w:rsidR="00184B1A">
        <w:rPr>
          <w:rFonts w:ascii="Times New Roman" w:hAnsi="Times New Roman"/>
          <w:szCs w:val="24"/>
        </w:rPr>
        <w:t>465</w:t>
      </w:r>
      <w:r w:rsidRPr="000A0AAB">
        <w:rPr>
          <w:rFonts w:ascii="Times New Roman" w:hAnsi="Times New Roman"/>
          <w:szCs w:val="24"/>
        </w:rPr>
        <w:t xml:space="preserve"> </w:t>
      </w:r>
      <w:r w:rsidR="00132023" w:rsidRPr="000A0AAB">
        <w:rPr>
          <w:rFonts w:ascii="Times New Roman" w:hAnsi="Times New Roman"/>
          <w:szCs w:val="24"/>
        </w:rPr>
        <w:t xml:space="preserve">from </w:t>
      </w:r>
      <w:r w:rsidR="00783A32">
        <w:rPr>
          <w:rFonts w:ascii="Times New Roman" w:hAnsi="Times New Roman"/>
          <w:szCs w:val="24"/>
        </w:rPr>
        <w:t>1</w:t>
      </w:r>
      <w:r w:rsidR="00184B1A">
        <w:rPr>
          <w:rFonts w:ascii="Times New Roman" w:hAnsi="Times New Roman"/>
          <w:szCs w:val="24"/>
        </w:rPr>
        <w:t>5</w:t>
      </w:r>
      <w:r w:rsidR="00783A32">
        <w:rPr>
          <w:rFonts w:ascii="Times New Roman" w:hAnsi="Times New Roman"/>
          <w:szCs w:val="24"/>
        </w:rPr>
        <w:t>,</w:t>
      </w:r>
      <w:r w:rsidR="00184B1A">
        <w:rPr>
          <w:rFonts w:ascii="Times New Roman" w:hAnsi="Times New Roman"/>
          <w:szCs w:val="24"/>
        </w:rPr>
        <w:t>735</w:t>
      </w:r>
      <w:r w:rsidR="000A0AAB" w:rsidRPr="000A0AAB">
        <w:rPr>
          <w:rFonts w:ascii="Times New Roman" w:hAnsi="Times New Roman"/>
          <w:szCs w:val="24"/>
        </w:rPr>
        <w:t xml:space="preserve"> </w:t>
      </w:r>
      <w:r w:rsidR="00725F48" w:rsidRPr="000A0AAB">
        <w:rPr>
          <w:rFonts w:ascii="Times New Roman" w:hAnsi="Times New Roman"/>
          <w:szCs w:val="24"/>
        </w:rPr>
        <w:t>t</w:t>
      </w:r>
      <w:r w:rsidR="00132023" w:rsidRPr="000A0AAB">
        <w:rPr>
          <w:rFonts w:ascii="Times New Roman" w:hAnsi="Times New Roman"/>
          <w:szCs w:val="24"/>
        </w:rPr>
        <w:t>o</w:t>
      </w:r>
      <w:r w:rsidR="00725F48" w:rsidRPr="00CA103B">
        <w:rPr>
          <w:rFonts w:ascii="Times New Roman" w:hAnsi="Times New Roman"/>
          <w:color w:val="FF0000"/>
          <w:szCs w:val="24"/>
        </w:rPr>
        <w:t xml:space="preserve"> </w:t>
      </w:r>
      <w:r w:rsidR="00783A32">
        <w:rPr>
          <w:rFonts w:ascii="Times New Roman" w:hAnsi="Times New Roman"/>
          <w:szCs w:val="24"/>
        </w:rPr>
        <w:t>1</w:t>
      </w:r>
      <w:r w:rsidR="00563E21">
        <w:rPr>
          <w:rFonts w:ascii="Times New Roman" w:hAnsi="Times New Roman"/>
          <w:szCs w:val="24"/>
        </w:rPr>
        <w:t>5</w:t>
      </w:r>
      <w:r w:rsidR="00783A32">
        <w:rPr>
          <w:rFonts w:ascii="Times New Roman" w:hAnsi="Times New Roman"/>
          <w:szCs w:val="24"/>
        </w:rPr>
        <w:t>,</w:t>
      </w:r>
      <w:r w:rsidR="00184B1A">
        <w:rPr>
          <w:rFonts w:ascii="Times New Roman" w:hAnsi="Times New Roman"/>
          <w:szCs w:val="24"/>
        </w:rPr>
        <w:t>270</w:t>
      </w:r>
      <w:r w:rsidR="00242875" w:rsidRPr="00160B68">
        <w:rPr>
          <w:rFonts w:ascii="Times New Roman" w:hAnsi="Times New Roman"/>
          <w:szCs w:val="24"/>
        </w:rPr>
        <w:t xml:space="preserve"> </w:t>
      </w:r>
      <w:r w:rsidR="00000F7E" w:rsidRPr="00160B68">
        <w:rPr>
          <w:rFonts w:ascii="Times New Roman" w:hAnsi="Times New Roman"/>
          <w:szCs w:val="24"/>
        </w:rPr>
        <w:t xml:space="preserve">and </w:t>
      </w:r>
      <w:r w:rsidRPr="00160B68">
        <w:rPr>
          <w:rFonts w:ascii="Times New Roman" w:hAnsi="Times New Roman"/>
          <w:szCs w:val="24"/>
        </w:rPr>
        <w:t xml:space="preserve">female employment </w:t>
      </w:r>
      <w:r w:rsidR="00610B15">
        <w:rPr>
          <w:rFonts w:ascii="Times New Roman" w:hAnsi="Times New Roman"/>
          <w:szCs w:val="24"/>
        </w:rPr>
        <w:t>d</w:t>
      </w:r>
      <w:r w:rsidR="00184B1A">
        <w:rPr>
          <w:rFonts w:ascii="Times New Roman" w:hAnsi="Times New Roman"/>
          <w:szCs w:val="24"/>
        </w:rPr>
        <w:t>ropp</w:t>
      </w:r>
      <w:r w:rsidRPr="00160B68">
        <w:rPr>
          <w:rFonts w:ascii="Times New Roman" w:hAnsi="Times New Roman"/>
          <w:szCs w:val="24"/>
        </w:rPr>
        <w:t xml:space="preserve">ed by </w:t>
      </w:r>
      <w:r w:rsidR="00184B1A">
        <w:rPr>
          <w:rFonts w:ascii="Times New Roman" w:hAnsi="Times New Roman"/>
          <w:szCs w:val="24"/>
        </w:rPr>
        <w:t>306</w:t>
      </w:r>
      <w:r w:rsidR="00725F48" w:rsidRPr="00160B68">
        <w:rPr>
          <w:rFonts w:ascii="Times New Roman" w:hAnsi="Times New Roman"/>
          <w:szCs w:val="24"/>
        </w:rPr>
        <w:t xml:space="preserve"> </w:t>
      </w:r>
      <w:r w:rsidRPr="00160B68">
        <w:rPr>
          <w:rFonts w:ascii="Times New Roman" w:hAnsi="Times New Roman"/>
          <w:szCs w:val="24"/>
        </w:rPr>
        <w:t xml:space="preserve">from </w:t>
      </w:r>
      <w:r w:rsidR="00563E21">
        <w:rPr>
          <w:rFonts w:ascii="Times New Roman" w:hAnsi="Times New Roman"/>
          <w:szCs w:val="24"/>
        </w:rPr>
        <w:t>1</w:t>
      </w:r>
      <w:r w:rsidR="00184B1A">
        <w:rPr>
          <w:rFonts w:ascii="Times New Roman" w:hAnsi="Times New Roman"/>
          <w:szCs w:val="24"/>
        </w:rPr>
        <w:t>1</w:t>
      </w:r>
      <w:r w:rsidR="00563E21">
        <w:rPr>
          <w:rFonts w:ascii="Times New Roman" w:hAnsi="Times New Roman"/>
          <w:szCs w:val="24"/>
        </w:rPr>
        <w:t>,</w:t>
      </w:r>
      <w:r w:rsidR="00184B1A">
        <w:rPr>
          <w:rFonts w:ascii="Times New Roman" w:hAnsi="Times New Roman"/>
          <w:szCs w:val="24"/>
        </w:rPr>
        <w:t>693</w:t>
      </w:r>
      <w:r w:rsidR="00F87C64" w:rsidRPr="00160B68">
        <w:rPr>
          <w:rFonts w:ascii="Times New Roman" w:hAnsi="Times New Roman"/>
          <w:szCs w:val="24"/>
        </w:rPr>
        <w:t xml:space="preserve"> </w:t>
      </w:r>
      <w:r w:rsidRPr="00160B68">
        <w:rPr>
          <w:rFonts w:ascii="Times New Roman" w:hAnsi="Times New Roman"/>
          <w:szCs w:val="24"/>
        </w:rPr>
        <w:t xml:space="preserve">to </w:t>
      </w:r>
      <w:r w:rsidR="00783A32">
        <w:rPr>
          <w:rFonts w:ascii="Times New Roman" w:hAnsi="Times New Roman"/>
          <w:szCs w:val="24"/>
        </w:rPr>
        <w:t>1</w:t>
      </w:r>
      <w:r w:rsidR="00563E21">
        <w:rPr>
          <w:rFonts w:ascii="Times New Roman" w:hAnsi="Times New Roman"/>
          <w:szCs w:val="24"/>
        </w:rPr>
        <w:t>1</w:t>
      </w:r>
      <w:r w:rsidR="00783A32">
        <w:rPr>
          <w:rFonts w:ascii="Times New Roman" w:hAnsi="Times New Roman"/>
          <w:szCs w:val="24"/>
        </w:rPr>
        <w:t>,</w:t>
      </w:r>
      <w:r w:rsidR="00184B1A">
        <w:rPr>
          <w:rFonts w:ascii="Times New Roman" w:hAnsi="Times New Roman"/>
          <w:szCs w:val="24"/>
        </w:rPr>
        <w:t>3</w:t>
      </w:r>
      <w:r w:rsidR="00563E21">
        <w:rPr>
          <w:rFonts w:ascii="Times New Roman" w:hAnsi="Times New Roman"/>
          <w:szCs w:val="24"/>
        </w:rPr>
        <w:t xml:space="preserve">87 </w:t>
      </w:r>
      <w:r w:rsidRPr="00DC4E9E">
        <w:rPr>
          <w:rFonts w:ascii="Times New Roman" w:hAnsi="Times New Roman"/>
          <w:szCs w:val="24"/>
        </w:rPr>
        <w:t xml:space="preserve">(Table 2). </w:t>
      </w:r>
    </w:p>
    <w:p w14:paraId="65FAB1C6" w14:textId="3E8B31C3" w:rsidR="0010136D" w:rsidRPr="00F7613E" w:rsidRDefault="0010136D" w:rsidP="00A450AB">
      <w:pPr>
        <w:pStyle w:val="BodyTextIndent2"/>
        <w:spacing w:before="60" w:after="60"/>
        <w:ind w:left="539" w:firstLine="0"/>
        <w:rPr>
          <w:rFonts w:ascii="Times New Roman" w:hAnsi="Times New Roman"/>
          <w:szCs w:val="24"/>
        </w:rPr>
      </w:pPr>
      <w:r w:rsidRPr="00160B68">
        <w:rPr>
          <w:rFonts w:ascii="Times New Roman" w:hAnsi="Times New Roman"/>
          <w:szCs w:val="24"/>
        </w:rPr>
        <w:t xml:space="preserve">The number of Mauritians employed in the EOE sector </w:t>
      </w:r>
      <w:r w:rsidR="00184B1A">
        <w:rPr>
          <w:rFonts w:ascii="Times New Roman" w:hAnsi="Times New Roman"/>
          <w:szCs w:val="24"/>
        </w:rPr>
        <w:t>decreased</w:t>
      </w:r>
      <w:r w:rsidRPr="00160B68">
        <w:rPr>
          <w:rFonts w:ascii="Times New Roman" w:hAnsi="Times New Roman"/>
          <w:szCs w:val="24"/>
        </w:rPr>
        <w:t xml:space="preserve"> by </w:t>
      </w:r>
      <w:r w:rsidR="00184B1A">
        <w:rPr>
          <w:rFonts w:ascii="Times New Roman" w:hAnsi="Times New Roman"/>
          <w:szCs w:val="24"/>
        </w:rPr>
        <w:t>217</w:t>
      </w:r>
      <w:r w:rsidR="009868A2">
        <w:rPr>
          <w:rFonts w:ascii="Times New Roman" w:hAnsi="Times New Roman"/>
          <w:szCs w:val="24"/>
        </w:rPr>
        <w:t xml:space="preserve"> </w:t>
      </w:r>
      <w:r w:rsidR="00C90C1F" w:rsidRPr="00160B68">
        <w:rPr>
          <w:rFonts w:ascii="Times New Roman" w:hAnsi="Times New Roman"/>
          <w:szCs w:val="24"/>
        </w:rPr>
        <w:t>(</w:t>
      </w:r>
      <w:r w:rsidR="00B46002">
        <w:rPr>
          <w:rFonts w:ascii="Times New Roman" w:hAnsi="Times New Roman"/>
          <w:szCs w:val="24"/>
        </w:rPr>
        <w:t>-</w:t>
      </w:r>
      <w:r w:rsidR="00945F31">
        <w:rPr>
          <w:rFonts w:ascii="Times New Roman" w:hAnsi="Times New Roman"/>
          <w:szCs w:val="24"/>
        </w:rPr>
        <w:t>1.</w:t>
      </w:r>
      <w:r w:rsidR="00184B1A">
        <w:rPr>
          <w:rFonts w:ascii="Times New Roman" w:hAnsi="Times New Roman"/>
          <w:szCs w:val="24"/>
        </w:rPr>
        <w:t>5</w:t>
      </w:r>
      <w:r w:rsidR="00C90C1F" w:rsidRPr="00160B68">
        <w:rPr>
          <w:rFonts w:ascii="Times New Roman" w:hAnsi="Times New Roman"/>
          <w:szCs w:val="24"/>
        </w:rPr>
        <w:t>%)</w:t>
      </w:r>
      <w:r w:rsidR="003E2FF4" w:rsidRPr="00160B68">
        <w:rPr>
          <w:rFonts w:ascii="Times New Roman" w:hAnsi="Times New Roman"/>
          <w:szCs w:val="24"/>
        </w:rPr>
        <w:t xml:space="preserve"> </w:t>
      </w:r>
      <w:r w:rsidR="00D15D97" w:rsidRPr="00160B68">
        <w:rPr>
          <w:rFonts w:ascii="Times New Roman" w:hAnsi="Times New Roman"/>
          <w:szCs w:val="24"/>
        </w:rPr>
        <w:t>(</w:t>
      </w:r>
      <w:r w:rsidR="00B46002">
        <w:rPr>
          <w:rFonts w:ascii="Times New Roman" w:hAnsi="Times New Roman"/>
          <w:szCs w:val="24"/>
        </w:rPr>
        <w:t>-</w:t>
      </w:r>
      <w:r w:rsidR="00184B1A">
        <w:rPr>
          <w:rFonts w:ascii="Times New Roman" w:hAnsi="Times New Roman"/>
          <w:szCs w:val="24"/>
        </w:rPr>
        <w:t>2</w:t>
      </w:r>
      <w:r w:rsidR="00D32F69">
        <w:rPr>
          <w:rFonts w:ascii="Times New Roman" w:hAnsi="Times New Roman"/>
          <w:szCs w:val="24"/>
        </w:rPr>
        <w:t>4</w:t>
      </w:r>
      <w:r w:rsidR="00D15D97" w:rsidRPr="00160B68">
        <w:rPr>
          <w:rFonts w:ascii="Times New Roman" w:hAnsi="Times New Roman"/>
          <w:szCs w:val="24"/>
        </w:rPr>
        <w:t xml:space="preserve"> males and </w:t>
      </w:r>
      <w:r w:rsidR="00370867">
        <w:rPr>
          <w:rFonts w:ascii="Times New Roman" w:hAnsi="Times New Roman"/>
          <w:szCs w:val="24"/>
        </w:rPr>
        <w:t>-</w:t>
      </w:r>
      <w:r w:rsidR="00184B1A">
        <w:rPr>
          <w:rFonts w:ascii="Times New Roman" w:hAnsi="Times New Roman"/>
          <w:szCs w:val="24"/>
        </w:rPr>
        <w:t>193</w:t>
      </w:r>
      <w:r w:rsidR="00D15D97" w:rsidRPr="00160B68">
        <w:rPr>
          <w:rFonts w:ascii="Times New Roman" w:hAnsi="Times New Roman"/>
          <w:szCs w:val="24"/>
        </w:rPr>
        <w:t xml:space="preserve"> females)</w:t>
      </w:r>
      <w:r w:rsidR="00C90C1F" w:rsidRPr="00160B68">
        <w:rPr>
          <w:rFonts w:ascii="Times New Roman" w:hAnsi="Times New Roman"/>
          <w:szCs w:val="24"/>
        </w:rPr>
        <w:t xml:space="preserve"> </w:t>
      </w:r>
      <w:r w:rsidRPr="00160B68">
        <w:rPr>
          <w:rFonts w:ascii="Times New Roman" w:hAnsi="Times New Roman"/>
          <w:szCs w:val="24"/>
        </w:rPr>
        <w:t xml:space="preserve">from </w:t>
      </w:r>
      <w:r w:rsidR="00783A32">
        <w:rPr>
          <w:rFonts w:ascii="Times New Roman" w:hAnsi="Times New Roman"/>
          <w:szCs w:val="24"/>
        </w:rPr>
        <w:t>1</w:t>
      </w:r>
      <w:r w:rsidR="00D32F69">
        <w:rPr>
          <w:rFonts w:ascii="Times New Roman" w:hAnsi="Times New Roman"/>
          <w:szCs w:val="24"/>
        </w:rPr>
        <w:t>4</w:t>
      </w:r>
      <w:r w:rsidR="00783A32">
        <w:rPr>
          <w:rFonts w:ascii="Times New Roman" w:hAnsi="Times New Roman"/>
          <w:szCs w:val="24"/>
        </w:rPr>
        <w:t>,</w:t>
      </w:r>
      <w:r w:rsidR="00184B1A">
        <w:rPr>
          <w:rFonts w:ascii="Times New Roman" w:hAnsi="Times New Roman"/>
          <w:szCs w:val="24"/>
        </w:rPr>
        <w:t>357</w:t>
      </w:r>
      <w:r w:rsidR="00264BEF" w:rsidRPr="00160B68">
        <w:rPr>
          <w:rFonts w:ascii="Times New Roman" w:hAnsi="Times New Roman"/>
          <w:szCs w:val="24"/>
        </w:rPr>
        <w:t xml:space="preserve"> </w:t>
      </w:r>
      <w:r w:rsidRPr="00160B68">
        <w:rPr>
          <w:rFonts w:ascii="Times New Roman" w:hAnsi="Times New Roman"/>
          <w:szCs w:val="24"/>
        </w:rPr>
        <w:t xml:space="preserve">to </w:t>
      </w:r>
      <w:r w:rsidR="00B46002">
        <w:rPr>
          <w:rFonts w:ascii="Times New Roman" w:hAnsi="Times New Roman"/>
          <w:szCs w:val="24"/>
        </w:rPr>
        <w:t>1</w:t>
      </w:r>
      <w:r w:rsidR="00D32F69">
        <w:rPr>
          <w:rFonts w:ascii="Times New Roman" w:hAnsi="Times New Roman"/>
          <w:szCs w:val="24"/>
        </w:rPr>
        <w:t>4</w:t>
      </w:r>
      <w:r w:rsidR="00B46002">
        <w:rPr>
          <w:rFonts w:ascii="Times New Roman" w:hAnsi="Times New Roman"/>
          <w:szCs w:val="24"/>
        </w:rPr>
        <w:t>,</w:t>
      </w:r>
      <w:r w:rsidR="00184B1A">
        <w:rPr>
          <w:rFonts w:ascii="Times New Roman" w:hAnsi="Times New Roman"/>
          <w:szCs w:val="24"/>
        </w:rPr>
        <w:t>140</w:t>
      </w:r>
      <w:r w:rsidR="0042175A" w:rsidRPr="00160B68">
        <w:rPr>
          <w:rFonts w:ascii="Times New Roman" w:hAnsi="Times New Roman"/>
          <w:szCs w:val="24"/>
        </w:rPr>
        <w:t xml:space="preserve"> </w:t>
      </w:r>
      <w:r w:rsidR="00757C07" w:rsidRPr="00160B68">
        <w:rPr>
          <w:rFonts w:ascii="Times New Roman" w:hAnsi="Times New Roman"/>
          <w:szCs w:val="24"/>
        </w:rPr>
        <w:t>and</w:t>
      </w:r>
      <w:r w:rsidRPr="00160B68">
        <w:rPr>
          <w:rFonts w:ascii="Times New Roman" w:hAnsi="Times New Roman"/>
          <w:szCs w:val="24"/>
        </w:rPr>
        <w:t xml:space="preserve"> the number of foreign</w:t>
      </w:r>
      <w:r w:rsidR="00F26C9F" w:rsidRPr="00CA103B">
        <w:rPr>
          <w:rFonts w:ascii="Times New Roman" w:hAnsi="Times New Roman"/>
          <w:color w:val="FF0000"/>
          <w:szCs w:val="24"/>
        </w:rPr>
        <w:t xml:space="preserve"> </w:t>
      </w:r>
      <w:r w:rsidRPr="00F7613E">
        <w:rPr>
          <w:rFonts w:ascii="Times New Roman" w:hAnsi="Times New Roman"/>
          <w:szCs w:val="24"/>
        </w:rPr>
        <w:t xml:space="preserve">workers </w:t>
      </w:r>
      <w:r w:rsidR="00184B1A">
        <w:rPr>
          <w:rFonts w:ascii="Times New Roman" w:hAnsi="Times New Roman"/>
          <w:szCs w:val="24"/>
        </w:rPr>
        <w:t>droppe</w:t>
      </w:r>
      <w:r w:rsidR="00A40AB8" w:rsidRPr="00F7613E">
        <w:rPr>
          <w:rFonts w:ascii="Times New Roman" w:hAnsi="Times New Roman"/>
          <w:szCs w:val="24"/>
        </w:rPr>
        <w:t>d</w:t>
      </w:r>
      <w:r w:rsidRPr="00F7613E">
        <w:rPr>
          <w:rFonts w:ascii="Times New Roman" w:hAnsi="Times New Roman"/>
          <w:szCs w:val="24"/>
        </w:rPr>
        <w:t xml:space="preserve"> by</w:t>
      </w:r>
      <w:r w:rsidR="0042175A" w:rsidRPr="00F7613E">
        <w:rPr>
          <w:rFonts w:ascii="Times New Roman" w:hAnsi="Times New Roman"/>
          <w:szCs w:val="24"/>
        </w:rPr>
        <w:t xml:space="preserve"> </w:t>
      </w:r>
      <w:r w:rsidR="00184B1A">
        <w:rPr>
          <w:rFonts w:ascii="Times New Roman" w:hAnsi="Times New Roman"/>
          <w:szCs w:val="24"/>
        </w:rPr>
        <w:t>554</w:t>
      </w:r>
      <w:r w:rsidR="001B0EEB" w:rsidRPr="00F7613E">
        <w:rPr>
          <w:rFonts w:ascii="Times New Roman" w:hAnsi="Times New Roman"/>
          <w:szCs w:val="24"/>
        </w:rPr>
        <w:t xml:space="preserve"> </w:t>
      </w:r>
      <w:r w:rsidR="000D51A1" w:rsidRPr="00F7613E">
        <w:rPr>
          <w:rFonts w:ascii="Times New Roman" w:hAnsi="Times New Roman"/>
          <w:szCs w:val="24"/>
        </w:rPr>
        <w:t>(</w:t>
      </w:r>
      <w:r w:rsidR="00621A53" w:rsidRPr="00F7613E">
        <w:rPr>
          <w:rFonts w:ascii="Times New Roman" w:hAnsi="Times New Roman"/>
          <w:szCs w:val="24"/>
        </w:rPr>
        <w:t>-</w:t>
      </w:r>
      <w:r w:rsidR="00184B1A">
        <w:rPr>
          <w:rFonts w:ascii="Times New Roman" w:hAnsi="Times New Roman"/>
          <w:szCs w:val="24"/>
        </w:rPr>
        <w:t>4.2</w:t>
      </w:r>
      <w:r w:rsidRPr="00F7613E">
        <w:rPr>
          <w:rFonts w:ascii="Times New Roman" w:hAnsi="Times New Roman"/>
          <w:szCs w:val="24"/>
        </w:rPr>
        <w:t xml:space="preserve">%) </w:t>
      </w:r>
      <w:r w:rsidR="00BA7AAB" w:rsidRPr="00F7613E">
        <w:rPr>
          <w:rFonts w:ascii="Times New Roman" w:hAnsi="Times New Roman"/>
          <w:szCs w:val="24"/>
        </w:rPr>
        <w:t>(-</w:t>
      </w:r>
      <w:r w:rsidR="00184B1A">
        <w:rPr>
          <w:rFonts w:ascii="Times New Roman" w:hAnsi="Times New Roman"/>
          <w:szCs w:val="24"/>
        </w:rPr>
        <w:t>441</w:t>
      </w:r>
      <w:r w:rsidR="00BA7AAB" w:rsidRPr="00F7613E">
        <w:rPr>
          <w:rFonts w:ascii="Times New Roman" w:hAnsi="Times New Roman"/>
          <w:szCs w:val="24"/>
        </w:rPr>
        <w:t xml:space="preserve"> males and </w:t>
      </w:r>
      <w:r w:rsidR="00783A32">
        <w:rPr>
          <w:rFonts w:ascii="Times New Roman" w:hAnsi="Times New Roman"/>
          <w:szCs w:val="24"/>
        </w:rPr>
        <w:t>-</w:t>
      </w:r>
      <w:r w:rsidR="00370867">
        <w:rPr>
          <w:rFonts w:ascii="Times New Roman" w:hAnsi="Times New Roman"/>
          <w:szCs w:val="24"/>
        </w:rPr>
        <w:t>1</w:t>
      </w:r>
      <w:r w:rsidR="00184B1A">
        <w:rPr>
          <w:rFonts w:ascii="Times New Roman" w:hAnsi="Times New Roman"/>
          <w:szCs w:val="24"/>
        </w:rPr>
        <w:t>1</w:t>
      </w:r>
      <w:r w:rsidR="00D32F69">
        <w:rPr>
          <w:rFonts w:ascii="Times New Roman" w:hAnsi="Times New Roman"/>
          <w:szCs w:val="24"/>
        </w:rPr>
        <w:t>3</w:t>
      </w:r>
      <w:r w:rsidR="00D15D97" w:rsidRPr="00F7613E">
        <w:rPr>
          <w:rFonts w:ascii="Times New Roman" w:hAnsi="Times New Roman"/>
          <w:szCs w:val="24"/>
        </w:rPr>
        <w:t xml:space="preserve"> female</w:t>
      </w:r>
      <w:r w:rsidR="004077FE">
        <w:rPr>
          <w:rFonts w:ascii="Times New Roman" w:hAnsi="Times New Roman"/>
          <w:szCs w:val="24"/>
        </w:rPr>
        <w:t>s</w:t>
      </w:r>
      <w:r w:rsidR="00D15D97" w:rsidRPr="00F7613E">
        <w:rPr>
          <w:rFonts w:ascii="Times New Roman" w:hAnsi="Times New Roman"/>
          <w:szCs w:val="24"/>
        </w:rPr>
        <w:t xml:space="preserve">) </w:t>
      </w:r>
      <w:r w:rsidRPr="00F7613E">
        <w:rPr>
          <w:rFonts w:ascii="Times New Roman" w:hAnsi="Times New Roman"/>
          <w:szCs w:val="24"/>
        </w:rPr>
        <w:t xml:space="preserve">from </w:t>
      </w:r>
      <w:r w:rsidR="00783A32">
        <w:rPr>
          <w:rFonts w:ascii="Times New Roman" w:hAnsi="Times New Roman"/>
          <w:szCs w:val="24"/>
        </w:rPr>
        <w:t>1</w:t>
      </w:r>
      <w:r w:rsidR="00D32F69">
        <w:rPr>
          <w:rFonts w:ascii="Times New Roman" w:hAnsi="Times New Roman"/>
          <w:szCs w:val="24"/>
        </w:rPr>
        <w:t>3</w:t>
      </w:r>
      <w:r w:rsidR="00783A32">
        <w:rPr>
          <w:rFonts w:ascii="Times New Roman" w:hAnsi="Times New Roman"/>
          <w:szCs w:val="24"/>
        </w:rPr>
        <w:t>,</w:t>
      </w:r>
      <w:r w:rsidR="00184B1A">
        <w:rPr>
          <w:rFonts w:ascii="Times New Roman" w:hAnsi="Times New Roman"/>
          <w:szCs w:val="24"/>
        </w:rPr>
        <w:t>071</w:t>
      </w:r>
      <w:r w:rsidR="00160B68" w:rsidRPr="00F7613E">
        <w:rPr>
          <w:rFonts w:ascii="Times New Roman" w:hAnsi="Times New Roman"/>
          <w:szCs w:val="24"/>
        </w:rPr>
        <w:t xml:space="preserve"> </w:t>
      </w:r>
      <w:r w:rsidRPr="00F7613E">
        <w:rPr>
          <w:rFonts w:ascii="Times New Roman" w:hAnsi="Times New Roman"/>
          <w:szCs w:val="24"/>
        </w:rPr>
        <w:t xml:space="preserve">at the end of </w:t>
      </w:r>
      <w:r w:rsidR="00184B1A">
        <w:rPr>
          <w:rFonts w:ascii="Times New Roman" w:hAnsi="Times New Roman"/>
          <w:szCs w:val="24"/>
        </w:rPr>
        <w:t>March</w:t>
      </w:r>
      <w:r w:rsidR="007315F6" w:rsidRPr="00F7613E">
        <w:rPr>
          <w:rFonts w:ascii="Times New Roman" w:hAnsi="Times New Roman"/>
          <w:szCs w:val="24"/>
        </w:rPr>
        <w:t xml:space="preserve"> 20</w:t>
      </w:r>
      <w:r w:rsidR="007079BD">
        <w:rPr>
          <w:rFonts w:ascii="Times New Roman" w:hAnsi="Times New Roman"/>
          <w:szCs w:val="24"/>
        </w:rPr>
        <w:t>2</w:t>
      </w:r>
      <w:r w:rsidR="00184B1A">
        <w:rPr>
          <w:rFonts w:ascii="Times New Roman" w:hAnsi="Times New Roman"/>
          <w:szCs w:val="24"/>
        </w:rPr>
        <w:t>6</w:t>
      </w:r>
      <w:r w:rsidRPr="00F7613E">
        <w:rPr>
          <w:rFonts w:ascii="Times New Roman" w:hAnsi="Times New Roman"/>
          <w:szCs w:val="24"/>
        </w:rPr>
        <w:t xml:space="preserve"> to </w:t>
      </w:r>
      <w:r w:rsidR="00783A32">
        <w:rPr>
          <w:rFonts w:ascii="Times New Roman" w:hAnsi="Times New Roman"/>
          <w:szCs w:val="24"/>
        </w:rPr>
        <w:t>1</w:t>
      </w:r>
      <w:r w:rsidR="00184B1A">
        <w:rPr>
          <w:rFonts w:ascii="Times New Roman" w:hAnsi="Times New Roman"/>
          <w:szCs w:val="24"/>
        </w:rPr>
        <w:t>2</w:t>
      </w:r>
      <w:r w:rsidR="00783A32">
        <w:rPr>
          <w:rFonts w:ascii="Times New Roman" w:hAnsi="Times New Roman"/>
          <w:szCs w:val="24"/>
        </w:rPr>
        <w:t>,</w:t>
      </w:r>
      <w:r w:rsidR="00184B1A">
        <w:rPr>
          <w:rFonts w:ascii="Times New Roman" w:hAnsi="Times New Roman"/>
          <w:szCs w:val="24"/>
        </w:rPr>
        <w:t>517</w:t>
      </w:r>
      <w:r w:rsidR="0042175A" w:rsidRPr="00F7613E">
        <w:rPr>
          <w:rFonts w:ascii="Times New Roman" w:hAnsi="Times New Roman"/>
          <w:szCs w:val="24"/>
        </w:rPr>
        <w:t xml:space="preserve"> </w:t>
      </w:r>
      <w:r w:rsidRPr="00F7613E">
        <w:rPr>
          <w:rFonts w:ascii="Times New Roman" w:hAnsi="Times New Roman"/>
          <w:szCs w:val="24"/>
        </w:rPr>
        <w:t xml:space="preserve">at the end of </w:t>
      </w:r>
      <w:r w:rsidR="00184B1A">
        <w:rPr>
          <w:rFonts w:ascii="Times New Roman" w:hAnsi="Times New Roman"/>
          <w:szCs w:val="24"/>
        </w:rPr>
        <w:t>June</w:t>
      </w:r>
      <w:r w:rsidR="009F2FDB" w:rsidRPr="00F7613E">
        <w:rPr>
          <w:rFonts w:ascii="Times New Roman" w:hAnsi="Times New Roman"/>
          <w:szCs w:val="24"/>
        </w:rPr>
        <w:t xml:space="preserve"> 20</w:t>
      </w:r>
      <w:r w:rsidR="00CA103B" w:rsidRPr="00F7613E">
        <w:rPr>
          <w:rFonts w:ascii="Times New Roman" w:hAnsi="Times New Roman"/>
          <w:szCs w:val="24"/>
        </w:rPr>
        <w:t>2</w:t>
      </w:r>
      <w:r w:rsidR="00E81FA7">
        <w:rPr>
          <w:rFonts w:ascii="Times New Roman" w:hAnsi="Times New Roman"/>
          <w:szCs w:val="24"/>
        </w:rPr>
        <w:t>6</w:t>
      </w:r>
      <w:r w:rsidR="00092C47">
        <w:rPr>
          <w:rFonts w:ascii="Times New Roman" w:hAnsi="Times New Roman"/>
          <w:szCs w:val="24"/>
        </w:rPr>
        <w:t xml:space="preserve"> </w:t>
      </w:r>
      <w:r w:rsidRPr="00F7613E">
        <w:rPr>
          <w:rFonts w:ascii="Times New Roman" w:hAnsi="Times New Roman"/>
          <w:szCs w:val="24"/>
        </w:rPr>
        <w:t xml:space="preserve">(Table 2). </w:t>
      </w:r>
    </w:p>
    <w:p w14:paraId="5D82DEC1" w14:textId="7D00DA21" w:rsidR="006E4FF6" w:rsidRPr="00F7613E" w:rsidRDefault="0010136D" w:rsidP="006E4FF6">
      <w:pPr>
        <w:pStyle w:val="BodyTextIndent2"/>
        <w:spacing w:before="60" w:after="60"/>
        <w:ind w:left="539" w:firstLine="0"/>
        <w:rPr>
          <w:rFonts w:ascii="Times New Roman" w:hAnsi="Times New Roman"/>
          <w:szCs w:val="24"/>
        </w:rPr>
      </w:pPr>
      <w:r w:rsidRPr="005B0ED5">
        <w:rPr>
          <w:rFonts w:ascii="Times New Roman" w:hAnsi="Times New Roman"/>
          <w:szCs w:val="24"/>
        </w:rPr>
        <w:t xml:space="preserve">The </w:t>
      </w:r>
      <w:r w:rsidR="00A40AB8" w:rsidRPr="005B0ED5">
        <w:rPr>
          <w:rFonts w:ascii="Times New Roman" w:hAnsi="Times New Roman"/>
          <w:szCs w:val="24"/>
        </w:rPr>
        <w:t>decrease</w:t>
      </w:r>
      <w:r w:rsidRPr="005B0ED5">
        <w:rPr>
          <w:rFonts w:ascii="Times New Roman" w:hAnsi="Times New Roman"/>
          <w:szCs w:val="24"/>
        </w:rPr>
        <w:t xml:space="preserve"> of </w:t>
      </w:r>
      <w:r w:rsidR="00184B1A">
        <w:rPr>
          <w:rFonts w:ascii="Times New Roman" w:hAnsi="Times New Roman"/>
          <w:szCs w:val="24"/>
        </w:rPr>
        <w:t>771</w:t>
      </w:r>
      <w:r w:rsidRPr="005B0ED5">
        <w:rPr>
          <w:rFonts w:ascii="Times New Roman" w:hAnsi="Times New Roman"/>
          <w:szCs w:val="24"/>
        </w:rPr>
        <w:t xml:space="preserve"> in employment</w:t>
      </w:r>
      <w:r w:rsidR="00B60BBD" w:rsidRPr="005B0ED5">
        <w:rPr>
          <w:rFonts w:ascii="Times New Roman" w:hAnsi="Times New Roman"/>
          <w:szCs w:val="24"/>
        </w:rPr>
        <w:t xml:space="preserve"> in the EOE sector</w:t>
      </w:r>
      <w:r w:rsidRPr="005B0ED5">
        <w:rPr>
          <w:rFonts w:ascii="Times New Roman" w:hAnsi="Times New Roman"/>
          <w:szCs w:val="24"/>
        </w:rPr>
        <w:t xml:space="preserve"> during the </w:t>
      </w:r>
      <w:r w:rsidR="00184B1A">
        <w:rPr>
          <w:rFonts w:ascii="Times New Roman" w:hAnsi="Times New Roman"/>
          <w:szCs w:val="24"/>
        </w:rPr>
        <w:t>second</w:t>
      </w:r>
      <w:r w:rsidRPr="005B0ED5">
        <w:rPr>
          <w:rFonts w:ascii="Times New Roman" w:hAnsi="Times New Roman"/>
          <w:szCs w:val="24"/>
        </w:rPr>
        <w:t xml:space="preserve"> quarter of 20</w:t>
      </w:r>
      <w:r w:rsidR="00F7613E" w:rsidRPr="005B0ED5">
        <w:rPr>
          <w:rFonts w:ascii="Times New Roman" w:hAnsi="Times New Roman"/>
          <w:szCs w:val="24"/>
        </w:rPr>
        <w:t>2</w:t>
      </w:r>
      <w:r w:rsidR="00D32F69" w:rsidRPr="005B0ED5">
        <w:rPr>
          <w:rFonts w:ascii="Times New Roman" w:hAnsi="Times New Roman"/>
          <w:szCs w:val="24"/>
        </w:rPr>
        <w:t>6</w:t>
      </w:r>
      <w:r w:rsidRPr="005B0ED5">
        <w:rPr>
          <w:rFonts w:ascii="Times New Roman" w:hAnsi="Times New Roman"/>
          <w:color w:val="FF0000"/>
          <w:szCs w:val="24"/>
        </w:rPr>
        <w:t xml:space="preserve"> </w:t>
      </w:r>
      <w:r w:rsidRPr="005B0ED5">
        <w:rPr>
          <w:rFonts w:ascii="Times New Roman" w:hAnsi="Times New Roman"/>
          <w:szCs w:val="24"/>
        </w:rPr>
        <w:t xml:space="preserve">is the </w:t>
      </w:r>
      <w:r w:rsidR="00A92C11" w:rsidRPr="005B0ED5">
        <w:rPr>
          <w:rFonts w:ascii="Times New Roman" w:hAnsi="Times New Roman"/>
          <w:szCs w:val="24"/>
        </w:rPr>
        <w:t xml:space="preserve">net </w:t>
      </w:r>
      <w:r w:rsidR="001308AD" w:rsidRPr="005B0ED5">
        <w:rPr>
          <w:rFonts w:ascii="Times New Roman" w:hAnsi="Times New Roman"/>
          <w:szCs w:val="24"/>
        </w:rPr>
        <w:t xml:space="preserve">result of </w:t>
      </w:r>
      <w:r w:rsidR="00813AAA">
        <w:rPr>
          <w:rFonts w:ascii="Times New Roman" w:hAnsi="Times New Roman"/>
          <w:szCs w:val="24"/>
        </w:rPr>
        <w:t>945</w:t>
      </w:r>
      <w:r w:rsidR="006E4FF6" w:rsidRPr="005B0ED5">
        <w:rPr>
          <w:rFonts w:ascii="Times New Roman" w:hAnsi="Times New Roman"/>
          <w:szCs w:val="24"/>
          <w:lang w:val="en-US"/>
        </w:rPr>
        <w:t xml:space="preserve"> jobs lost</w:t>
      </w:r>
      <w:r w:rsidR="006E4FF6" w:rsidRPr="005B0ED5">
        <w:rPr>
          <w:rFonts w:ascii="Times New Roman" w:hAnsi="Times New Roman"/>
          <w:szCs w:val="24"/>
        </w:rPr>
        <w:t xml:space="preserve"> and </w:t>
      </w:r>
      <w:r w:rsidR="00813AAA">
        <w:rPr>
          <w:rFonts w:ascii="Times New Roman" w:hAnsi="Times New Roman"/>
          <w:szCs w:val="24"/>
        </w:rPr>
        <w:t>174</w:t>
      </w:r>
      <w:r w:rsidR="00751CB9" w:rsidRPr="005B0ED5">
        <w:rPr>
          <w:rFonts w:ascii="Times New Roman" w:hAnsi="Times New Roman"/>
          <w:szCs w:val="24"/>
        </w:rPr>
        <w:t xml:space="preserve"> jobs created</w:t>
      </w:r>
      <w:r w:rsidR="006E4FF6" w:rsidRPr="005B0ED5">
        <w:rPr>
          <w:rFonts w:ascii="Times New Roman" w:hAnsi="Times New Roman"/>
          <w:szCs w:val="24"/>
        </w:rPr>
        <w:t>.</w:t>
      </w:r>
      <w:r w:rsidR="00751CB9" w:rsidRPr="005B0ED5">
        <w:rPr>
          <w:rFonts w:ascii="Times New Roman" w:hAnsi="Times New Roman"/>
          <w:szCs w:val="24"/>
        </w:rPr>
        <w:t xml:space="preserve"> </w:t>
      </w:r>
      <w:r w:rsidR="006E4FF6" w:rsidRPr="005B0ED5">
        <w:rPr>
          <w:rFonts w:ascii="Times New Roman" w:hAnsi="Times New Roman"/>
          <w:szCs w:val="24"/>
          <w:lang w:val="en-US"/>
        </w:rPr>
        <w:t>The job losses were due to contraction of workforce</w:t>
      </w:r>
      <w:r w:rsidR="00FA3934" w:rsidRPr="005B0ED5">
        <w:rPr>
          <w:rFonts w:ascii="Times New Roman" w:hAnsi="Times New Roman"/>
          <w:szCs w:val="24"/>
          <w:lang w:val="en-US"/>
        </w:rPr>
        <w:t xml:space="preserve"> in some enterprises and closure of enterprise</w:t>
      </w:r>
      <w:r w:rsidR="006E4FF6" w:rsidRPr="005B0ED5">
        <w:rPr>
          <w:rFonts w:ascii="Times New Roman" w:hAnsi="Times New Roman"/>
          <w:szCs w:val="24"/>
          <w:lang w:val="en-US"/>
        </w:rPr>
        <w:t xml:space="preserve"> whilst jobs created were due to expansion in existing enterprises.</w:t>
      </w:r>
      <w:r w:rsidR="006E4FF6" w:rsidRPr="00F7613E">
        <w:rPr>
          <w:rFonts w:ascii="Times New Roman" w:hAnsi="Times New Roman"/>
          <w:szCs w:val="24"/>
          <w:lang w:val="en-US"/>
        </w:rPr>
        <w:t xml:space="preserve"> </w:t>
      </w:r>
    </w:p>
    <w:p w14:paraId="00A88C8D" w14:textId="080F08A2" w:rsidR="003F27BB" w:rsidRPr="00062DDD" w:rsidRDefault="00E571A7" w:rsidP="006B5522">
      <w:pPr>
        <w:pStyle w:val="Heading2"/>
        <w:tabs>
          <w:tab w:val="left" w:pos="540"/>
        </w:tabs>
        <w:spacing w:before="100" w:after="100"/>
        <w:rPr>
          <w:szCs w:val="24"/>
        </w:rPr>
      </w:pPr>
      <w:r w:rsidRPr="00062DDD">
        <w:rPr>
          <w:szCs w:val="24"/>
        </w:rPr>
        <w:t>2</w:t>
      </w:r>
      <w:r w:rsidR="003F27BB" w:rsidRPr="00062DDD">
        <w:rPr>
          <w:szCs w:val="24"/>
        </w:rPr>
        <w:t>.2</w:t>
      </w:r>
      <w:r w:rsidR="0029237B" w:rsidRPr="00062DDD">
        <w:rPr>
          <w:szCs w:val="24"/>
        </w:rPr>
        <w:tab/>
      </w:r>
      <w:r w:rsidR="003F27BB" w:rsidRPr="00062DDD">
        <w:rPr>
          <w:szCs w:val="24"/>
        </w:rPr>
        <w:t xml:space="preserve">Evolution of employment </w:t>
      </w:r>
      <w:r w:rsidR="00752E44" w:rsidRPr="00062DDD">
        <w:rPr>
          <w:szCs w:val="24"/>
        </w:rPr>
        <w:t xml:space="preserve">from </w:t>
      </w:r>
      <w:r w:rsidR="00813AAA">
        <w:rPr>
          <w:szCs w:val="24"/>
        </w:rPr>
        <w:t>June</w:t>
      </w:r>
      <w:r w:rsidR="00CA103B">
        <w:rPr>
          <w:szCs w:val="24"/>
        </w:rPr>
        <w:t xml:space="preserve"> 20</w:t>
      </w:r>
      <w:r w:rsidR="009868A2">
        <w:rPr>
          <w:szCs w:val="24"/>
        </w:rPr>
        <w:t>2</w:t>
      </w:r>
      <w:r w:rsidR="00D32F69">
        <w:rPr>
          <w:szCs w:val="24"/>
        </w:rPr>
        <w:t>5</w:t>
      </w:r>
      <w:r w:rsidR="003F27BB" w:rsidRPr="00062DDD">
        <w:rPr>
          <w:szCs w:val="24"/>
        </w:rPr>
        <w:t xml:space="preserve"> to </w:t>
      </w:r>
      <w:r w:rsidR="00813AAA">
        <w:rPr>
          <w:szCs w:val="24"/>
        </w:rPr>
        <w:t>June</w:t>
      </w:r>
      <w:r w:rsidR="00CA103B">
        <w:rPr>
          <w:szCs w:val="24"/>
        </w:rPr>
        <w:t xml:space="preserve"> 202</w:t>
      </w:r>
      <w:r w:rsidR="00D32F69">
        <w:rPr>
          <w:szCs w:val="24"/>
        </w:rPr>
        <w:t>6</w:t>
      </w:r>
    </w:p>
    <w:p w14:paraId="5D24A90E" w14:textId="064C5AFF" w:rsidR="003F27BB" w:rsidRDefault="003F27BB" w:rsidP="00071887">
      <w:pPr>
        <w:pStyle w:val="BodyText3"/>
        <w:spacing w:before="60" w:after="60"/>
        <w:ind w:left="539"/>
        <w:jc w:val="both"/>
        <w:rPr>
          <w:rFonts w:ascii="Times New Roman" w:hAnsi="Times New Roman"/>
          <w:sz w:val="24"/>
          <w:szCs w:val="24"/>
        </w:rPr>
      </w:pPr>
      <w:r w:rsidRPr="00062DDD">
        <w:rPr>
          <w:rFonts w:ascii="Times New Roman" w:hAnsi="Times New Roman"/>
          <w:sz w:val="24"/>
          <w:szCs w:val="24"/>
        </w:rPr>
        <w:t xml:space="preserve">From </w:t>
      </w:r>
      <w:bookmarkStart w:id="1" w:name="_Hlk43467330"/>
      <w:r w:rsidR="00813AAA">
        <w:rPr>
          <w:rFonts w:ascii="Times New Roman" w:hAnsi="Times New Roman"/>
          <w:sz w:val="24"/>
          <w:szCs w:val="24"/>
        </w:rPr>
        <w:t>June</w:t>
      </w:r>
      <w:r w:rsidR="00CA103B">
        <w:rPr>
          <w:rFonts w:ascii="Times New Roman" w:hAnsi="Times New Roman"/>
          <w:sz w:val="24"/>
          <w:szCs w:val="24"/>
        </w:rPr>
        <w:t xml:space="preserve"> 20</w:t>
      </w:r>
      <w:r w:rsidR="007079BD">
        <w:rPr>
          <w:rFonts w:ascii="Times New Roman" w:hAnsi="Times New Roman"/>
          <w:sz w:val="24"/>
          <w:szCs w:val="24"/>
        </w:rPr>
        <w:t>2</w:t>
      </w:r>
      <w:r w:rsidR="00D32F69">
        <w:rPr>
          <w:rFonts w:ascii="Times New Roman" w:hAnsi="Times New Roman"/>
          <w:sz w:val="24"/>
          <w:szCs w:val="24"/>
        </w:rPr>
        <w:t>5</w:t>
      </w:r>
      <w:r w:rsidR="009F2FDB" w:rsidRPr="00062DDD">
        <w:rPr>
          <w:rFonts w:ascii="Times New Roman" w:hAnsi="Times New Roman"/>
          <w:sz w:val="24"/>
          <w:szCs w:val="24"/>
        </w:rPr>
        <w:t xml:space="preserve"> to </w:t>
      </w:r>
      <w:r w:rsidR="00813AAA">
        <w:rPr>
          <w:rFonts w:ascii="Times New Roman" w:hAnsi="Times New Roman"/>
          <w:sz w:val="24"/>
          <w:szCs w:val="24"/>
        </w:rPr>
        <w:t>June</w:t>
      </w:r>
      <w:r w:rsidR="001C2FE4" w:rsidRPr="00062DDD">
        <w:rPr>
          <w:rFonts w:ascii="Times New Roman" w:hAnsi="Times New Roman"/>
          <w:sz w:val="24"/>
          <w:szCs w:val="24"/>
        </w:rPr>
        <w:t xml:space="preserve"> </w:t>
      </w:r>
      <w:r w:rsidR="009F2FDB" w:rsidRPr="00062DDD">
        <w:rPr>
          <w:rFonts w:ascii="Times New Roman" w:hAnsi="Times New Roman"/>
          <w:sz w:val="24"/>
          <w:szCs w:val="24"/>
        </w:rPr>
        <w:t>20</w:t>
      </w:r>
      <w:r w:rsidR="00CA103B">
        <w:rPr>
          <w:rFonts w:ascii="Times New Roman" w:hAnsi="Times New Roman"/>
          <w:sz w:val="24"/>
          <w:szCs w:val="24"/>
        </w:rPr>
        <w:t>2</w:t>
      </w:r>
      <w:bookmarkEnd w:id="1"/>
      <w:r w:rsidR="00D32F69">
        <w:rPr>
          <w:rFonts w:ascii="Times New Roman" w:hAnsi="Times New Roman"/>
          <w:sz w:val="24"/>
          <w:szCs w:val="24"/>
        </w:rPr>
        <w:t>6</w:t>
      </w:r>
      <w:r w:rsidRPr="00062DDD">
        <w:rPr>
          <w:rFonts w:ascii="Times New Roman" w:hAnsi="Times New Roman"/>
          <w:sz w:val="24"/>
          <w:szCs w:val="24"/>
        </w:rPr>
        <w:t xml:space="preserve">, </w:t>
      </w:r>
      <w:r w:rsidRPr="00F7613E">
        <w:rPr>
          <w:rFonts w:ascii="Times New Roman" w:hAnsi="Times New Roman"/>
          <w:sz w:val="24"/>
          <w:szCs w:val="24"/>
        </w:rPr>
        <w:t xml:space="preserve">total employment </w:t>
      </w:r>
      <w:r w:rsidR="00E555DA" w:rsidRPr="00F7613E">
        <w:rPr>
          <w:rFonts w:ascii="Times New Roman" w:hAnsi="Times New Roman"/>
          <w:sz w:val="24"/>
          <w:szCs w:val="24"/>
        </w:rPr>
        <w:t xml:space="preserve">in EOE </w:t>
      </w:r>
      <w:r w:rsidR="009B592B">
        <w:rPr>
          <w:rFonts w:ascii="Times New Roman" w:hAnsi="Times New Roman"/>
          <w:sz w:val="24"/>
          <w:szCs w:val="24"/>
        </w:rPr>
        <w:t>de</w:t>
      </w:r>
      <w:r w:rsidR="00AA5A90" w:rsidRPr="00F7613E">
        <w:rPr>
          <w:rFonts w:ascii="Times New Roman" w:hAnsi="Times New Roman"/>
          <w:sz w:val="24"/>
          <w:szCs w:val="24"/>
        </w:rPr>
        <w:t>creased</w:t>
      </w:r>
      <w:r w:rsidRPr="00F7613E">
        <w:rPr>
          <w:rFonts w:ascii="Times New Roman" w:hAnsi="Times New Roman"/>
          <w:sz w:val="24"/>
          <w:szCs w:val="24"/>
        </w:rPr>
        <w:t xml:space="preserve"> by </w:t>
      </w:r>
      <w:r w:rsidR="009B592B">
        <w:rPr>
          <w:rFonts w:ascii="Times New Roman" w:hAnsi="Times New Roman"/>
          <w:sz w:val="24"/>
          <w:szCs w:val="24"/>
        </w:rPr>
        <w:t>2</w:t>
      </w:r>
      <w:r w:rsidR="00A51FB1">
        <w:rPr>
          <w:rFonts w:ascii="Times New Roman" w:hAnsi="Times New Roman"/>
          <w:sz w:val="24"/>
          <w:szCs w:val="24"/>
        </w:rPr>
        <w:t>,</w:t>
      </w:r>
      <w:r w:rsidR="00813AAA">
        <w:rPr>
          <w:rFonts w:ascii="Times New Roman" w:hAnsi="Times New Roman"/>
          <w:sz w:val="24"/>
          <w:szCs w:val="24"/>
        </w:rPr>
        <w:t>075</w:t>
      </w:r>
      <w:r w:rsidR="00F7613E">
        <w:rPr>
          <w:rFonts w:ascii="Times New Roman" w:hAnsi="Times New Roman"/>
          <w:sz w:val="24"/>
          <w:szCs w:val="24"/>
        </w:rPr>
        <w:t xml:space="preserve"> </w:t>
      </w:r>
      <w:r w:rsidRPr="00F7613E">
        <w:rPr>
          <w:rFonts w:ascii="Times New Roman" w:hAnsi="Times New Roman"/>
          <w:sz w:val="24"/>
          <w:szCs w:val="24"/>
        </w:rPr>
        <w:t>(</w:t>
      </w:r>
      <w:r w:rsidR="009B592B">
        <w:rPr>
          <w:rFonts w:ascii="Times New Roman" w:hAnsi="Times New Roman"/>
          <w:sz w:val="24"/>
          <w:szCs w:val="24"/>
        </w:rPr>
        <w:t>-</w:t>
      </w:r>
      <w:r w:rsidR="00813AAA">
        <w:rPr>
          <w:rFonts w:ascii="Times New Roman" w:hAnsi="Times New Roman"/>
          <w:sz w:val="24"/>
          <w:szCs w:val="24"/>
        </w:rPr>
        <w:t>7.2</w:t>
      </w:r>
      <w:r w:rsidRPr="00F7613E">
        <w:rPr>
          <w:rFonts w:ascii="Times New Roman" w:hAnsi="Times New Roman"/>
          <w:sz w:val="24"/>
          <w:szCs w:val="24"/>
        </w:rPr>
        <w:t>%)</w:t>
      </w:r>
      <w:r w:rsidRPr="00CA103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7613E">
        <w:rPr>
          <w:rFonts w:ascii="Times New Roman" w:hAnsi="Times New Roman"/>
          <w:sz w:val="24"/>
          <w:szCs w:val="24"/>
        </w:rPr>
        <w:t xml:space="preserve">from </w:t>
      </w:r>
      <w:r w:rsidR="00813AAA">
        <w:rPr>
          <w:rFonts w:ascii="Times New Roman" w:hAnsi="Times New Roman"/>
          <w:sz w:val="24"/>
          <w:szCs w:val="24"/>
        </w:rPr>
        <w:t>28</w:t>
      </w:r>
      <w:r w:rsidR="00C67461" w:rsidRPr="00F7613E">
        <w:rPr>
          <w:rFonts w:ascii="Times New Roman" w:hAnsi="Times New Roman"/>
          <w:sz w:val="24"/>
          <w:szCs w:val="24"/>
        </w:rPr>
        <w:t>,</w:t>
      </w:r>
      <w:r w:rsidR="00813AAA">
        <w:rPr>
          <w:rFonts w:ascii="Times New Roman" w:hAnsi="Times New Roman"/>
          <w:sz w:val="24"/>
          <w:szCs w:val="24"/>
        </w:rPr>
        <w:t>732</w:t>
      </w:r>
      <w:r w:rsidRPr="00F7613E">
        <w:rPr>
          <w:rFonts w:ascii="Times New Roman" w:hAnsi="Times New Roman"/>
          <w:sz w:val="24"/>
          <w:szCs w:val="24"/>
        </w:rPr>
        <w:t xml:space="preserve"> to </w:t>
      </w:r>
      <w:r w:rsidR="00D32F69">
        <w:rPr>
          <w:rFonts w:ascii="Times New Roman" w:hAnsi="Times New Roman"/>
          <w:sz w:val="24"/>
          <w:szCs w:val="24"/>
        </w:rPr>
        <w:t>2</w:t>
      </w:r>
      <w:r w:rsidR="00813AAA">
        <w:rPr>
          <w:rFonts w:ascii="Times New Roman" w:hAnsi="Times New Roman"/>
          <w:sz w:val="24"/>
          <w:szCs w:val="24"/>
        </w:rPr>
        <w:t>6</w:t>
      </w:r>
      <w:r w:rsidR="00F7613E" w:rsidRPr="00F7613E">
        <w:rPr>
          <w:rFonts w:ascii="Times New Roman" w:hAnsi="Times New Roman"/>
          <w:sz w:val="24"/>
          <w:szCs w:val="24"/>
        </w:rPr>
        <w:t>,</w:t>
      </w:r>
      <w:r w:rsidR="00D32F69">
        <w:rPr>
          <w:rFonts w:ascii="Times New Roman" w:hAnsi="Times New Roman"/>
          <w:sz w:val="24"/>
          <w:szCs w:val="24"/>
        </w:rPr>
        <w:t>65</w:t>
      </w:r>
      <w:r w:rsidR="00813AAA">
        <w:rPr>
          <w:rFonts w:ascii="Times New Roman" w:hAnsi="Times New Roman"/>
          <w:sz w:val="24"/>
          <w:szCs w:val="24"/>
        </w:rPr>
        <w:t>7</w:t>
      </w:r>
      <w:r w:rsidR="00754779">
        <w:rPr>
          <w:rFonts w:ascii="Times New Roman" w:hAnsi="Times New Roman"/>
          <w:sz w:val="24"/>
          <w:szCs w:val="24"/>
        </w:rPr>
        <w:t>.</w:t>
      </w:r>
      <w:r w:rsidR="007D3D9D" w:rsidRPr="00CA103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D32F69">
        <w:rPr>
          <w:rFonts w:ascii="Times New Roman" w:hAnsi="Times New Roman"/>
          <w:sz w:val="24"/>
          <w:szCs w:val="24"/>
        </w:rPr>
        <w:t>Employment</w:t>
      </w:r>
      <w:r w:rsidR="00EB573E" w:rsidRPr="001555F8">
        <w:rPr>
          <w:rFonts w:ascii="Times New Roman" w:hAnsi="Times New Roman"/>
          <w:sz w:val="24"/>
          <w:szCs w:val="24"/>
        </w:rPr>
        <w:t xml:space="preserve"> of Mauritian workers </w:t>
      </w:r>
      <w:r w:rsidR="00AF0ABB">
        <w:rPr>
          <w:rFonts w:ascii="Times New Roman" w:hAnsi="Times New Roman"/>
          <w:sz w:val="24"/>
          <w:szCs w:val="24"/>
        </w:rPr>
        <w:t>de</w:t>
      </w:r>
      <w:r w:rsidR="007D3D9D" w:rsidRPr="001555F8">
        <w:rPr>
          <w:rFonts w:ascii="Times New Roman" w:hAnsi="Times New Roman"/>
          <w:sz w:val="24"/>
          <w:szCs w:val="24"/>
        </w:rPr>
        <w:t>creased by</w:t>
      </w:r>
      <w:r w:rsidR="009E283E" w:rsidRPr="001555F8">
        <w:rPr>
          <w:rFonts w:ascii="Times New Roman" w:hAnsi="Times New Roman"/>
          <w:sz w:val="24"/>
          <w:szCs w:val="24"/>
        </w:rPr>
        <w:t xml:space="preserve"> </w:t>
      </w:r>
      <w:r w:rsidR="00754779">
        <w:rPr>
          <w:rFonts w:ascii="Times New Roman" w:hAnsi="Times New Roman"/>
          <w:sz w:val="24"/>
          <w:szCs w:val="24"/>
        </w:rPr>
        <w:t>1</w:t>
      </w:r>
      <w:r w:rsidR="00A51FB1">
        <w:rPr>
          <w:rFonts w:ascii="Times New Roman" w:hAnsi="Times New Roman"/>
          <w:sz w:val="24"/>
          <w:szCs w:val="24"/>
        </w:rPr>
        <w:t>,</w:t>
      </w:r>
      <w:r w:rsidR="00813AAA">
        <w:rPr>
          <w:rFonts w:ascii="Times New Roman" w:hAnsi="Times New Roman"/>
          <w:sz w:val="24"/>
          <w:szCs w:val="24"/>
        </w:rPr>
        <w:t>084</w:t>
      </w:r>
      <w:r w:rsidR="00895FE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B03AA8" w:rsidRPr="001555F8">
        <w:rPr>
          <w:rFonts w:ascii="Times New Roman" w:hAnsi="Times New Roman"/>
          <w:sz w:val="24"/>
          <w:szCs w:val="24"/>
        </w:rPr>
        <w:t>(</w:t>
      </w:r>
      <w:r w:rsidR="00AF0ABB">
        <w:rPr>
          <w:rFonts w:ascii="Times New Roman" w:hAnsi="Times New Roman"/>
          <w:sz w:val="24"/>
          <w:szCs w:val="24"/>
        </w:rPr>
        <w:t>-</w:t>
      </w:r>
      <w:r w:rsidR="00813AAA">
        <w:rPr>
          <w:rFonts w:ascii="Times New Roman" w:hAnsi="Times New Roman"/>
          <w:sz w:val="24"/>
          <w:szCs w:val="24"/>
        </w:rPr>
        <w:t>241</w:t>
      </w:r>
      <w:r w:rsidR="009868A2">
        <w:rPr>
          <w:rFonts w:ascii="Times New Roman" w:hAnsi="Times New Roman"/>
          <w:sz w:val="24"/>
          <w:szCs w:val="24"/>
        </w:rPr>
        <w:t xml:space="preserve"> </w:t>
      </w:r>
      <w:r w:rsidR="00056D9A" w:rsidRPr="001555F8">
        <w:rPr>
          <w:rFonts w:ascii="Times New Roman" w:hAnsi="Times New Roman"/>
          <w:sz w:val="24"/>
          <w:szCs w:val="24"/>
        </w:rPr>
        <w:t>males</w:t>
      </w:r>
      <w:r w:rsidR="00A609D1" w:rsidRPr="001555F8">
        <w:rPr>
          <w:rFonts w:ascii="Times New Roman" w:hAnsi="Times New Roman"/>
          <w:sz w:val="24"/>
          <w:szCs w:val="24"/>
        </w:rPr>
        <w:t xml:space="preserve"> </w:t>
      </w:r>
      <w:r w:rsidR="00056D9A" w:rsidRPr="001555F8">
        <w:rPr>
          <w:rFonts w:ascii="Times New Roman" w:hAnsi="Times New Roman"/>
          <w:sz w:val="24"/>
          <w:szCs w:val="24"/>
        </w:rPr>
        <w:t xml:space="preserve">and </w:t>
      </w:r>
      <w:r w:rsidR="00AF0ABB">
        <w:rPr>
          <w:rFonts w:ascii="Times New Roman" w:hAnsi="Times New Roman"/>
          <w:sz w:val="24"/>
          <w:szCs w:val="24"/>
        </w:rPr>
        <w:t>-</w:t>
      </w:r>
      <w:r w:rsidR="00813AAA">
        <w:rPr>
          <w:rFonts w:ascii="Times New Roman" w:hAnsi="Times New Roman"/>
          <w:sz w:val="24"/>
          <w:szCs w:val="24"/>
        </w:rPr>
        <w:t>843</w:t>
      </w:r>
      <w:r w:rsidR="00056D9A" w:rsidRPr="001555F8">
        <w:rPr>
          <w:rFonts w:ascii="Times New Roman" w:hAnsi="Times New Roman"/>
          <w:sz w:val="24"/>
          <w:szCs w:val="24"/>
        </w:rPr>
        <w:t xml:space="preserve"> females).</w:t>
      </w:r>
      <w:r w:rsidR="000D51A1" w:rsidRPr="001555F8">
        <w:rPr>
          <w:rFonts w:ascii="Times New Roman" w:hAnsi="Times New Roman"/>
          <w:sz w:val="24"/>
          <w:szCs w:val="24"/>
        </w:rPr>
        <w:t xml:space="preserve"> </w:t>
      </w:r>
      <w:r w:rsidR="00D32F69">
        <w:rPr>
          <w:rFonts w:ascii="Times New Roman" w:hAnsi="Times New Roman"/>
          <w:sz w:val="24"/>
          <w:szCs w:val="24"/>
        </w:rPr>
        <w:t>The number</w:t>
      </w:r>
      <w:r w:rsidRPr="001555F8">
        <w:rPr>
          <w:rFonts w:ascii="Times New Roman" w:hAnsi="Times New Roman"/>
          <w:sz w:val="24"/>
          <w:szCs w:val="24"/>
        </w:rPr>
        <w:t xml:space="preserve"> of foreign workers </w:t>
      </w:r>
      <w:r w:rsidR="00754779">
        <w:rPr>
          <w:rFonts w:ascii="Times New Roman" w:hAnsi="Times New Roman"/>
          <w:sz w:val="24"/>
          <w:szCs w:val="24"/>
        </w:rPr>
        <w:t>de</w:t>
      </w:r>
      <w:r w:rsidRPr="001555F8">
        <w:rPr>
          <w:rFonts w:ascii="Times New Roman" w:hAnsi="Times New Roman"/>
          <w:sz w:val="24"/>
          <w:szCs w:val="24"/>
        </w:rPr>
        <w:t xml:space="preserve">creased by </w:t>
      </w:r>
      <w:r w:rsidR="00813AAA">
        <w:rPr>
          <w:rFonts w:ascii="Times New Roman" w:hAnsi="Times New Roman"/>
          <w:sz w:val="24"/>
          <w:szCs w:val="24"/>
        </w:rPr>
        <w:t>991</w:t>
      </w:r>
      <w:r w:rsidR="001A5B2B" w:rsidRPr="001555F8">
        <w:rPr>
          <w:rFonts w:ascii="Times New Roman" w:hAnsi="Times New Roman"/>
          <w:sz w:val="24"/>
          <w:szCs w:val="24"/>
        </w:rPr>
        <w:t xml:space="preserve"> </w:t>
      </w:r>
      <w:r w:rsidR="00056D9A" w:rsidRPr="001555F8">
        <w:rPr>
          <w:rFonts w:ascii="Times New Roman" w:hAnsi="Times New Roman"/>
          <w:sz w:val="24"/>
          <w:szCs w:val="24"/>
        </w:rPr>
        <w:t>(</w:t>
      </w:r>
      <w:r w:rsidR="00754779">
        <w:rPr>
          <w:rFonts w:ascii="Times New Roman" w:hAnsi="Times New Roman"/>
          <w:sz w:val="24"/>
          <w:szCs w:val="24"/>
        </w:rPr>
        <w:t>-</w:t>
      </w:r>
      <w:r w:rsidR="00813AAA">
        <w:rPr>
          <w:rFonts w:ascii="Times New Roman" w:hAnsi="Times New Roman"/>
          <w:sz w:val="24"/>
          <w:szCs w:val="24"/>
        </w:rPr>
        <w:t>761</w:t>
      </w:r>
      <w:r w:rsidR="00056D9A" w:rsidRPr="001555F8">
        <w:rPr>
          <w:rFonts w:ascii="Times New Roman" w:hAnsi="Times New Roman"/>
          <w:sz w:val="24"/>
          <w:szCs w:val="24"/>
        </w:rPr>
        <w:t xml:space="preserve"> males</w:t>
      </w:r>
      <w:r w:rsidR="008D64D6" w:rsidRPr="001555F8">
        <w:rPr>
          <w:rFonts w:ascii="Times New Roman" w:hAnsi="Times New Roman"/>
          <w:sz w:val="24"/>
          <w:szCs w:val="24"/>
        </w:rPr>
        <w:t xml:space="preserve"> </w:t>
      </w:r>
      <w:r w:rsidR="00970749" w:rsidRPr="001555F8">
        <w:rPr>
          <w:rFonts w:ascii="Times New Roman" w:hAnsi="Times New Roman"/>
          <w:sz w:val="24"/>
          <w:szCs w:val="24"/>
        </w:rPr>
        <w:t xml:space="preserve">and </w:t>
      </w:r>
      <w:r w:rsidR="00754779">
        <w:rPr>
          <w:rFonts w:ascii="Times New Roman" w:hAnsi="Times New Roman"/>
          <w:sz w:val="24"/>
          <w:szCs w:val="24"/>
        </w:rPr>
        <w:t>-</w:t>
      </w:r>
      <w:r w:rsidR="006D2F52">
        <w:rPr>
          <w:rFonts w:ascii="Times New Roman" w:hAnsi="Times New Roman"/>
          <w:sz w:val="24"/>
          <w:szCs w:val="24"/>
        </w:rPr>
        <w:t>2</w:t>
      </w:r>
      <w:r w:rsidR="00813AAA">
        <w:rPr>
          <w:rFonts w:ascii="Times New Roman" w:hAnsi="Times New Roman"/>
          <w:sz w:val="24"/>
          <w:szCs w:val="24"/>
        </w:rPr>
        <w:t>30</w:t>
      </w:r>
      <w:r w:rsidR="005B0ED5">
        <w:rPr>
          <w:rFonts w:ascii="Times New Roman" w:hAnsi="Times New Roman"/>
          <w:sz w:val="24"/>
          <w:szCs w:val="24"/>
        </w:rPr>
        <w:t xml:space="preserve"> </w:t>
      </w:r>
      <w:r w:rsidR="00056D9A" w:rsidRPr="001555F8">
        <w:rPr>
          <w:rFonts w:ascii="Times New Roman" w:hAnsi="Times New Roman"/>
          <w:sz w:val="24"/>
          <w:szCs w:val="24"/>
        </w:rPr>
        <w:t xml:space="preserve">females) </w:t>
      </w:r>
      <w:r w:rsidR="00B930CD" w:rsidRPr="001555F8">
        <w:rPr>
          <w:rFonts w:ascii="Times New Roman" w:hAnsi="Times New Roman"/>
          <w:sz w:val="24"/>
          <w:szCs w:val="24"/>
        </w:rPr>
        <w:t xml:space="preserve">(Tables </w:t>
      </w:r>
      <w:r w:rsidR="002357E9" w:rsidRPr="001555F8">
        <w:rPr>
          <w:rFonts w:ascii="Times New Roman" w:hAnsi="Times New Roman"/>
          <w:sz w:val="24"/>
          <w:szCs w:val="24"/>
        </w:rPr>
        <w:t>2</w:t>
      </w:r>
      <w:r w:rsidR="00B930CD" w:rsidRPr="001555F8">
        <w:rPr>
          <w:rFonts w:ascii="Times New Roman" w:hAnsi="Times New Roman"/>
          <w:sz w:val="24"/>
          <w:szCs w:val="24"/>
        </w:rPr>
        <w:t xml:space="preserve"> and </w:t>
      </w:r>
      <w:r w:rsidR="002357E9" w:rsidRPr="001555F8">
        <w:rPr>
          <w:rFonts w:ascii="Times New Roman" w:hAnsi="Times New Roman"/>
          <w:sz w:val="24"/>
          <w:szCs w:val="24"/>
        </w:rPr>
        <w:t>5</w:t>
      </w:r>
      <w:r w:rsidRPr="001555F8">
        <w:rPr>
          <w:rFonts w:ascii="Times New Roman" w:hAnsi="Times New Roman"/>
          <w:sz w:val="24"/>
          <w:szCs w:val="24"/>
        </w:rPr>
        <w:t>).</w:t>
      </w:r>
    </w:p>
    <w:p w14:paraId="7AC3EF05" w14:textId="47765A9D" w:rsidR="00002D37" w:rsidRPr="00361E0D" w:rsidRDefault="00002D37" w:rsidP="00002D37">
      <w:pPr>
        <w:pStyle w:val="BodyText3"/>
        <w:spacing w:before="60" w:after="60"/>
        <w:ind w:left="539"/>
        <w:jc w:val="both"/>
        <w:rPr>
          <w:rFonts w:ascii="Times New Roman" w:hAnsi="Times New Roman"/>
          <w:sz w:val="24"/>
          <w:szCs w:val="24"/>
        </w:rPr>
      </w:pPr>
      <w:r w:rsidRPr="005B0ED5">
        <w:rPr>
          <w:rFonts w:ascii="Times New Roman" w:hAnsi="Times New Roman"/>
          <w:sz w:val="24"/>
          <w:szCs w:val="24"/>
        </w:rPr>
        <w:t>Job losses occurred mainly in enterprises engaged in the manufacture of “Wearing apparel” with a decrease of 1,</w:t>
      </w:r>
      <w:r w:rsidR="00813AAA">
        <w:rPr>
          <w:rFonts w:ascii="Times New Roman" w:hAnsi="Times New Roman"/>
          <w:sz w:val="24"/>
          <w:szCs w:val="24"/>
        </w:rPr>
        <w:t>652</w:t>
      </w:r>
      <w:r w:rsidRPr="005B0ED5">
        <w:rPr>
          <w:rFonts w:ascii="Times New Roman" w:hAnsi="Times New Roman"/>
          <w:sz w:val="24"/>
          <w:szCs w:val="24"/>
        </w:rPr>
        <w:t xml:space="preserve"> jobs.</w:t>
      </w:r>
    </w:p>
    <w:p w14:paraId="627661E4" w14:textId="77777777" w:rsidR="00616469" w:rsidRDefault="00D72B69" w:rsidP="003F27BB">
      <w:pPr>
        <w:pStyle w:val="BodyTextIndent2"/>
        <w:tabs>
          <w:tab w:val="left" w:pos="540"/>
        </w:tabs>
        <w:spacing w:before="60" w:after="60"/>
        <w:ind w:left="540" w:hanging="540"/>
        <w:rPr>
          <w:rFonts w:ascii="Times New Roman" w:hAnsi="Times New Roman"/>
          <w:szCs w:val="24"/>
        </w:rPr>
      </w:pPr>
      <w:r w:rsidRPr="00CA103B">
        <w:rPr>
          <w:rFonts w:ascii="Times New Roman" w:hAnsi="Times New Roman"/>
          <w:color w:val="FF0000"/>
          <w:szCs w:val="24"/>
        </w:rPr>
        <w:tab/>
      </w:r>
      <w:r w:rsidRPr="00A9267B">
        <w:rPr>
          <w:rFonts w:ascii="Times New Roman" w:hAnsi="Times New Roman"/>
          <w:szCs w:val="24"/>
        </w:rPr>
        <w:t xml:space="preserve">Details of </w:t>
      </w:r>
      <w:r w:rsidR="00132023" w:rsidRPr="00A9267B">
        <w:rPr>
          <w:rFonts w:ascii="Times New Roman" w:hAnsi="Times New Roman"/>
          <w:szCs w:val="24"/>
        </w:rPr>
        <w:t xml:space="preserve">employment by product group and </w:t>
      </w:r>
      <w:r w:rsidR="00A609D1" w:rsidRPr="00A9267B">
        <w:rPr>
          <w:rFonts w:ascii="Times New Roman" w:hAnsi="Times New Roman"/>
          <w:szCs w:val="24"/>
        </w:rPr>
        <w:t>sex are given in Table 3 and</w:t>
      </w:r>
      <w:r w:rsidR="00132023" w:rsidRPr="00A9267B">
        <w:rPr>
          <w:rFonts w:ascii="Times New Roman" w:hAnsi="Times New Roman"/>
          <w:szCs w:val="24"/>
        </w:rPr>
        <w:t xml:space="preserve"> </w:t>
      </w:r>
      <w:r w:rsidRPr="00A9267B">
        <w:rPr>
          <w:rFonts w:ascii="Times New Roman" w:hAnsi="Times New Roman"/>
          <w:szCs w:val="24"/>
        </w:rPr>
        <w:t>changes in employment</w:t>
      </w:r>
      <w:r w:rsidR="00A609D1" w:rsidRPr="00A9267B">
        <w:rPr>
          <w:rFonts w:ascii="Times New Roman" w:hAnsi="Times New Roman"/>
          <w:szCs w:val="24"/>
        </w:rPr>
        <w:t xml:space="preserve"> by product group </w:t>
      </w:r>
      <w:r w:rsidR="002E4EB8" w:rsidRPr="00A9267B">
        <w:rPr>
          <w:rFonts w:ascii="Times New Roman" w:hAnsi="Times New Roman"/>
          <w:szCs w:val="24"/>
        </w:rPr>
        <w:t xml:space="preserve">in </w:t>
      </w:r>
      <w:r w:rsidR="00132023" w:rsidRPr="00A9267B">
        <w:rPr>
          <w:rFonts w:ascii="Times New Roman" w:hAnsi="Times New Roman"/>
          <w:szCs w:val="24"/>
        </w:rPr>
        <w:t>T</w:t>
      </w:r>
      <w:r w:rsidRPr="00A9267B">
        <w:rPr>
          <w:rFonts w:ascii="Times New Roman" w:hAnsi="Times New Roman"/>
          <w:szCs w:val="24"/>
        </w:rPr>
        <w:t>able 4.</w:t>
      </w:r>
    </w:p>
    <w:p w14:paraId="72964B08" w14:textId="77777777" w:rsidR="005A7F0B" w:rsidRPr="00A9267B" w:rsidRDefault="005A7F0B" w:rsidP="003F27BB">
      <w:pPr>
        <w:pStyle w:val="BodyTextIndent2"/>
        <w:tabs>
          <w:tab w:val="left" w:pos="540"/>
        </w:tabs>
        <w:spacing w:before="60" w:after="60"/>
        <w:ind w:left="540" w:hanging="540"/>
        <w:rPr>
          <w:rFonts w:ascii="Times New Roman" w:hAnsi="Times New Roman"/>
          <w:szCs w:val="24"/>
        </w:rPr>
      </w:pPr>
    </w:p>
    <w:p w14:paraId="0AC95EA1" w14:textId="77777777" w:rsidR="003F27BB" w:rsidRPr="00CA103B" w:rsidRDefault="00E571A7" w:rsidP="003F27BB">
      <w:pPr>
        <w:pStyle w:val="BodyTextIndent2"/>
        <w:tabs>
          <w:tab w:val="left" w:pos="540"/>
        </w:tabs>
        <w:spacing w:before="60" w:after="60"/>
        <w:ind w:left="540" w:hanging="540"/>
        <w:rPr>
          <w:rFonts w:ascii="Times New Roman" w:hAnsi="Times New Roman"/>
          <w:b/>
          <w:szCs w:val="24"/>
        </w:rPr>
      </w:pPr>
      <w:r w:rsidRPr="00CA103B">
        <w:rPr>
          <w:rFonts w:ascii="Times New Roman" w:hAnsi="Times New Roman"/>
          <w:b/>
          <w:szCs w:val="24"/>
        </w:rPr>
        <w:t>3</w:t>
      </w:r>
      <w:r w:rsidR="003F27BB" w:rsidRPr="00CA103B">
        <w:rPr>
          <w:rFonts w:ascii="Times New Roman" w:hAnsi="Times New Roman"/>
          <w:b/>
          <w:szCs w:val="24"/>
        </w:rPr>
        <w:t>.</w:t>
      </w:r>
      <w:r w:rsidR="003F27BB" w:rsidRPr="00CA103B">
        <w:rPr>
          <w:rFonts w:ascii="Times New Roman" w:hAnsi="Times New Roman"/>
          <w:b/>
          <w:szCs w:val="24"/>
        </w:rPr>
        <w:tab/>
        <w:t>Exports and Imports</w:t>
      </w:r>
    </w:p>
    <w:p w14:paraId="6A400F8B" w14:textId="3FC253B5" w:rsidR="0029237B" w:rsidRPr="004E08C5" w:rsidRDefault="0029237B" w:rsidP="00A450AB">
      <w:pPr>
        <w:pStyle w:val="BodyTextIndent2"/>
        <w:spacing w:before="60" w:after="60"/>
        <w:ind w:left="539" w:firstLine="0"/>
        <w:rPr>
          <w:rFonts w:ascii="Times New Roman" w:hAnsi="Times New Roman"/>
          <w:szCs w:val="24"/>
        </w:rPr>
      </w:pPr>
      <w:r w:rsidRPr="00062DDD">
        <w:rPr>
          <w:rFonts w:ascii="Times New Roman" w:hAnsi="Times New Roman"/>
          <w:szCs w:val="24"/>
        </w:rPr>
        <w:t>Statistics on imports and exports are compiled from declarations lodged at Customs by importers and exporters.</w:t>
      </w:r>
      <w:r w:rsidR="00D80653" w:rsidRPr="00062DDD">
        <w:rPr>
          <w:rFonts w:ascii="Times New Roman" w:hAnsi="Times New Roman"/>
          <w:szCs w:val="24"/>
        </w:rPr>
        <w:t xml:space="preserve"> </w:t>
      </w:r>
      <w:r w:rsidRPr="00062DDD">
        <w:rPr>
          <w:rFonts w:ascii="Times New Roman" w:hAnsi="Times New Roman"/>
          <w:szCs w:val="24"/>
        </w:rPr>
        <w:t xml:space="preserve"> Some of these declarations are, at times, revised at a later period and corrections made accordingly on the computerised database of the Mauritius Revenue Authority (MRA) - Customs Department.  Thus, while figures </w:t>
      </w:r>
      <w:r w:rsidRPr="004E08C5">
        <w:rPr>
          <w:rFonts w:ascii="Times New Roman" w:hAnsi="Times New Roman"/>
          <w:szCs w:val="24"/>
        </w:rPr>
        <w:t>for</w:t>
      </w:r>
      <w:r w:rsidR="00482130" w:rsidRPr="004E08C5">
        <w:rPr>
          <w:rFonts w:ascii="Times New Roman" w:hAnsi="Times New Roman"/>
          <w:szCs w:val="24"/>
        </w:rPr>
        <w:t xml:space="preserve"> 20</w:t>
      </w:r>
      <w:r w:rsidR="00B10572">
        <w:rPr>
          <w:rFonts w:ascii="Times New Roman" w:hAnsi="Times New Roman"/>
          <w:szCs w:val="24"/>
        </w:rPr>
        <w:t>2</w:t>
      </w:r>
      <w:r w:rsidR="00F60940">
        <w:rPr>
          <w:rFonts w:ascii="Times New Roman" w:hAnsi="Times New Roman"/>
          <w:szCs w:val="24"/>
        </w:rPr>
        <w:t>4</w:t>
      </w:r>
      <w:r w:rsidR="00482130" w:rsidRPr="004E08C5">
        <w:rPr>
          <w:rFonts w:ascii="Times New Roman" w:hAnsi="Times New Roman"/>
          <w:szCs w:val="24"/>
        </w:rPr>
        <w:t xml:space="preserve"> </w:t>
      </w:r>
      <w:r w:rsidRPr="004E08C5">
        <w:rPr>
          <w:rFonts w:ascii="Times New Roman" w:hAnsi="Times New Roman"/>
          <w:szCs w:val="24"/>
        </w:rPr>
        <w:t>are final,</w:t>
      </w:r>
      <w:r w:rsidR="000D603F" w:rsidRPr="004E08C5">
        <w:rPr>
          <w:rFonts w:ascii="Times New Roman" w:hAnsi="Times New Roman"/>
          <w:szCs w:val="24"/>
        </w:rPr>
        <w:t xml:space="preserve"> </w:t>
      </w:r>
      <w:r w:rsidRPr="004E08C5">
        <w:rPr>
          <w:rFonts w:ascii="Times New Roman" w:hAnsi="Times New Roman"/>
          <w:szCs w:val="24"/>
        </w:rPr>
        <w:t>those</w:t>
      </w:r>
      <w:r w:rsidR="000D603F" w:rsidRPr="004E08C5">
        <w:rPr>
          <w:rFonts w:ascii="Times New Roman" w:hAnsi="Times New Roman"/>
          <w:szCs w:val="24"/>
        </w:rPr>
        <w:t xml:space="preserve"> </w:t>
      </w:r>
      <w:r w:rsidRPr="004E08C5">
        <w:rPr>
          <w:rFonts w:ascii="Times New Roman" w:hAnsi="Times New Roman"/>
          <w:szCs w:val="24"/>
        </w:rPr>
        <w:t>for</w:t>
      </w:r>
      <w:r w:rsidR="009F1919" w:rsidRPr="004E08C5">
        <w:rPr>
          <w:rFonts w:ascii="Times New Roman" w:hAnsi="Times New Roman"/>
          <w:szCs w:val="24"/>
        </w:rPr>
        <w:t xml:space="preserve"> 20</w:t>
      </w:r>
      <w:r w:rsidR="007079BD">
        <w:rPr>
          <w:rFonts w:ascii="Times New Roman" w:hAnsi="Times New Roman"/>
          <w:szCs w:val="24"/>
        </w:rPr>
        <w:t>2</w:t>
      </w:r>
      <w:r w:rsidR="00F60940">
        <w:rPr>
          <w:rFonts w:ascii="Times New Roman" w:hAnsi="Times New Roman"/>
          <w:szCs w:val="24"/>
        </w:rPr>
        <w:t>5</w:t>
      </w:r>
      <w:r w:rsidR="00DC4E9E" w:rsidRPr="004E08C5">
        <w:rPr>
          <w:rFonts w:ascii="Times New Roman" w:hAnsi="Times New Roman"/>
          <w:szCs w:val="24"/>
        </w:rPr>
        <w:t xml:space="preserve"> and first </w:t>
      </w:r>
      <w:r w:rsidR="00E50CB9">
        <w:rPr>
          <w:rFonts w:ascii="Times New Roman" w:hAnsi="Times New Roman"/>
          <w:szCs w:val="24"/>
        </w:rPr>
        <w:t>and second quarters</w:t>
      </w:r>
      <w:r w:rsidR="00527D77">
        <w:rPr>
          <w:rFonts w:ascii="Times New Roman" w:hAnsi="Times New Roman"/>
          <w:szCs w:val="24"/>
        </w:rPr>
        <w:t xml:space="preserve"> of</w:t>
      </w:r>
      <w:r w:rsidR="00DC4E9E" w:rsidRPr="004E08C5">
        <w:rPr>
          <w:rFonts w:ascii="Times New Roman" w:hAnsi="Times New Roman"/>
          <w:szCs w:val="24"/>
        </w:rPr>
        <w:t xml:space="preserve"> 202</w:t>
      </w:r>
      <w:r w:rsidR="00F60940">
        <w:rPr>
          <w:rFonts w:ascii="Times New Roman" w:hAnsi="Times New Roman"/>
          <w:szCs w:val="24"/>
        </w:rPr>
        <w:t>6</w:t>
      </w:r>
      <w:r w:rsidR="00DC4E9E" w:rsidRPr="004E08C5">
        <w:rPr>
          <w:rFonts w:ascii="Times New Roman" w:hAnsi="Times New Roman"/>
          <w:szCs w:val="24"/>
        </w:rPr>
        <w:t xml:space="preserve"> </w:t>
      </w:r>
      <w:r w:rsidRPr="004E08C5">
        <w:rPr>
          <w:rFonts w:ascii="Times New Roman" w:hAnsi="Times New Roman"/>
          <w:szCs w:val="24"/>
        </w:rPr>
        <w:t>are subject to revision as and when the MRA - Customs Department submits latest amendments to Statistics Mauritius.</w:t>
      </w:r>
    </w:p>
    <w:p w14:paraId="2F6DDB90" w14:textId="77777777" w:rsidR="00527D77" w:rsidRPr="00527D77" w:rsidRDefault="00527D77" w:rsidP="00527D77">
      <w:pPr>
        <w:tabs>
          <w:tab w:val="left" w:pos="567"/>
          <w:tab w:val="left" w:pos="1440"/>
        </w:tabs>
        <w:spacing w:before="60" w:after="60" w:line="264" w:lineRule="auto"/>
        <w:jc w:val="both"/>
        <w:rPr>
          <w:b/>
          <w:sz w:val="24"/>
          <w:szCs w:val="24"/>
          <w:lang w:val="en-GB" w:eastAsia="x-none"/>
        </w:rPr>
      </w:pPr>
      <w:r w:rsidRPr="00527D77">
        <w:rPr>
          <w:b/>
          <w:sz w:val="24"/>
          <w:szCs w:val="24"/>
          <w:lang w:val="en-GB" w:eastAsia="x-none"/>
        </w:rPr>
        <w:lastRenderedPageBreak/>
        <w:t>3.1</w:t>
      </w:r>
      <w:r w:rsidRPr="00527D77">
        <w:rPr>
          <w:b/>
          <w:sz w:val="24"/>
          <w:szCs w:val="24"/>
          <w:lang w:val="en-GB" w:eastAsia="x-none"/>
        </w:rPr>
        <w:tab/>
        <w:t>Exports and Imports – 2nd Quarter 2026</w:t>
      </w:r>
    </w:p>
    <w:p w14:paraId="248CF716" w14:textId="77777777" w:rsidR="00527D77" w:rsidRPr="00527D77" w:rsidRDefault="00527D77" w:rsidP="00527D77">
      <w:pPr>
        <w:spacing w:before="60" w:after="60" w:line="264" w:lineRule="auto"/>
        <w:ind w:left="567" w:hanging="567"/>
        <w:jc w:val="both"/>
        <w:rPr>
          <w:sz w:val="24"/>
          <w:szCs w:val="24"/>
          <w:u w:val="single"/>
          <w:lang w:val="en-GB" w:eastAsia="x-none"/>
        </w:rPr>
      </w:pPr>
      <w:r w:rsidRPr="00527D77">
        <w:rPr>
          <w:sz w:val="24"/>
          <w:szCs w:val="24"/>
          <w:lang w:val="en-GB" w:eastAsia="x-none"/>
        </w:rPr>
        <w:t>3.1.1</w:t>
      </w:r>
      <w:r w:rsidRPr="00527D77">
        <w:rPr>
          <w:sz w:val="24"/>
          <w:szCs w:val="24"/>
          <w:lang w:val="en-GB" w:eastAsia="x-none"/>
        </w:rPr>
        <w:tab/>
      </w:r>
      <w:r w:rsidRPr="00527D77">
        <w:rPr>
          <w:sz w:val="24"/>
          <w:szCs w:val="24"/>
          <w:u w:val="single"/>
          <w:lang w:val="en-GB" w:eastAsia="x-none"/>
        </w:rPr>
        <w:t>Exports (</w:t>
      </w:r>
      <w:proofErr w:type="spellStart"/>
      <w:r w:rsidRPr="00527D77">
        <w:rPr>
          <w:sz w:val="24"/>
          <w:szCs w:val="24"/>
          <w:u w:val="single"/>
          <w:lang w:val="en-GB" w:eastAsia="x-none"/>
        </w:rPr>
        <w:t>f.o.b</w:t>
      </w:r>
      <w:proofErr w:type="spellEnd"/>
      <w:r w:rsidRPr="00527D77">
        <w:rPr>
          <w:sz w:val="24"/>
          <w:szCs w:val="24"/>
          <w:u w:val="single"/>
          <w:lang w:val="en-GB" w:eastAsia="x-none"/>
        </w:rPr>
        <w:t>)</w:t>
      </w:r>
    </w:p>
    <w:p w14:paraId="4EEFBD51" w14:textId="753ACF43" w:rsidR="00527D77" w:rsidRPr="00527D77" w:rsidRDefault="00527D77" w:rsidP="00527D77">
      <w:pPr>
        <w:spacing w:before="60" w:after="60"/>
        <w:ind w:left="567"/>
        <w:jc w:val="both"/>
        <w:rPr>
          <w:sz w:val="24"/>
          <w:szCs w:val="24"/>
          <w:lang w:val="en-GB" w:eastAsia="x-none"/>
        </w:rPr>
      </w:pPr>
      <w:r w:rsidRPr="00527D77">
        <w:rPr>
          <w:sz w:val="24"/>
          <w:szCs w:val="24"/>
          <w:lang w:val="en-GB" w:eastAsia="x-none"/>
        </w:rPr>
        <w:t>Provisional figures show that EOE exports during the second quarter of 2026 amounted to R 11,005 million, that is, R 1,728 million (+18.6%) higher compared to the first quarter of 2026 (Table 6). That was mainly the result of increases observed in exports of “Fish and fish preparations” (+R 512 million or +18.7%), “Live animals other than fish"</w:t>
      </w:r>
      <w:r w:rsidR="008E5E19">
        <w:rPr>
          <w:sz w:val="24"/>
          <w:szCs w:val="24"/>
          <w:lang w:val="en-GB" w:eastAsia="x-none"/>
        </w:rPr>
        <w:t xml:space="preserve">      </w:t>
      </w:r>
      <w:proofErr w:type="gramStart"/>
      <w:r w:rsidR="008E5E19">
        <w:rPr>
          <w:sz w:val="24"/>
          <w:szCs w:val="24"/>
          <w:lang w:val="en-GB" w:eastAsia="x-none"/>
        </w:rPr>
        <w:t xml:space="preserve">   </w:t>
      </w:r>
      <w:r w:rsidRPr="00527D77">
        <w:rPr>
          <w:sz w:val="24"/>
          <w:szCs w:val="24"/>
          <w:lang w:val="en-GB" w:eastAsia="x-none"/>
        </w:rPr>
        <w:t>(</w:t>
      </w:r>
      <w:proofErr w:type="gramEnd"/>
      <w:r w:rsidRPr="00527D77">
        <w:rPr>
          <w:sz w:val="24"/>
          <w:szCs w:val="24"/>
          <w:lang w:val="en-GB" w:eastAsia="x-none"/>
        </w:rPr>
        <w:t>+R 379 million or +29.6%), “Articles of apparel and clothing” (+ R</w:t>
      </w:r>
      <w:r w:rsidR="008E5E19">
        <w:rPr>
          <w:sz w:val="24"/>
          <w:szCs w:val="24"/>
          <w:lang w:val="en-GB" w:eastAsia="x-none"/>
        </w:rPr>
        <w:t xml:space="preserve"> </w:t>
      </w:r>
      <w:r w:rsidRPr="00527D77">
        <w:rPr>
          <w:sz w:val="24"/>
          <w:szCs w:val="24"/>
          <w:lang w:val="en-GB" w:eastAsia="x-none"/>
        </w:rPr>
        <w:t>243 million or +11.1%) and “Textile yarn, fabrics, made up articles” (+R 169 million or +17.0%).</w:t>
      </w:r>
    </w:p>
    <w:p w14:paraId="5E3E9A5A" w14:textId="77777777" w:rsidR="00527D77" w:rsidRPr="00527D77" w:rsidRDefault="00527D77" w:rsidP="00527D77">
      <w:pPr>
        <w:spacing w:before="60" w:after="60"/>
        <w:ind w:left="567"/>
        <w:jc w:val="both"/>
        <w:rPr>
          <w:sz w:val="24"/>
          <w:szCs w:val="24"/>
          <w:lang w:val="en-GB" w:eastAsia="x-none"/>
        </w:rPr>
      </w:pPr>
    </w:p>
    <w:p w14:paraId="22B444F1" w14:textId="77777777" w:rsidR="00527D77" w:rsidRPr="00527D77" w:rsidRDefault="00527D77" w:rsidP="00527D77">
      <w:pPr>
        <w:spacing w:before="60" w:after="60"/>
        <w:ind w:left="567"/>
        <w:jc w:val="both"/>
        <w:rPr>
          <w:sz w:val="24"/>
          <w:szCs w:val="24"/>
          <w:lang w:val="en-GB" w:eastAsia="x-none"/>
        </w:rPr>
      </w:pPr>
      <w:r w:rsidRPr="00527D77">
        <w:rPr>
          <w:sz w:val="24"/>
          <w:szCs w:val="24"/>
          <w:lang w:val="en-GB" w:eastAsia="x-none"/>
        </w:rPr>
        <w:t xml:space="preserve">Compared to the corresponding quarter of 2025, EOE exports increased by R 132 million (+1.2%).  </w:t>
      </w:r>
    </w:p>
    <w:p w14:paraId="78C587A5" w14:textId="77777777" w:rsidR="00527D77" w:rsidRPr="00527D77" w:rsidRDefault="00527D77" w:rsidP="00527D77">
      <w:pPr>
        <w:spacing w:before="60" w:after="60"/>
        <w:ind w:left="567"/>
        <w:jc w:val="both"/>
        <w:rPr>
          <w:sz w:val="24"/>
          <w:szCs w:val="24"/>
          <w:lang w:val="en-GB" w:eastAsia="x-none"/>
        </w:rPr>
      </w:pPr>
    </w:p>
    <w:p w14:paraId="4CF1CAB0" w14:textId="77777777" w:rsidR="00527D77" w:rsidRPr="00527D77" w:rsidRDefault="00527D77" w:rsidP="00527D77">
      <w:pPr>
        <w:spacing w:before="60" w:after="60" w:line="264" w:lineRule="auto"/>
        <w:ind w:left="567"/>
        <w:jc w:val="both"/>
        <w:rPr>
          <w:sz w:val="24"/>
          <w:szCs w:val="24"/>
          <w:lang w:val="en-GB"/>
        </w:rPr>
      </w:pPr>
      <w:r w:rsidRPr="00527D77">
        <w:rPr>
          <w:sz w:val="24"/>
          <w:szCs w:val="24"/>
          <w:lang w:val="en-GB"/>
        </w:rPr>
        <w:t>Details on EOE exports by section are given in Table 7.</w:t>
      </w:r>
    </w:p>
    <w:p w14:paraId="72F9A49E" w14:textId="6D9DFC61" w:rsidR="00527D77" w:rsidRPr="00527D77" w:rsidRDefault="00527D77" w:rsidP="00527D77">
      <w:pPr>
        <w:spacing w:before="60" w:after="60"/>
        <w:ind w:left="567"/>
        <w:jc w:val="both"/>
        <w:rPr>
          <w:sz w:val="24"/>
          <w:szCs w:val="24"/>
        </w:rPr>
      </w:pPr>
      <w:r w:rsidRPr="00527D77">
        <w:rPr>
          <w:sz w:val="24"/>
          <w:szCs w:val="24"/>
        </w:rPr>
        <w:t>South Africa, United States of America (USA), United Kingdom (UK), France and Spain are the principal EOE markets in the second quarter of 2026, together accounting for</w:t>
      </w:r>
      <w:r w:rsidRPr="00527D77">
        <w:rPr>
          <w:color w:val="FF0000"/>
          <w:sz w:val="24"/>
          <w:szCs w:val="24"/>
        </w:rPr>
        <w:t xml:space="preserve"> </w:t>
      </w:r>
      <w:r w:rsidR="008E5E19">
        <w:rPr>
          <w:color w:val="FF0000"/>
          <w:sz w:val="24"/>
          <w:szCs w:val="24"/>
        </w:rPr>
        <w:t xml:space="preserve">       </w:t>
      </w:r>
      <w:r w:rsidRPr="00527D77">
        <w:rPr>
          <w:sz w:val="24"/>
          <w:szCs w:val="24"/>
        </w:rPr>
        <w:t>R 7,213 million (65.5%)</w:t>
      </w:r>
      <w:r w:rsidRPr="00527D77">
        <w:rPr>
          <w:color w:val="FF0000"/>
          <w:sz w:val="24"/>
          <w:szCs w:val="24"/>
        </w:rPr>
        <w:t xml:space="preserve"> </w:t>
      </w:r>
      <w:r w:rsidRPr="00527D77">
        <w:rPr>
          <w:sz w:val="24"/>
          <w:szCs w:val="24"/>
        </w:rPr>
        <w:t>of total EOE exports (Table 9). The table below highlights the changes in our main EOE exports markets.</w:t>
      </w:r>
    </w:p>
    <w:p w14:paraId="6E2D23B4" w14:textId="77777777" w:rsidR="00527D77" w:rsidRPr="00527D77" w:rsidRDefault="00527D77" w:rsidP="00527D77">
      <w:pPr>
        <w:spacing w:before="60" w:after="60"/>
        <w:ind w:left="567"/>
        <w:jc w:val="both"/>
        <w:rPr>
          <w:sz w:val="24"/>
          <w:szCs w:val="24"/>
        </w:rPr>
      </w:pPr>
    </w:p>
    <w:p w14:paraId="54BF9638" w14:textId="77777777" w:rsidR="00527D77" w:rsidRPr="00527D77" w:rsidRDefault="00527D77" w:rsidP="00527D77">
      <w:pPr>
        <w:ind w:firstLine="567"/>
        <w:rPr>
          <w:b/>
          <w:sz w:val="24"/>
          <w:szCs w:val="24"/>
        </w:rPr>
      </w:pPr>
      <w:r w:rsidRPr="00527D77">
        <w:rPr>
          <w:b/>
          <w:sz w:val="24"/>
          <w:szCs w:val="24"/>
        </w:rPr>
        <w:t>EOE exports by main country of destination</w:t>
      </w:r>
    </w:p>
    <w:p w14:paraId="54F2B67D" w14:textId="77777777" w:rsidR="00527D77" w:rsidRPr="00527D77" w:rsidRDefault="00527D77" w:rsidP="00527D77">
      <w:pPr>
        <w:ind w:firstLine="567"/>
        <w:rPr>
          <w:b/>
          <w:sz w:val="24"/>
          <w:szCs w:val="24"/>
        </w:rPr>
      </w:pPr>
      <w:r w:rsidRPr="00527D77">
        <w:rPr>
          <w:b/>
          <w:sz w:val="24"/>
          <w:szCs w:val="24"/>
        </w:rPr>
        <w:tab/>
      </w:r>
      <w:r w:rsidRPr="00527D77">
        <w:rPr>
          <w:b/>
          <w:sz w:val="24"/>
          <w:szCs w:val="24"/>
        </w:rPr>
        <w:tab/>
      </w:r>
      <w:r w:rsidRPr="00527D77">
        <w:rPr>
          <w:b/>
          <w:sz w:val="24"/>
          <w:szCs w:val="24"/>
        </w:rPr>
        <w:tab/>
      </w:r>
      <w:r w:rsidRPr="00527D77">
        <w:rPr>
          <w:b/>
          <w:sz w:val="24"/>
          <w:szCs w:val="24"/>
        </w:rPr>
        <w:tab/>
      </w:r>
      <w:r w:rsidRPr="00527D77">
        <w:rPr>
          <w:b/>
          <w:sz w:val="24"/>
          <w:szCs w:val="24"/>
        </w:rPr>
        <w:tab/>
      </w:r>
      <w:r w:rsidRPr="00527D77">
        <w:rPr>
          <w:b/>
          <w:sz w:val="24"/>
          <w:szCs w:val="24"/>
        </w:rPr>
        <w:tab/>
      </w:r>
      <w:r w:rsidRPr="00527D77">
        <w:rPr>
          <w:b/>
          <w:sz w:val="24"/>
          <w:szCs w:val="24"/>
        </w:rPr>
        <w:tab/>
      </w:r>
      <w:r w:rsidRPr="00527D77">
        <w:rPr>
          <w:b/>
          <w:sz w:val="24"/>
          <w:szCs w:val="24"/>
        </w:rPr>
        <w:tab/>
      </w:r>
      <w:r w:rsidRPr="00527D77">
        <w:rPr>
          <w:b/>
          <w:sz w:val="24"/>
          <w:szCs w:val="24"/>
        </w:rPr>
        <w:tab/>
        <w:t xml:space="preserve">           </w:t>
      </w:r>
      <w:r w:rsidRPr="00527D77">
        <w:rPr>
          <w:b/>
          <w:bCs/>
          <w:sz w:val="24"/>
          <w:szCs w:val="24"/>
        </w:rPr>
        <w:t xml:space="preserve">(R million)  </w:t>
      </w:r>
    </w:p>
    <w:tbl>
      <w:tblPr>
        <w:tblW w:w="7940" w:type="dxa"/>
        <w:jc w:val="center"/>
        <w:tblLook w:val="04A0" w:firstRow="1" w:lastRow="0" w:firstColumn="1" w:lastColumn="0" w:noHBand="0" w:noVBand="1"/>
      </w:tblPr>
      <w:tblGrid>
        <w:gridCol w:w="2740"/>
        <w:gridCol w:w="2297"/>
        <w:gridCol w:w="1313"/>
        <w:gridCol w:w="1590"/>
      </w:tblGrid>
      <w:tr w:rsidR="00527D77" w:rsidRPr="00527D77" w14:paraId="31D9C9E6" w14:textId="77777777" w:rsidTr="00EF5B7A">
        <w:trPr>
          <w:trHeight w:val="585"/>
          <w:jc w:val="center"/>
        </w:trPr>
        <w:tc>
          <w:tcPr>
            <w:tcW w:w="2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B292" w14:textId="77777777" w:rsidR="00527D77" w:rsidRPr="00527D77" w:rsidRDefault="00527D77" w:rsidP="00527D77">
            <w:pPr>
              <w:jc w:val="center"/>
              <w:rPr>
                <w:b/>
                <w:bCs/>
                <w:sz w:val="24"/>
                <w:szCs w:val="24"/>
              </w:rPr>
            </w:pPr>
            <w:r w:rsidRPr="00527D77">
              <w:rPr>
                <w:b/>
                <w:bCs/>
                <w:sz w:val="24"/>
                <w:szCs w:val="24"/>
              </w:rPr>
              <w:t>Country of destination</w:t>
            </w:r>
          </w:p>
        </w:tc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9116" w14:textId="77777777" w:rsidR="00527D77" w:rsidRPr="00527D77" w:rsidRDefault="00527D77" w:rsidP="00527D77">
            <w:pPr>
              <w:jc w:val="center"/>
              <w:rPr>
                <w:b/>
                <w:bCs/>
                <w:sz w:val="24"/>
                <w:szCs w:val="24"/>
              </w:rPr>
            </w:pPr>
            <w:r w:rsidRPr="00527D77">
              <w:rPr>
                <w:b/>
                <w:bCs/>
                <w:sz w:val="24"/>
                <w:szCs w:val="24"/>
              </w:rPr>
              <w:t>Exports Q2 2026</w:t>
            </w:r>
          </w:p>
        </w:tc>
        <w:tc>
          <w:tcPr>
            <w:tcW w:w="29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D12E" w14:textId="77777777" w:rsidR="00527D77" w:rsidRPr="00527D77" w:rsidRDefault="00527D77" w:rsidP="00527D77">
            <w:pPr>
              <w:jc w:val="center"/>
              <w:rPr>
                <w:b/>
                <w:bCs/>
                <w:sz w:val="24"/>
                <w:szCs w:val="24"/>
              </w:rPr>
            </w:pPr>
            <w:r w:rsidRPr="00527D77">
              <w:rPr>
                <w:b/>
                <w:bCs/>
                <w:sz w:val="24"/>
                <w:szCs w:val="24"/>
              </w:rPr>
              <w:t xml:space="preserve">Change on </w:t>
            </w:r>
          </w:p>
        </w:tc>
      </w:tr>
      <w:tr w:rsidR="00527D77" w:rsidRPr="00527D77" w14:paraId="4E792BA6" w14:textId="77777777" w:rsidTr="00EF5B7A">
        <w:trPr>
          <w:trHeight w:val="405"/>
          <w:jc w:val="center"/>
        </w:trPr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33D85" w14:textId="77777777" w:rsidR="00527D77" w:rsidRPr="00527D77" w:rsidRDefault="00527D77" w:rsidP="00527D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BDD4C" w14:textId="77777777" w:rsidR="00527D77" w:rsidRPr="00527D77" w:rsidRDefault="00527D77" w:rsidP="00527D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59F7A" w14:textId="77777777" w:rsidR="00527D77" w:rsidRPr="00527D77" w:rsidRDefault="00527D77" w:rsidP="00527D77">
            <w:pPr>
              <w:jc w:val="center"/>
              <w:rPr>
                <w:b/>
                <w:bCs/>
                <w:sz w:val="24"/>
                <w:szCs w:val="24"/>
              </w:rPr>
            </w:pPr>
            <w:r w:rsidRPr="00527D77">
              <w:rPr>
                <w:b/>
                <w:bCs/>
                <w:sz w:val="24"/>
                <w:szCs w:val="24"/>
              </w:rPr>
              <w:t>Q1 2026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3D041" w14:textId="77777777" w:rsidR="00527D77" w:rsidRPr="00527D77" w:rsidRDefault="00527D77" w:rsidP="00527D77">
            <w:pPr>
              <w:jc w:val="center"/>
              <w:rPr>
                <w:b/>
                <w:bCs/>
                <w:sz w:val="24"/>
                <w:szCs w:val="24"/>
              </w:rPr>
            </w:pPr>
            <w:r w:rsidRPr="00527D77">
              <w:rPr>
                <w:b/>
                <w:bCs/>
                <w:sz w:val="24"/>
                <w:szCs w:val="24"/>
              </w:rPr>
              <w:t>Q2 2025</w:t>
            </w:r>
          </w:p>
        </w:tc>
      </w:tr>
      <w:tr w:rsidR="00527D77" w:rsidRPr="00527D77" w14:paraId="17B54E29" w14:textId="77777777" w:rsidTr="00EF5B7A">
        <w:trPr>
          <w:trHeight w:val="435"/>
          <w:jc w:val="center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C5793" w14:textId="77777777" w:rsidR="00527D77" w:rsidRPr="00527D77" w:rsidRDefault="00527D77" w:rsidP="00527D77">
            <w:pPr>
              <w:rPr>
                <w:sz w:val="24"/>
                <w:szCs w:val="24"/>
              </w:rPr>
            </w:pPr>
            <w:r w:rsidRPr="00527D77">
              <w:rPr>
                <w:sz w:val="24"/>
                <w:szCs w:val="24"/>
              </w:rPr>
              <w:t>South Africa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854D4" w14:textId="77777777" w:rsidR="00527D77" w:rsidRPr="00527D77" w:rsidRDefault="00527D77" w:rsidP="00527D77">
            <w:pPr>
              <w:jc w:val="center"/>
              <w:rPr>
                <w:sz w:val="24"/>
                <w:szCs w:val="24"/>
              </w:rPr>
            </w:pPr>
            <w:r w:rsidRPr="00527D77">
              <w:rPr>
                <w:sz w:val="24"/>
                <w:szCs w:val="24"/>
              </w:rPr>
              <w:t>1,981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B2C39" w14:textId="77777777" w:rsidR="00527D77" w:rsidRPr="00527D77" w:rsidRDefault="00527D77" w:rsidP="00527D77">
            <w:pPr>
              <w:jc w:val="center"/>
              <w:rPr>
                <w:sz w:val="24"/>
                <w:szCs w:val="24"/>
              </w:rPr>
            </w:pPr>
            <w:r w:rsidRPr="00527D77">
              <w:rPr>
                <w:sz w:val="24"/>
                <w:szCs w:val="24"/>
              </w:rPr>
              <w:t>+511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C4D10" w14:textId="77777777" w:rsidR="00527D77" w:rsidRPr="00527D77" w:rsidRDefault="00527D77" w:rsidP="00527D77">
            <w:pPr>
              <w:jc w:val="center"/>
              <w:rPr>
                <w:sz w:val="24"/>
                <w:szCs w:val="24"/>
              </w:rPr>
            </w:pPr>
            <w:r w:rsidRPr="00527D77">
              <w:rPr>
                <w:sz w:val="24"/>
                <w:szCs w:val="24"/>
              </w:rPr>
              <w:t>-3</w:t>
            </w:r>
          </w:p>
        </w:tc>
      </w:tr>
      <w:tr w:rsidR="00527D77" w:rsidRPr="00527D77" w14:paraId="0624BC80" w14:textId="77777777" w:rsidTr="00EF5B7A">
        <w:trPr>
          <w:trHeight w:val="435"/>
          <w:jc w:val="center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42B60" w14:textId="77777777" w:rsidR="00527D77" w:rsidRPr="00527D77" w:rsidRDefault="00527D77" w:rsidP="00527D77">
            <w:pPr>
              <w:rPr>
                <w:sz w:val="24"/>
                <w:szCs w:val="24"/>
              </w:rPr>
            </w:pPr>
            <w:r w:rsidRPr="00527D77">
              <w:rPr>
                <w:sz w:val="24"/>
                <w:szCs w:val="24"/>
              </w:rPr>
              <w:t>USA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0C95B" w14:textId="77777777" w:rsidR="00527D77" w:rsidRPr="00527D77" w:rsidRDefault="00527D77" w:rsidP="00527D77">
            <w:pPr>
              <w:jc w:val="center"/>
              <w:rPr>
                <w:sz w:val="24"/>
                <w:szCs w:val="24"/>
              </w:rPr>
            </w:pPr>
            <w:r w:rsidRPr="00527D77">
              <w:rPr>
                <w:sz w:val="24"/>
                <w:szCs w:val="24"/>
              </w:rPr>
              <w:t>1,679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98CD6" w14:textId="77777777" w:rsidR="00527D77" w:rsidRPr="00527D77" w:rsidRDefault="00527D77" w:rsidP="00527D77">
            <w:pPr>
              <w:jc w:val="center"/>
              <w:rPr>
                <w:sz w:val="24"/>
                <w:szCs w:val="24"/>
              </w:rPr>
            </w:pPr>
            <w:r w:rsidRPr="00527D77">
              <w:rPr>
                <w:sz w:val="24"/>
                <w:szCs w:val="24"/>
              </w:rPr>
              <w:t>+440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CD358" w14:textId="77777777" w:rsidR="00527D77" w:rsidRPr="00527D77" w:rsidRDefault="00527D77" w:rsidP="00527D77">
            <w:pPr>
              <w:jc w:val="center"/>
              <w:rPr>
                <w:sz w:val="24"/>
                <w:szCs w:val="24"/>
              </w:rPr>
            </w:pPr>
            <w:r w:rsidRPr="00527D77">
              <w:rPr>
                <w:sz w:val="24"/>
                <w:szCs w:val="24"/>
              </w:rPr>
              <w:t>+148</w:t>
            </w:r>
          </w:p>
        </w:tc>
      </w:tr>
      <w:tr w:rsidR="00527D77" w:rsidRPr="00527D77" w14:paraId="592E6E0B" w14:textId="77777777" w:rsidTr="00EF5B7A">
        <w:trPr>
          <w:trHeight w:val="435"/>
          <w:jc w:val="center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032B2" w14:textId="77777777" w:rsidR="00527D77" w:rsidRPr="00527D77" w:rsidRDefault="00527D77" w:rsidP="00527D77">
            <w:pPr>
              <w:rPr>
                <w:sz w:val="24"/>
                <w:szCs w:val="24"/>
              </w:rPr>
            </w:pPr>
            <w:r w:rsidRPr="00527D77">
              <w:rPr>
                <w:sz w:val="24"/>
                <w:szCs w:val="24"/>
              </w:rPr>
              <w:t>United Kingdom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5B958" w14:textId="77777777" w:rsidR="00527D77" w:rsidRPr="00527D77" w:rsidRDefault="00527D77" w:rsidP="00527D77">
            <w:pPr>
              <w:jc w:val="center"/>
              <w:rPr>
                <w:sz w:val="24"/>
                <w:szCs w:val="24"/>
              </w:rPr>
            </w:pPr>
            <w:r w:rsidRPr="00527D77">
              <w:rPr>
                <w:sz w:val="24"/>
                <w:szCs w:val="24"/>
              </w:rPr>
              <w:t>1,313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44747" w14:textId="77777777" w:rsidR="00527D77" w:rsidRPr="00527D77" w:rsidRDefault="00527D77" w:rsidP="00527D77">
            <w:pPr>
              <w:jc w:val="center"/>
              <w:rPr>
                <w:sz w:val="24"/>
                <w:szCs w:val="24"/>
              </w:rPr>
            </w:pPr>
            <w:r w:rsidRPr="00527D77">
              <w:rPr>
                <w:sz w:val="24"/>
                <w:szCs w:val="24"/>
              </w:rPr>
              <w:t>-217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F2E42" w14:textId="77777777" w:rsidR="00527D77" w:rsidRPr="00527D77" w:rsidRDefault="00527D77" w:rsidP="00527D77">
            <w:pPr>
              <w:jc w:val="center"/>
              <w:rPr>
                <w:sz w:val="24"/>
                <w:szCs w:val="24"/>
              </w:rPr>
            </w:pPr>
            <w:r w:rsidRPr="00527D77">
              <w:rPr>
                <w:sz w:val="24"/>
                <w:szCs w:val="24"/>
              </w:rPr>
              <w:t>-50</w:t>
            </w:r>
          </w:p>
        </w:tc>
      </w:tr>
      <w:tr w:rsidR="00527D77" w:rsidRPr="00527D77" w14:paraId="0CB96992" w14:textId="77777777" w:rsidTr="00EF5B7A">
        <w:trPr>
          <w:trHeight w:val="435"/>
          <w:jc w:val="center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0948E" w14:textId="77777777" w:rsidR="00527D77" w:rsidRPr="00527D77" w:rsidRDefault="00527D77" w:rsidP="00527D77">
            <w:pPr>
              <w:rPr>
                <w:sz w:val="24"/>
                <w:szCs w:val="24"/>
              </w:rPr>
            </w:pPr>
            <w:bookmarkStart w:id="2" w:name="_Hlk209183723"/>
            <w:r w:rsidRPr="00527D77">
              <w:rPr>
                <w:sz w:val="24"/>
                <w:szCs w:val="24"/>
              </w:rPr>
              <w:t>France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FEF63" w14:textId="77777777" w:rsidR="00527D77" w:rsidRPr="00527D77" w:rsidRDefault="00527D77" w:rsidP="00527D77">
            <w:pPr>
              <w:jc w:val="center"/>
              <w:rPr>
                <w:sz w:val="24"/>
                <w:szCs w:val="24"/>
              </w:rPr>
            </w:pPr>
            <w:r w:rsidRPr="00527D77">
              <w:rPr>
                <w:sz w:val="24"/>
                <w:szCs w:val="24"/>
              </w:rPr>
              <w:t>1,204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FA712" w14:textId="77777777" w:rsidR="00527D77" w:rsidRPr="00527D77" w:rsidRDefault="00527D77" w:rsidP="00527D77">
            <w:pPr>
              <w:jc w:val="center"/>
              <w:rPr>
                <w:sz w:val="24"/>
                <w:szCs w:val="24"/>
              </w:rPr>
            </w:pPr>
            <w:r w:rsidRPr="00527D77">
              <w:rPr>
                <w:sz w:val="24"/>
                <w:szCs w:val="24"/>
              </w:rPr>
              <w:t>+231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92BFE" w14:textId="77777777" w:rsidR="00527D77" w:rsidRPr="00527D77" w:rsidRDefault="00527D77" w:rsidP="00527D77">
            <w:pPr>
              <w:jc w:val="center"/>
              <w:rPr>
                <w:sz w:val="24"/>
                <w:szCs w:val="24"/>
              </w:rPr>
            </w:pPr>
            <w:r w:rsidRPr="00527D77">
              <w:rPr>
                <w:sz w:val="24"/>
                <w:szCs w:val="24"/>
              </w:rPr>
              <w:t>+19</w:t>
            </w:r>
          </w:p>
        </w:tc>
      </w:tr>
      <w:bookmarkEnd w:id="2"/>
      <w:tr w:rsidR="00527D77" w:rsidRPr="00527D77" w14:paraId="645B2964" w14:textId="77777777" w:rsidTr="00EF5B7A">
        <w:trPr>
          <w:trHeight w:val="435"/>
          <w:jc w:val="center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3C5A7" w14:textId="77777777" w:rsidR="00527D77" w:rsidRPr="00527D77" w:rsidRDefault="00527D77" w:rsidP="00527D77">
            <w:pPr>
              <w:rPr>
                <w:sz w:val="24"/>
                <w:szCs w:val="24"/>
              </w:rPr>
            </w:pPr>
            <w:r w:rsidRPr="00527D77">
              <w:rPr>
                <w:sz w:val="24"/>
                <w:szCs w:val="24"/>
              </w:rPr>
              <w:t>Spain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279AC" w14:textId="77777777" w:rsidR="00527D77" w:rsidRPr="00527D77" w:rsidRDefault="00527D77" w:rsidP="00527D77">
            <w:pPr>
              <w:jc w:val="center"/>
              <w:rPr>
                <w:sz w:val="24"/>
                <w:szCs w:val="24"/>
              </w:rPr>
            </w:pPr>
            <w:r w:rsidRPr="00527D77">
              <w:rPr>
                <w:sz w:val="24"/>
                <w:szCs w:val="24"/>
              </w:rPr>
              <w:t>1,036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52ABCC" w14:textId="77777777" w:rsidR="00527D77" w:rsidRPr="00527D77" w:rsidRDefault="00527D77" w:rsidP="00527D77">
            <w:pPr>
              <w:jc w:val="center"/>
              <w:rPr>
                <w:sz w:val="24"/>
                <w:szCs w:val="24"/>
              </w:rPr>
            </w:pPr>
            <w:r w:rsidRPr="00527D77">
              <w:rPr>
                <w:sz w:val="24"/>
                <w:szCs w:val="24"/>
              </w:rPr>
              <w:t>+43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5BC07" w14:textId="77777777" w:rsidR="00527D77" w:rsidRPr="00527D77" w:rsidRDefault="00527D77" w:rsidP="00527D77">
            <w:pPr>
              <w:jc w:val="center"/>
              <w:rPr>
                <w:sz w:val="24"/>
                <w:szCs w:val="24"/>
              </w:rPr>
            </w:pPr>
            <w:r w:rsidRPr="00527D77">
              <w:rPr>
                <w:sz w:val="24"/>
                <w:szCs w:val="24"/>
              </w:rPr>
              <w:t>-127</w:t>
            </w:r>
          </w:p>
        </w:tc>
      </w:tr>
    </w:tbl>
    <w:p w14:paraId="184FBACC" w14:textId="77777777" w:rsidR="00527D77" w:rsidRPr="00527D77" w:rsidRDefault="00527D77" w:rsidP="00527D77">
      <w:pPr>
        <w:ind w:firstLine="567"/>
        <w:rPr>
          <w:b/>
          <w:sz w:val="24"/>
          <w:szCs w:val="24"/>
        </w:rPr>
      </w:pPr>
    </w:p>
    <w:p w14:paraId="45BDD2F1" w14:textId="77777777" w:rsidR="00527D77" w:rsidRPr="00527D77" w:rsidRDefault="00527D77" w:rsidP="00527D77">
      <w:pPr>
        <w:ind w:firstLine="567"/>
        <w:rPr>
          <w:b/>
          <w:sz w:val="24"/>
          <w:szCs w:val="24"/>
        </w:rPr>
      </w:pPr>
    </w:p>
    <w:p w14:paraId="1E522F2F" w14:textId="1E18F9EA" w:rsidR="00527D77" w:rsidRPr="00527D77" w:rsidRDefault="00527D77" w:rsidP="00527D77">
      <w:pPr>
        <w:spacing w:before="60" w:after="60" w:line="264" w:lineRule="auto"/>
        <w:ind w:left="567"/>
        <w:jc w:val="both"/>
        <w:rPr>
          <w:sz w:val="24"/>
          <w:szCs w:val="24"/>
        </w:rPr>
      </w:pPr>
      <w:r w:rsidRPr="00527D77">
        <w:rPr>
          <w:sz w:val="24"/>
          <w:szCs w:val="24"/>
        </w:rPr>
        <w:t xml:space="preserve">Compared to the previous quarter, EOE exports to our main markets showed increases      as follows: </w:t>
      </w:r>
      <w:bookmarkStart w:id="3" w:name="_Hlk51143247"/>
      <w:r w:rsidRPr="00527D77">
        <w:rPr>
          <w:sz w:val="24"/>
          <w:szCs w:val="24"/>
        </w:rPr>
        <w:t>United States of America (USA) (+35.5%), South Africa (+34.8%), France (+23.7%) and Spain (+4.3%)</w:t>
      </w:r>
      <w:bookmarkEnd w:id="3"/>
      <w:r w:rsidRPr="00527D77">
        <w:rPr>
          <w:sz w:val="24"/>
          <w:szCs w:val="24"/>
        </w:rPr>
        <w:t xml:space="preserve">. </w:t>
      </w:r>
      <w:r w:rsidR="008E5E19">
        <w:rPr>
          <w:sz w:val="24"/>
          <w:szCs w:val="24"/>
        </w:rPr>
        <w:t>However, a</w:t>
      </w:r>
      <w:r w:rsidRPr="00527D77">
        <w:rPr>
          <w:sz w:val="24"/>
          <w:szCs w:val="24"/>
        </w:rPr>
        <w:t xml:space="preserve"> decrease of 14.2% was observed in EOE exports to United Kingdom.</w:t>
      </w:r>
    </w:p>
    <w:p w14:paraId="51E8EA6D" w14:textId="77777777" w:rsidR="00527D77" w:rsidRPr="00527D77" w:rsidRDefault="00527D77" w:rsidP="00527D77">
      <w:pPr>
        <w:spacing w:before="60" w:after="60" w:line="264" w:lineRule="auto"/>
        <w:ind w:left="567"/>
        <w:jc w:val="both"/>
        <w:rPr>
          <w:sz w:val="24"/>
          <w:szCs w:val="24"/>
        </w:rPr>
      </w:pPr>
      <w:r w:rsidRPr="00527D77">
        <w:rPr>
          <w:sz w:val="24"/>
          <w:szCs w:val="24"/>
        </w:rPr>
        <w:t xml:space="preserve">When compared to the second quarter of 2025, increases in EOE exports towards United States of America (USA) (+9.7%) and France (+1.6%) were noted while decreases of 10.9%, 3.7% and 0.2% were observed in EOE exports </w:t>
      </w:r>
      <w:bookmarkStart w:id="4" w:name="_Hlk209184710"/>
      <w:r w:rsidRPr="00527D77">
        <w:rPr>
          <w:sz w:val="24"/>
          <w:szCs w:val="24"/>
        </w:rPr>
        <w:t xml:space="preserve">to Spain, </w:t>
      </w:r>
      <w:bookmarkStart w:id="5" w:name="_Hlk209184688"/>
      <w:bookmarkEnd w:id="4"/>
      <w:r w:rsidRPr="00527D77">
        <w:rPr>
          <w:sz w:val="24"/>
          <w:szCs w:val="24"/>
        </w:rPr>
        <w:t>United Kingdom</w:t>
      </w:r>
      <w:bookmarkEnd w:id="5"/>
      <w:r w:rsidRPr="00527D77">
        <w:rPr>
          <w:sz w:val="24"/>
          <w:szCs w:val="24"/>
        </w:rPr>
        <w:t xml:space="preserve"> and South Africa respectively. </w:t>
      </w:r>
    </w:p>
    <w:p w14:paraId="6F7634F5" w14:textId="77777777" w:rsidR="00527D77" w:rsidRPr="00527D77" w:rsidRDefault="00527D77" w:rsidP="00527D77">
      <w:pPr>
        <w:spacing w:before="60" w:after="60" w:line="264" w:lineRule="auto"/>
        <w:ind w:left="567"/>
        <w:jc w:val="both"/>
        <w:rPr>
          <w:sz w:val="24"/>
          <w:szCs w:val="24"/>
        </w:rPr>
      </w:pPr>
    </w:p>
    <w:p w14:paraId="24DA8148" w14:textId="77777777" w:rsidR="00527D77" w:rsidRPr="00527D77" w:rsidRDefault="00527D77" w:rsidP="00527D77">
      <w:pPr>
        <w:spacing w:before="60" w:after="60" w:line="264" w:lineRule="auto"/>
        <w:ind w:left="567"/>
        <w:jc w:val="both"/>
        <w:rPr>
          <w:sz w:val="24"/>
          <w:szCs w:val="24"/>
        </w:rPr>
      </w:pPr>
      <w:r w:rsidRPr="00527D77">
        <w:rPr>
          <w:sz w:val="24"/>
          <w:szCs w:val="24"/>
        </w:rPr>
        <w:t xml:space="preserve">Further details are given in Table 9. </w:t>
      </w:r>
    </w:p>
    <w:p w14:paraId="6D9E7EBF" w14:textId="77777777" w:rsidR="00527D77" w:rsidRPr="00527D77" w:rsidRDefault="00527D77" w:rsidP="00527D77">
      <w:pPr>
        <w:spacing w:before="60" w:after="60" w:line="264" w:lineRule="auto"/>
        <w:ind w:left="567" w:hanging="567"/>
        <w:jc w:val="both"/>
        <w:rPr>
          <w:sz w:val="24"/>
          <w:szCs w:val="24"/>
          <w:u w:val="single"/>
          <w:lang w:val="en-GB" w:eastAsia="x-none"/>
        </w:rPr>
      </w:pPr>
      <w:r w:rsidRPr="00527D77">
        <w:rPr>
          <w:sz w:val="24"/>
          <w:szCs w:val="24"/>
          <w:lang w:val="en-GB" w:eastAsia="x-none"/>
        </w:rPr>
        <w:br w:type="page"/>
      </w:r>
      <w:r w:rsidRPr="00527D77">
        <w:rPr>
          <w:sz w:val="24"/>
          <w:szCs w:val="24"/>
          <w:lang w:val="en-GB" w:eastAsia="x-none"/>
        </w:rPr>
        <w:lastRenderedPageBreak/>
        <w:t>3.1.2</w:t>
      </w:r>
      <w:r w:rsidRPr="00527D77">
        <w:rPr>
          <w:sz w:val="24"/>
          <w:szCs w:val="24"/>
          <w:lang w:val="en-GB" w:eastAsia="x-none"/>
        </w:rPr>
        <w:tab/>
      </w:r>
      <w:r w:rsidRPr="00527D77">
        <w:rPr>
          <w:sz w:val="24"/>
          <w:szCs w:val="24"/>
          <w:u w:val="single"/>
          <w:lang w:val="en-GB" w:eastAsia="x-none"/>
        </w:rPr>
        <w:t>Imports (</w:t>
      </w:r>
      <w:proofErr w:type="spellStart"/>
      <w:r w:rsidRPr="00527D77">
        <w:rPr>
          <w:sz w:val="24"/>
          <w:szCs w:val="24"/>
          <w:u w:val="single"/>
          <w:lang w:val="en-GB" w:eastAsia="x-none"/>
        </w:rPr>
        <w:t>c.i.f</w:t>
      </w:r>
      <w:proofErr w:type="spellEnd"/>
      <w:r w:rsidRPr="00527D77">
        <w:rPr>
          <w:sz w:val="24"/>
          <w:szCs w:val="24"/>
          <w:u w:val="single"/>
          <w:lang w:val="en-GB" w:eastAsia="x-none"/>
        </w:rPr>
        <w:t>)</w:t>
      </w:r>
    </w:p>
    <w:p w14:paraId="74714C2F" w14:textId="42A346A4" w:rsidR="00527D77" w:rsidRPr="00527D77" w:rsidRDefault="00527D77" w:rsidP="00527D77">
      <w:pPr>
        <w:spacing w:before="60" w:after="60" w:line="264" w:lineRule="auto"/>
        <w:ind w:left="567"/>
        <w:jc w:val="both"/>
        <w:rPr>
          <w:sz w:val="24"/>
          <w:szCs w:val="24"/>
          <w:lang w:val="en-GB" w:eastAsia="x-none"/>
        </w:rPr>
      </w:pPr>
      <w:r w:rsidRPr="00527D77">
        <w:rPr>
          <w:sz w:val="24"/>
          <w:szCs w:val="24"/>
          <w:lang w:val="en-GB" w:eastAsia="x-none"/>
        </w:rPr>
        <w:t>EOE imports during the second quarter of 2026 were estimated at R 6,047 million, representing an increase of</w:t>
      </w:r>
      <w:r>
        <w:rPr>
          <w:sz w:val="24"/>
          <w:szCs w:val="24"/>
          <w:lang w:val="en-GB" w:eastAsia="x-none"/>
        </w:rPr>
        <w:t xml:space="preserve"> </w:t>
      </w:r>
      <w:r w:rsidRPr="00527D77">
        <w:rPr>
          <w:sz w:val="24"/>
          <w:szCs w:val="24"/>
          <w:lang w:val="en-GB" w:eastAsia="x-none"/>
        </w:rPr>
        <w:t>R 811 million (+15.5%) compared to the first</w:t>
      </w:r>
      <w:r w:rsidRPr="00527D77">
        <w:rPr>
          <w:sz w:val="24"/>
          <w:szCs w:val="24"/>
          <w:vertAlign w:val="superscript"/>
          <w:lang w:val="en-GB" w:eastAsia="x-none"/>
        </w:rPr>
        <w:t xml:space="preserve"> </w:t>
      </w:r>
      <w:r w:rsidRPr="00527D77">
        <w:rPr>
          <w:sz w:val="24"/>
          <w:szCs w:val="24"/>
          <w:lang w:val="en-GB" w:eastAsia="x-none"/>
        </w:rPr>
        <w:t>quarter of 2026. This increase is due to higher imports of “Raw materials” by R 700 million (+13.9%) and “Machinery” by R 111 million (+54.4%) (Table 6).</w:t>
      </w:r>
    </w:p>
    <w:p w14:paraId="3984AF5F" w14:textId="515DD9A4" w:rsidR="00527D77" w:rsidRPr="00527D77" w:rsidRDefault="00527D77" w:rsidP="00527D77">
      <w:pPr>
        <w:spacing w:before="60" w:after="60" w:line="264" w:lineRule="auto"/>
        <w:ind w:left="567"/>
        <w:jc w:val="both"/>
        <w:rPr>
          <w:sz w:val="24"/>
          <w:szCs w:val="24"/>
          <w:lang w:val="en-GB" w:eastAsia="x-none"/>
        </w:rPr>
      </w:pPr>
      <w:r w:rsidRPr="00527D77">
        <w:rPr>
          <w:sz w:val="24"/>
          <w:szCs w:val="24"/>
          <w:lang w:val="en-GB" w:eastAsia="x-none"/>
        </w:rPr>
        <w:t xml:space="preserve">Compared to the corresponding quarter of 2025, imports decreased by R 245 million      </w:t>
      </w:r>
      <w:proofErr w:type="gramStart"/>
      <w:r w:rsidRPr="00527D77">
        <w:rPr>
          <w:sz w:val="24"/>
          <w:szCs w:val="24"/>
          <w:lang w:val="en-GB" w:eastAsia="x-none"/>
        </w:rPr>
        <w:t xml:space="preserve">   (</w:t>
      </w:r>
      <w:proofErr w:type="gramEnd"/>
      <w:r w:rsidRPr="00527D77">
        <w:rPr>
          <w:sz w:val="24"/>
          <w:szCs w:val="24"/>
          <w:lang w:val="en-GB" w:eastAsia="x-none"/>
        </w:rPr>
        <w:t xml:space="preserve">-3.9%), mainly due to decreases in imports of “Fish and fish preparations” by R 330 million (-14.4%)  and ‘Textile yarn and fabrics”  by R 207 million (-18.8%) partly offset by </w:t>
      </w:r>
      <w:r w:rsidR="00714E11">
        <w:rPr>
          <w:sz w:val="24"/>
          <w:szCs w:val="24"/>
          <w:lang w:val="en-GB" w:eastAsia="x-none"/>
        </w:rPr>
        <w:t xml:space="preserve">an </w:t>
      </w:r>
      <w:r w:rsidRPr="00527D77">
        <w:rPr>
          <w:sz w:val="24"/>
          <w:szCs w:val="24"/>
          <w:lang w:val="en-GB" w:eastAsia="x-none"/>
        </w:rPr>
        <w:t xml:space="preserve">increase in imports of  “Cotton” by  R 186 million (+47.8%) </w:t>
      </w:r>
    </w:p>
    <w:p w14:paraId="32489293" w14:textId="77777777" w:rsidR="00527D77" w:rsidRPr="00527D77" w:rsidRDefault="00527D77" w:rsidP="00527D77">
      <w:pPr>
        <w:spacing w:before="60" w:after="60" w:line="264" w:lineRule="auto"/>
        <w:ind w:left="567"/>
        <w:jc w:val="both"/>
        <w:rPr>
          <w:sz w:val="24"/>
          <w:szCs w:val="24"/>
          <w:lang w:val="en-GB" w:eastAsia="x-none"/>
        </w:rPr>
      </w:pPr>
      <w:r w:rsidRPr="00527D77">
        <w:rPr>
          <w:sz w:val="24"/>
          <w:szCs w:val="24"/>
          <w:lang w:val="en-GB" w:eastAsia="x-none"/>
        </w:rPr>
        <w:t xml:space="preserve">Details on EOE imports by section are given in Table 8. </w:t>
      </w:r>
    </w:p>
    <w:p w14:paraId="252BDAAF" w14:textId="77777777" w:rsidR="00527D77" w:rsidRPr="00527D77" w:rsidRDefault="00527D77" w:rsidP="00527D77">
      <w:pPr>
        <w:spacing w:before="60" w:after="60"/>
        <w:ind w:left="567"/>
        <w:jc w:val="both"/>
        <w:rPr>
          <w:sz w:val="24"/>
          <w:szCs w:val="24"/>
          <w:lang w:val="en-GB" w:eastAsia="x-none"/>
        </w:rPr>
      </w:pPr>
    </w:p>
    <w:p w14:paraId="1E7137C7" w14:textId="77777777" w:rsidR="00527D77" w:rsidRPr="00527D77" w:rsidRDefault="00527D77" w:rsidP="00527D77">
      <w:pPr>
        <w:spacing w:before="60" w:after="60" w:line="264" w:lineRule="auto"/>
        <w:ind w:left="567" w:hanging="567"/>
        <w:jc w:val="both"/>
        <w:rPr>
          <w:sz w:val="24"/>
          <w:szCs w:val="24"/>
          <w:u w:val="single"/>
          <w:lang w:val="en-GB" w:eastAsia="x-none"/>
        </w:rPr>
      </w:pPr>
      <w:r w:rsidRPr="00527D77">
        <w:rPr>
          <w:sz w:val="24"/>
          <w:szCs w:val="24"/>
          <w:lang w:val="en-GB" w:eastAsia="x-none"/>
        </w:rPr>
        <w:t>3.1.3</w:t>
      </w:r>
      <w:r w:rsidRPr="00527D77">
        <w:rPr>
          <w:sz w:val="24"/>
          <w:szCs w:val="24"/>
          <w:lang w:val="en-GB" w:eastAsia="x-none"/>
        </w:rPr>
        <w:tab/>
      </w:r>
      <w:r w:rsidRPr="00527D77">
        <w:rPr>
          <w:sz w:val="24"/>
          <w:szCs w:val="24"/>
          <w:u w:val="single"/>
          <w:lang w:val="en-GB" w:eastAsia="x-none"/>
        </w:rPr>
        <w:t>Net exports</w:t>
      </w:r>
    </w:p>
    <w:p w14:paraId="78759CB7" w14:textId="77777777" w:rsidR="00527D77" w:rsidRPr="00527D77" w:rsidRDefault="00527D77" w:rsidP="00527D77">
      <w:pPr>
        <w:spacing w:before="60" w:after="60" w:line="264" w:lineRule="auto"/>
        <w:ind w:left="567"/>
        <w:jc w:val="both"/>
        <w:rPr>
          <w:sz w:val="24"/>
          <w:szCs w:val="24"/>
          <w:lang w:val="en-GB" w:eastAsia="x-none"/>
        </w:rPr>
      </w:pPr>
      <w:r w:rsidRPr="00527D77">
        <w:rPr>
          <w:sz w:val="24"/>
          <w:szCs w:val="24"/>
          <w:lang w:val="en-GB" w:eastAsia="x-none"/>
        </w:rPr>
        <w:t xml:space="preserve">Net exports, i.e. exports minus imports, amounted to R 4,958 million in the </w:t>
      </w:r>
      <w:r w:rsidRPr="00527D77">
        <w:rPr>
          <w:sz w:val="24"/>
          <w:szCs w:val="24"/>
          <w:lang w:eastAsia="x-none"/>
        </w:rPr>
        <w:t>second</w:t>
      </w:r>
      <w:r w:rsidRPr="00527D77">
        <w:rPr>
          <w:sz w:val="24"/>
          <w:szCs w:val="24"/>
          <w:lang w:val="en-GB" w:eastAsia="x-none"/>
        </w:rPr>
        <w:t xml:space="preserve"> quarter of 2026 and its ratio to total exports worked out to 45.1% compared to 42.1% in the corresponding quarter of 2025 (Table 6). </w:t>
      </w:r>
    </w:p>
    <w:p w14:paraId="530A0700" w14:textId="77777777" w:rsidR="00527D77" w:rsidRPr="00527D77" w:rsidRDefault="00527D77" w:rsidP="00527D77">
      <w:pPr>
        <w:spacing w:before="60" w:after="60" w:line="264" w:lineRule="auto"/>
        <w:ind w:left="567"/>
        <w:jc w:val="both"/>
        <w:rPr>
          <w:sz w:val="24"/>
          <w:szCs w:val="24"/>
          <w:lang w:val="en-GB" w:eastAsia="x-none"/>
        </w:rPr>
      </w:pPr>
      <w:r w:rsidRPr="00527D77">
        <w:rPr>
          <w:sz w:val="24"/>
          <w:szCs w:val="24"/>
          <w:lang w:val="en-GB" w:eastAsia="x-none"/>
        </w:rPr>
        <w:t>It is to be noted that the above exports and imports figures do not include transactions of the EOE with the Freeport. EOE sales to the Freeport, considered as local sales, were valued at R 6 million in the second quarter of 2026 compared to R 9 million in the second quarter of 2025. These sales are included in exports of Freeport, as and when the goods leave the country.</w:t>
      </w:r>
    </w:p>
    <w:p w14:paraId="42BB61D8" w14:textId="77777777" w:rsidR="00527D77" w:rsidRPr="00527D77" w:rsidRDefault="00527D77" w:rsidP="00527D77">
      <w:pPr>
        <w:spacing w:before="60" w:after="60" w:line="264" w:lineRule="auto"/>
        <w:ind w:left="567"/>
        <w:jc w:val="both"/>
        <w:rPr>
          <w:sz w:val="24"/>
          <w:szCs w:val="24"/>
        </w:rPr>
      </w:pPr>
    </w:p>
    <w:p w14:paraId="29A562F4" w14:textId="77777777" w:rsidR="00527D77" w:rsidRPr="00527D77" w:rsidRDefault="00527D77" w:rsidP="00527D77">
      <w:pPr>
        <w:spacing w:before="60" w:after="60" w:line="264" w:lineRule="auto"/>
        <w:ind w:left="567"/>
        <w:jc w:val="both"/>
        <w:rPr>
          <w:sz w:val="24"/>
          <w:szCs w:val="24"/>
        </w:rPr>
      </w:pPr>
    </w:p>
    <w:p w14:paraId="48D1E90E" w14:textId="77777777" w:rsidR="00527D77" w:rsidRPr="00527D77" w:rsidRDefault="00527D77" w:rsidP="00527D77">
      <w:pPr>
        <w:spacing w:line="264" w:lineRule="auto"/>
        <w:jc w:val="both"/>
        <w:rPr>
          <w:b/>
          <w:sz w:val="24"/>
          <w:szCs w:val="24"/>
        </w:rPr>
      </w:pPr>
      <w:r w:rsidRPr="00527D77">
        <w:rPr>
          <w:b/>
          <w:sz w:val="24"/>
          <w:szCs w:val="24"/>
        </w:rPr>
        <w:t>Statistics Mauritius</w:t>
      </w:r>
    </w:p>
    <w:p w14:paraId="37E6A3B1" w14:textId="77777777" w:rsidR="00527D77" w:rsidRPr="00527D77" w:rsidRDefault="00527D77" w:rsidP="00527D77">
      <w:pPr>
        <w:keepNext/>
        <w:spacing w:line="264" w:lineRule="auto"/>
        <w:ind w:right="-22"/>
        <w:jc w:val="both"/>
        <w:outlineLvl w:val="0"/>
        <w:rPr>
          <w:sz w:val="24"/>
          <w:szCs w:val="24"/>
          <w:lang w:val="en-GB" w:eastAsia="x-none"/>
        </w:rPr>
      </w:pPr>
      <w:r w:rsidRPr="00527D77">
        <w:rPr>
          <w:sz w:val="24"/>
          <w:szCs w:val="24"/>
          <w:lang w:val="en-GB" w:eastAsia="x-none"/>
        </w:rPr>
        <w:t>Ministry of Finance</w:t>
      </w:r>
    </w:p>
    <w:p w14:paraId="26227C78" w14:textId="77777777" w:rsidR="00527D77" w:rsidRPr="00527D77" w:rsidRDefault="00527D77" w:rsidP="00527D77">
      <w:pPr>
        <w:rPr>
          <w:sz w:val="24"/>
          <w:szCs w:val="24"/>
        </w:rPr>
      </w:pPr>
      <w:r w:rsidRPr="00527D77">
        <w:rPr>
          <w:sz w:val="24"/>
          <w:szCs w:val="24"/>
        </w:rPr>
        <w:t>Port Louis</w:t>
      </w:r>
    </w:p>
    <w:p w14:paraId="140DBFCB" w14:textId="77777777" w:rsidR="00527D77" w:rsidRPr="00527D77" w:rsidRDefault="00527D77" w:rsidP="00527D77">
      <w:pPr>
        <w:keepNext/>
        <w:spacing w:line="264" w:lineRule="auto"/>
        <w:jc w:val="both"/>
        <w:outlineLvl w:val="0"/>
        <w:rPr>
          <w:sz w:val="24"/>
          <w:szCs w:val="24"/>
          <w:lang w:val="en-GB" w:eastAsia="x-none"/>
        </w:rPr>
      </w:pPr>
      <w:r w:rsidRPr="00527D77">
        <w:rPr>
          <w:sz w:val="24"/>
          <w:szCs w:val="24"/>
          <w:lang w:val="en-GB" w:eastAsia="x-none"/>
        </w:rPr>
        <w:t>29 September 2026</w:t>
      </w:r>
    </w:p>
    <w:p w14:paraId="20479F0B" w14:textId="77777777" w:rsidR="00945155" w:rsidRPr="00062DDD" w:rsidRDefault="00364FAD" w:rsidP="00F97431">
      <w:pPr>
        <w:pStyle w:val="BodyTextIndent2"/>
        <w:spacing w:before="60" w:after="60" w:line="264" w:lineRule="auto"/>
        <w:rPr>
          <w:rFonts w:ascii="Times New Roman" w:hAnsi="Times New Roman"/>
          <w:b/>
          <w:szCs w:val="24"/>
          <w:u w:val="single"/>
        </w:rPr>
      </w:pPr>
      <w:r w:rsidRPr="00364FAD">
        <w:rPr>
          <w:rFonts w:ascii="Times New Roman" w:hAnsi="Times New Roman"/>
          <w:b/>
          <w:noProof/>
          <w:sz w:val="20"/>
          <w:szCs w:val="24"/>
          <w:u w:val="single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AD1E7E" wp14:editId="6A77BC23">
                <wp:simplePos x="0" y="0"/>
                <wp:positionH relativeFrom="column">
                  <wp:posOffset>371475</wp:posOffset>
                </wp:positionH>
                <wp:positionV relativeFrom="paragraph">
                  <wp:posOffset>163195</wp:posOffset>
                </wp:positionV>
                <wp:extent cx="4543425" cy="2266950"/>
                <wp:effectExtent l="0" t="0" r="28575" b="19050"/>
                <wp:wrapNone/>
                <wp:docPr id="1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226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76B16" w14:textId="77777777" w:rsidR="00364FAD" w:rsidRPr="00804E72" w:rsidRDefault="00364FAD" w:rsidP="00364FAD">
                            <w:pPr>
                              <w:pStyle w:val="Header"/>
                              <w:spacing w:line="120" w:lineRule="auto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</w:p>
                          <w:p w14:paraId="4033E25D" w14:textId="77777777" w:rsidR="00364FAD" w:rsidRPr="002C643B" w:rsidRDefault="00364FAD" w:rsidP="00364FAD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2C643B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Contact Persons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:</w:t>
                            </w:r>
                          </w:p>
                          <w:p w14:paraId="217FEC8C" w14:textId="77777777" w:rsidR="00364FAD" w:rsidRDefault="00364FAD" w:rsidP="00364FAD">
                            <w:pPr>
                              <w:ind w:left="72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3A26A69" w14:textId="77777777" w:rsidR="00364FAD" w:rsidRDefault="00364FAD" w:rsidP="00364FAD">
                            <w:pPr>
                              <w:ind w:left="7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Mrs. T. Joomun, </w:t>
                            </w:r>
                            <w:r w:rsidRPr="00AD79D1">
                              <w:rPr>
                                <w:sz w:val="22"/>
                                <w:szCs w:val="22"/>
                              </w:rPr>
                              <w:t>Statistician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/ Senior Statistician</w:t>
                            </w:r>
                          </w:p>
                          <w:p w14:paraId="48D916C9" w14:textId="3F574EAB" w:rsidR="00364FAD" w:rsidRPr="00AD79D1" w:rsidRDefault="00364FAD" w:rsidP="00364FAD">
                            <w:pPr>
                              <w:ind w:left="720"/>
                              <w:rPr>
                                <w:sz w:val="22"/>
                                <w:szCs w:val="22"/>
                              </w:rPr>
                            </w:pPr>
                            <w:r w:rsidRPr="00AD79D1">
                              <w:rPr>
                                <w:sz w:val="22"/>
                                <w:szCs w:val="22"/>
                              </w:rPr>
                              <w:t xml:space="preserve">Mrs.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O. Anadachee</w:t>
                            </w:r>
                            <w:r w:rsidRPr="00AD79D1">
                              <w:rPr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714E11">
                              <w:rPr>
                                <w:sz w:val="22"/>
                                <w:szCs w:val="22"/>
                              </w:rPr>
                              <w:t xml:space="preserve">Temp. </w:t>
                            </w:r>
                            <w:r w:rsidR="00527D77">
                              <w:rPr>
                                <w:sz w:val="22"/>
                                <w:szCs w:val="22"/>
                              </w:rPr>
                              <w:t>Statistician / Senior Statistician</w:t>
                            </w:r>
                          </w:p>
                          <w:p w14:paraId="4B4BF24A" w14:textId="77777777" w:rsidR="00364FAD" w:rsidRDefault="00364FAD" w:rsidP="00364FAD">
                            <w:pPr>
                              <w:ind w:firstLine="720"/>
                              <w:rPr>
                                <w:sz w:val="22"/>
                                <w:szCs w:val="22"/>
                              </w:rPr>
                            </w:pPr>
                            <w:r w:rsidRPr="00AD79D1">
                              <w:rPr>
                                <w:sz w:val="22"/>
                                <w:szCs w:val="22"/>
                              </w:rPr>
                              <w:t>Statistics Unit,</w:t>
                            </w:r>
                          </w:p>
                          <w:p w14:paraId="3B9ACF7C" w14:textId="2E977D58" w:rsidR="00364FAD" w:rsidRPr="00AD79D1" w:rsidRDefault="00364FAD" w:rsidP="00364FAD">
                            <w:pPr>
                              <w:ind w:firstLine="720"/>
                              <w:rPr>
                                <w:sz w:val="22"/>
                                <w:szCs w:val="22"/>
                              </w:rPr>
                            </w:pPr>
                            <w:r w:rsidRPr="00AD79D1">
                              <w:rPr>
                                <w:sz w:val="22"/>
                                <w:szCs w:val="22"/>
                              </w:rPr>
                              <w:t xml:space="preserve">Ministry of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Indust</w:t>
                            </w:r>
                            <w:r w:rsidR="00D4371B">
                              <w:rPr>
                                <w:sz w:val="22"/>
                                <w:szCs w:val="22"/>
                              </w:rPr>
                              <w:t>ry,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SME and Cooperatives</w:t>
                            </w:r>
                          </w:p>
                          <w:p w14:paraId="3D169047" w14:textId="77777777" w:rsidR="00364FAD" w:rsidRPr="00AD79D1" w:rsidRDefault="00364FAD" w:rsidP="00364FAD">
                            <w:pPr>
                              <w:ind w:firstLine="720"/>
                              <w:rPr>
                                <w:sz w:val="22"/>
                                <w:szCs w:val="22"/>
                              </w:rPr>
                            </w:pPr>
                            <w:r w:rsidRPr="00AD79D1">
                              <w:rPr>
                                <w:sz w:val="22"/>
                                <w:szCs w:val="22"/>
                              </w:rPr>
                              <w:t>8</w:t>
                            </w:r>
                            <w:r w:rsidRPr="00AD79D1">
                              <w:rPr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Floor, </w:t>
                            </w:r>
                            <w:r w:rsidRPr="00AD79D1">
                              <w:rPr>
                                <w:sz w:val="22"/>
                                <w:szCs w:val="22"/>
                              </w:rPr>
                              <w:t>Air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D79D1">
                              <w:rPr>
                                <w:sz w:val="22"/>
                                <w:szCs w:val="22"/>
                              </w:rPr>
                              <w:t>Mauritius Bldg.</w:t>
                            </w:r>
                          </w:p>
                          <w:p w14:paraId="25A9D188" w14:textId="77777777" w:rsidR="00364FAD" w:rsidRPr="000D51A1" w:rsidRDefault="00364FAD" w:rsidP="00364FAD">
                            <w:pPr>
                              <w:ind w:firstLine="720"/>
                              <w:rPr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0D51A1">
                              <w:rPr>
                                <w:sz w:val="22"/>
                                <w:szCs w:val="22"/>
                                <w:lang w:val="fr-FR"/>
                              </w:rPr>
                              <w:t>Port-Louis.</w:t>
                            </w:r>
                          </w:p>
                          <w:p w14:paraId="7ED80ACC" w14:textId="77777777" w:rsidR="00364FAD" w:rsidRPr="000D51A1" w:rsidRDefault="00364FAD" w:rsidP="00364FAD">
                            <w:pPr>
                              <w:ind w:firstLine="720"/>
                              <w:rPr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0D51A1">
                              <w:rPr>
                                <w:sz w:val="22"/>
                                <w:szCs w:val="22"/>
                                <w:lang w:val="fr-FR"/>
                              </w:rPr>
                              <w:t>Tel.</w:t>
                            </w: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0D51A1">
                              <w:rPr>
                                <w:sz w:val="22"/>
                                <w:szCs w:val="22"/>
                                <w:lang w:val="fr-FR"/>
                              </w:rPr>
                              <w:t>: (230)</w:t>
                            </w: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 xml:space="preserve"> 260 3326</w:t>
                            </w:r>
                          </w:p>
                          <w:p w14:paraId="41231D62" w14:textId="77777777" w:rsidR="00364FAD" w:rsidRPr="000D51A1" w:rsidRDefault="00364FAD" w:rsidP="00364FAD">
                            <w:pPr>
                              <w:ind w:firstLine="720"/>
                              <w:rPr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0D51A1">
                              <w:rPr>
                                <w:sz w:val="22"/>
                                <w:szCs w:val="22"/>
                                <w:lang w:val="fr-FR"/>
                              </w:rPr>
                              <w:t>E</w:t>
                            </w: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>-</w:t>
                            </w:r>
                            <w:r w:rsidRPr="000D51A1">
                              <w:rPr>
                                <w:sz w:val="22"/>
                                <w:szCs w:val="22"/>
                                <w:lang w:val="fr-FR"/>
                              </w:rPr>
                              <w:t>mail</w:t>
                            </w:r>
                            <w:r>
                              <w:rPr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Pr="000D51A1">
                              <w:rPr>
                                <w:sz w:val="22"/>
                                <w:szCs w:val="22"/>
                                <w:lang w:val="fr-FR"/>
                              </w:rPr>
                              <w:t>: cso</w:t>
                            </w:r>
                            <w:r w:rsidRPr="008325B5">
                              <w:rPr>
                                <w:sz w:val="22"/>
                                <w:szCs w:val="22"/>
                                <w:u w:val="single"/>
                                <w:lang w:val="fr-FR"/>
                              </w:rPr>
                              <w:t>_</w:t>
                            </w:r>
                            <w:r w:rsidRPr="000D51A1">
                              <w:rPr>
                                <w:sz w:val="22"/>
                                <w:szCs w:val="22"/>
                                <w:lang w:val="fr-FR"/>
                              </w:rPr>
                              <w:t>industry@govmu.org</w:t>
                            </w:r>
                          </w:p>
                          <w:p w14:paraId="7B2B1A61" w14:textId="77777777" w:rsidR="00364FAD" w:rsidRPr="00AD79D1" w:rsidRDefault="00364FAD" w:rsidP="00364FAD">
                            <w:pPr>
                              <w:ind w:firstLine="720"/>
                              <w:rPr>
                                <w:sz w:val="22"/>
                                <w:szCs w:val="22"/>
                              </w:rPr>
                            </w:pPr>
                            <w:r w:rsidRPr="00AD79D1">
                              <w:rPr>
                                <w:sz w:val="22"/>
                                <w:szCs w:val="22"/>
                              </w:rPr>
                              <w:t>Website: http://statsmauritius.govmu.org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76AD1E7E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29.25pt;margin-top:12.85pt;width:357.75pt;height:17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">
                <v:textbox>
                  <w:txbxContent>
                    <w:p w14:paraId="01D76B16" w14:textId="77777777" w:rsidR="00364FAD" w:rsidRPr="00804E72" w:rsidRDefault="00364FAD" w:rsidP="00364FAD">
                      <w:pPr>
                        <w:pStyle w:val="Header"/>
                        <w:spacing w:line="120" w:lineRule="auto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</w:p>
                    <w:p w14:paraId="4033E25D" w14:textId="77777777" w:rsidR="00364FAD" w:rsidRPr="002C643B" w:rsidRDefault="00364FAD" w:rsidP="00364FAD">
                      <w:pPr>
                        <w:jc w:val="center"/>
                        <w:rPr>
                          <w:b/>
                          <w:sz w:val="22"/>
                          <w:szCs w:val="22"/>
                          <w:u w:val="single"/>
                        </w:rPr>
                      </w:pPr>
                      <w:r w:rsidRPr="002C643B">
                        <w:rPr>
                          <w:b/>
                          <w:sz w:val="22"/>
                          <w:szCs w:val="22"/>
                          <w:u w:val="single"/>
                        </w:rPr>
                        <w:t>Contact Persons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>:</w:t>
                      </w:r>
                    </w:p>
                    <w:p w14:paraId="217FEC8C" w14:textId="77777777" w:rsidR="00364FAD" w:rsidRDefault="00364FAD" w:rsidP="00364FAD">
                      <w:pPr>
                        <w:ind w:left="720"/>
                        <w:rPr>
                          <w:sz w:val="22"/>
                          <w:szCs w:val="22"/>
                        </w:rPr>
                      </w:pPr>
                    </w:p>
                    <w:p w14:paraId="43A26A69" w14:textId="77777777" w:rsidR="00364FAD" w:rsidRDefault="00364FAD" w:rsidP="00364FAD">
                      <w:pPr>
                        <w:ind w:left="7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Mrs. T. Joomun, </w:t>
                      </w:r>
                      <w:r w:rsidRPr="00AD79D1">
                        <w:rPr>
                          <w:sz w:val="22"/>
                          <w:szCs w:val="22"/>
                        </w:rPr>
                        <w:t>Statistician</w:t>
                      </w:r>
                      <w:r>
                        <w:rPr>
                          <w:sz w:val="22"/>
                          <w:szCs w:val="22"/>
                        </w:rPr>
                        <w:t>/ Senior Statistician</w:t>
                      </w:r>
                    </w:p>
                    <w:p w14:paraId="48D916C9" w14:textId="3F574EAB" w:rsidR="00364FAD" w:rsidRPr="00AD79D1" w:rsidRDefault="00364FAD" w:rsidP="00364FAD">
                      <w:pPr>
                        <w:ind w:left="720"/>
                        <w:rPr>
                          <w:sz w:val="22"/>
                          <w:szCs w:val="22"/>
                        </w:rPr>
                      </w:pPr>
                      <w:r w:rsidRPr="00AD79D1">
                        <w:rPr>
                          <w:sz w:val="22"/>
                          <w:szCs w:val="22"/>
                        </w:rPr>
                        <w:t xml:space="preserve">Mrs. </w:t>
                      </w:r>
                      <w:r>
                        <w:rPr>
                          <w:sz w:val="22"/>
                          <w:szCs w:val="22"/>
                        </w:rPr>
                        <w:t xml:space="preserve">O. </w:t>
                      </w:r>
                      <w:proofErr w:type="spellStart"/>
                      <w:r>
                        <w:rPr>
                          <w:sz w:val="22"/>
                          <w:szCs w:val="22"/>
                        </w:rPr>
                        <w:t>Anadachee</w:t>
                      </w:r>
                      <w:proofErr w:type="spellEnd"/>
                      <w:r w:rsidRPr="00AD79D1">
                        <w:rPr>
                          <w:sz w:val="22"/>
                          <w:szCs w:val="22"/>
                        </w:rPr>
                        <w:t xml:space="preserve">, </w:t>
                      </w:r>
                      <w:r w:rsidR="00714E11">
                        <w:rPr>
                          <w:sz w:val="22"/>
                          <w:szCs w:val="22"/>
                        </w:rPr>
                        <w:t xml:space="preserve">Temp. </w:t>
                      </w:r>
                      <w:r w:rsidR="00527D77">
                        <w:rPr>
                          <w:sz w:val="22"/>
                          <w:szCs w:val="22"/>
                        </w:rPr>
                        <w:t>Statistician / Senior Statistician</w:t>
                      </w:r>
                    </w:p>
                    <w:p w14:paraId="4B4BF24A" w14:textId="77777777" w:rsidR="00364FAD" w:rsidRDefault="00364FAD" w:rsidP="00364FAD">
                      <w:pPr>
                        <w:ind w:firstLine="720"/>
                        <w:rPr>
                          <w:sz w:val="22"/>
                          <w:szCs w:val="22"/>
                        </w:rPr>
                      </w:pPr>
                      <w:r w:rsidRPr="00AD79D1">
                        <w:rPr>
                          <w:sz w:val="22"/>
                          <w:szCs w:val="22"/>
                        </w:rPr>
                        <w:t>Statistics Unit,</w:t>
                      </w:r>
                    </w:p>
                    <w:p w14:paraId="3B9ACF7C" w14:textId="2E977D58" w:rsidR="00364FAD" w:rsidRPr="00AD79D1" w:rsidRDefault="00364FAD" w:rsidP="00364FAD">
                      <w:pPr>
                        <w:ind w:firstLine="720"/>
                        <w:rPr>
                          <w:sz w:val="22"/>
                          <w:szCs w:val="22"/>
                        </w:rPr>
                      </w:pPr>
                      <w:r w:rsidRPr="00AD79D1">
                        <w:rPr>
                          <w:sz w:val="22"/>
                          <w:szCs w:val="22"/>
                        </w:rPr>
                        <w:t xml:space="preserve">Ministry of </w:t>
                      </w:r>
                      <w:r>
                        <w:rPr>
                          <w:sz w:val="22"/>
                          <w:szCs w:val="22"/>
                        </w:rPr>
                        <w:t>Indust</w:t>
                      </w:r>
                      <w:r w:rsidR="00D4371B">
                        <w:rPr>
                          <w:sz w:val="22"/>
                          <w:szCs w:val="22"/>
                        </w:rPr>
                        <w:t>ry,</w:t>
                      </w:r>
                      <w:r>
                        <w:rPr>
                          <w:sz w:val="22"/>
                          <w:szCs w:val="22"/>
                        </w:rPr>
                        <w:t xml:space="preserve"> SME and Cooperatives</w:t>
                      </w:r>
                    </w:p>
                    <w:p w14:paraId="3D169047" w14:textId="77777777" w:rsidR="00364FAD" w:rsidRPr="00AD79D1" w:rsidRDefault="00364FAD" w:rsidP="00364FAD">
                      <w:pPr>
                        <w:ind w:firstLine="720"/>
                        <w:rPr>
                          <w:sz w:val="22"/>
                          <w:szCs w:val="22"/>
                        </w:rPr>
                      </w:pPr>
                      <w:r w:rsidRPr="00AD79D1">
                        <w:rPr>
                          <w:sz w:val="22"/>
                          <w:szCs w:val="22"/>
                        </w:rPr>
                        <w:t>8</w:t>
                      </w:r>
                      <w:r w:rsidRPr="00AD79D1">
                        <w:rPr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>
                        <w:rPr>
                          <w:sz w:val="22"/>
                          <w:szCs w:val="22"/>
                        </w:rPr>
                        <w:t xml:space="preserve"> Floor, </w:t>
                      </w:r>
                      <w:r w:rsidRPr="00AD79D1">
                        <w:rPr>
                          <w:sz w:val="22"/>
                          <w:szCs w:val="22"/>
                        </w:rPr>
                        <w:t>Air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AD79D1">
                        <w:rPr>
                          <w:sz w:val="22"/>
                          <w:szCs w:val="22"/>
                        </w:rPr>
                        <w:t>Mauritius Bldg.</w:t>
                      </w:r>
                    </w:p>
                    <w:p w14:paraId="25A9D188" w14:textId="77777777" w:rsidR="00364FAD" w:rsidRPr="000D51A1" w:rsidRDefault="00364FAD" w:rsidP="00364FAD">
                      <w:pPr>
                        <w:ind w:firstLine="720"/>
                        <w:rPr>
                          <w:sz w:val="22"/>
                          <w:szCs w:val="22"/>
                          <w:lang w:val="fr-FR"/>
                        </w:rPr>
                      </w:pPr>
                      <w:r w:rsidRPr="000D51A1">
                        <w:rPr>
                          <w:sz w:val="22"/>
                          <w:szCs w:val="22"/>
                          <w:lang w:val="fr-FR"/>
                        </w:rPr>
                        <w:t>Port-Louis.</w:t>
                      </w:r>
                    </w:p>
                    <w:p w14:paraId="7ED80ACC" w14:textId="77777777" w:rsidR="00364FAD" w:rsidRPr="000D51A1" w:rsidRDefault="00364FAD" w:rsidP="00364FAD">
                      <w:pPr>
                        <w:ind w:firstLine="720"/>
                        <w:rPr>
                          <w:sz w:val="22"/>
                          <w:szCs w:val="22"/>
                          <w:lang w:val="fr-FR"/>
                        </w:rPr>
                      </w:pPr>
                      <w:r w:rsidRPr="000D51A1">
                        <w:rPr>
                          <w:sz w:val="22"/>
                          <w:szCs w:val="22"/>
                          <w:lang w:val="fr-FR"/>
                        </w:rPr>
                        <w:t>Tel.</w:t>
                      </w:r>
                      <w:r>
                        <w:rPr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0D51A1">
                        <w:rPr>
                          <w:sz w:val="22"/>
                          <w:szCs w:val="22"/>
                          <w:lang w:val="fr-FR"/>
                        </w:rPr>
                        <w:t>: (230)</w:t>
                      </w:r>
                      <w:r>
                        <w:rPr>
                          <w:sz w:val="22"/>
                          <w:szCs w:val="22"/>
                          <w:lang w:val="fr-FR"/>
                        </w:rPr>
                        <w:t xml:space="preserve"> 260 3326</w:t>
                      </w:r>
                    </w:p>
                    <w:p w14:paraId="41231D62" w14:textId="77777777" w:rsidR="00364FAD" w:rsidRPr="000D51A1" w:rsidRDefault="00364FAD" w:rsidP="00364FAD">
                      <w:pPr>
                        <w:ind w:firstLine="720"/>
                        <w:rPr>
                          <w:sz w:val="22"/>
                          <w:szCs w:val="22"/>
                          <w:lang w:val="fr-FR"/>
                        </w:rPr>
                      </w:pPr>
                      <w:r w:rsidRPr="000D51A1">
                        <w:rPr>
                          <w:sz w:val="22"/>
                          <w:szCs w:val="22"/>
                          <w:lang w:val="fr-FR"/>
                        </w:rPr>
                        <w:t>E</w:t>
                      </w:r>
                      <w:r>
                        <w:rPr>
                          <w:sz w:val="22"/>
                          <w:szCs w:val="22"/>
                          <w:lang w:val="fr-FR"/>
                        </w:rPr>
                        <w:t>-</w:t>
                      </w:r>
                      <w:r w:rsidRPr="000D51A1">
                        <w:rPr>
                          <w:sz w:val="22"/>
                          <w:szCs w:val="22"/>
                          <w:lang w:val="fr-FR"/>
                        </w:rPr>
                        <w:t>mail</w:t>
                      </w:r>
                      <w:r>
                        <w:rPr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Pr="000D51A1">
                        <w:rPr>
                          <w:sz w:val="22"/>
                          <w:szCs w:val="22"/>
                          <w:lang w:val="fr-FR"/>
                        </w:rPr>
                        <w:t>: cso</w:t>
                      </w:r>
                      <w:r w:rsidRPr="008325B5">
                        <w:rPr>
                          <w:sz w:val="22"/>
                          <w:szCs w:val="22"/>
                          <w:u w:val="single"/>
                          <w:lang w:val="fr-FR"/>
                        </w:rPr>
                        <w:t>_</w:t>
                      </w:r>
                      <w:r w:rsidRPr="000D51A1">
                        <w:rPr>
                          <w:sz w:val="22"/>
                          <w:szCs w:val="22"/>
                          <w:lang w:val="fr-FR"/>
                        </w:rPr>
                        <w:t>industry@govmu.org</w:t>
                      </w:r>
                    </w:p>
                    <w:p w14:paraId="7B2B1A61" w14:textId="77777777" w:rsidR="00364FAD" w:rsidRPr="00AD79D1" w:rsidRDefault="00364FAD" w:rsidP="00364FAD">
                      <w:pPr>
                        <w:ind w:firstLine="720"/>
                        <w:rPr>
                          <w:sz w:val="22"/>
                          <w:szCs w:val="22"/>
                        </w:rPr>
                      </w:pPr>
                      <w:r w:rsidRPr="00AD79D1">
                        <w:rPr>
                          <w:sz w:val="22"/>
                          <w:szCs w:val="22"/>
                        </w:rPr>
                        <w:t>Website: http://statsmauritius.govmu.org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45155" w:rsidRPr="00062DDD" w:rsidSect="0029237B">
      <w:headerReference w:type="even" r:id="rId11"/>
      <w:headerReference w:type="default" r:id="rId12"/>
      <w:footnotePr>
        <w:numRestart w:val="eachSect"/>
      </w:footnotePr>
      <w:pgSz w:w="11907" w:h="16840" w:code="9"/>
      <w:pgMar w:top="1440" w:right="1440" w:bottom="1440" w:left="1440" w:header="720" w:footer="720" w:gutter="0"/>
      <w:paperSrc w:other="15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B1B77" w14:textId="77777777" w:rsidR="00E93EFD" w:rsidRDefault="00E93EFD">
      <w:r>
        <w:separator/>
      </w:r>
    </w:p>
  </w:endnote>
  <w:endnote w:type="continuationSeparator" w:id="0">
    <w:p w14:paraId="1C1AF63E" w14:textId="77777777" w:rsidR="00E93EFD" w:rsidRDefault="00E9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11CE1B" w14:textId="77777777" w:rsidR="00E93EFD" w:rsidRDefault="00E93EFD">
      <w:r>
        <w:separator/>
      </w:r>
    </w:p>
  </w:footnote>
  <w:footnote w:type="continuationSeparator" w:id="0">
    <w:p w14:paraId="4BFEDC01" w14:textId="77777777" w:rsidR="00E93EFD" w:rsidRDefault="00E93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8BCB2C" w14:textId="77777777" w:rsidR="009266CD" w:rsidRPr="00AB1C24" w:rsidRDefault="007724E4">
    <w:pPr>
      <w:pStyle w:val="Header"/>
      <w:framePr w:h="0" w:wrap="around" w:vAnchor="text" w:hAnchor="margin" w:xAlign="center" w:y="1"/>
      <w:rPr>
        <w:rStyle w:val="PageNumber"/>
        <w:sz w:val="22"/>
        <w:szCs w:val="22"/>
      </w:rPr>
    </w:pPr>
    <w:r w:rsidRPr="00AB1C24">
      <w:rPr>
        <w:sz w:val="22"/>
        <w:szCs w:val="22"/>
      </w:rPr>
      <w:fldChar w:fldCharType="begin"/>
    </w:r>
    <w:r w:rsidR="009266CD" w:rsidRPr="00AB1C24">
      <w:rPr>
        <w:rStyle w:val="PageNumber"/>
        <w:sz w:val="22"/>
        <w:szCs w:val="22"/>
      </w:rPr>
      <w:instrText xml:space="preserve">PAGE  </w:instrText>
    </w:r>
    <w:r w:rsidRPr="00AB1C24">
      <w:rPr>
        <w:sz w:val="22"/>
        <w:szCs w:val="22"/>
      </w:rPr>
      <w:fldChar w:fldCharType="separate"/>
    </w:r>
    <w:r w:rsidR="00062DDD">
      <w:rPr>
        <w:noProof/>
        <w:sz w:val="22"/>
        <w:szCs w:val="22"/>
      </w:rPr>
      <w:t>2</w:t>
    </w:r>
    <w:r w:rsidRPr="00AB1C24">
      <w:rPr>
        <w:sz w:val="22"/>
        <w:szCs w:val="22"/>
      </w:rPr>
      <w:fldChar w:fldCharType="end"/>
    </w:r>
  </w:p>
  <w:p w14:paraId="2FFE01B2" w14:textId="77777777" w:rsidR="009266CD" w:rsidRDefault="009266CD">
    <w:pPr>
      <w:pStyle w:val="Header"/>
    </w:pPr>
  </w:p>
  <w:p w14:paraId="3E93D1AC" w14:textId="77777777" w:rsidR="00FE63D8" w:rsidRDefault="00FE63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B0F82E" w14:textId="77777777" w:rsidR="009266CD" w:rsidRPr="00AB1C24" w:rsidRDefault="007724E4">
    <w:pPr>
      <w:pStyle w:val="Header"/>
      <w:framePr w:h="0" w:wrap="around" w:vAnchor="text" w:hAnchor="margin" w:xAlign="center" w:y="1"/>
      <w:rPr>
        <w:rStyle w:val="PageNumber"/>
        <w:sz w:val="22"/>
        <w:szCs w:val="22"/>
      </w:rPr>
    </w:pPr>
    <w:r w:rsidRPr="00AB1C24">
      <w:rPr>
        <w:sz w:val="22"/>
        <w:szCs w:val="22"/>
      </w:rPr>
      <w:fldChar w:fldCharType="begin"/>
    </w:r>
    <w:r w:rsidR="009266CD" w:rsidRPr="00AB1C24">
      <w:rPr>
        <w:rStyle w:val="PageNumber"/>
        <w:sz w:val="22"/>
        <w:szCs w:val="22"/>
      </w:rPr>
      <w:instrText xml:space="preserve">PAGE  </w:instrText>
    </w:r>
    <w:r w:rsidRPr="00AB1C24">
      <w:rPr>
        <w:sz w:val="22"/>
        <w:szCs w:val="22"/>
      </w:rPr>
      <w:fldChar w:fldCharType="separate"/>
    </w:r>
    <w:r w:rsidR="00062DDD">
      <w:rPr>
        <w:noProof/>
        <w:sz w:val="22"/>
        <w:szCs w:val="22"/>
      </w:rPr>
      <w:t>3</w:t>
    </w:r>
    <w:r w:rsidRPr="00AB1C24">
      <w:rPr>
        <w:sz w:val="22"/>
        <w:szCs w:val="22"/>
      </w:rPr>
      <w:fldChar w:fldCharType="end"/>
    </w:r>
  </w:p>
  <w:p w14:paraId="172DE4DD" w14:textId="77777777" w:rsidR="009266CD" w:rsidRDefault="009266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331CC"/>
    <w:multiLevelType w:val="hybridMultilevel"/>
    <w:tmpl w:val="C9900BE8"/>
    <w:lvl w:ilvl="0" w:tplc="E350FA16">
      <w:start w:val="1"/>
      <w:numFmt w:val="upperRoman"/>
      <w:lvlText w:val="(%1)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D72722E"/>
    <w:multiLevelType w:val="hybridMultilevel"/>
    <w:tmpl w:val="5DBEDC76"/>
    <w:lvl w:ilvl="0" w:tplc="4B80057A">
      <w:start w:val="1"/>
      <w:numFmt w:val="lowerRoman"/>
      <w:lvlText w:val="(%1)"/>
      <w:lvlJc w:val="center"/>
      <w:pPr>
        <w:tabs>
          <w:tab w:val="num" w:pos="1884"/>
        </w:tabs>
        <w:ind w:left="159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D7617C0"/>
    <w:multiLevelType w:val="hybridMultilevel"/>
    <w:tmpl w:val="E7123458"/>
    <w:lvl w:ilvl="0" w:tplc="112296CE">
      <w:start w:val="3"/>
      <w:numFmt w:val="lowerRoman"/>
      <w:lvlText w:val="(%1)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 w15:restartNumberingAfterBreak="0">
    <w:nsid w:val="0E6D0C4C"/>
    <w:multiLevelType w:val="hybridMultilevel"/>
    <w:tmpl w:val="028AA4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BA7DD4"/>
    <w:multiLevelType w:val="hybridMultilevel"/>
    <w:tmpl w:val="E5C08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7A20"/>
    <w:multiLevelType w:val="hybridMultilevel"/>
    <w:tmpl w:val="F88E0DDA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6266AD0"/>
    <w:multiLevelType w:val="hybridMultilevel"/>
    <w:tmpl w:val="088A0A76"/>
    <w:lvl w:ilvl="0" w:tplc="04090001">
      <w:start w:val="1"/>
      <w:numFmt w:val="bullet"/>
      <w:lvlText w:val=""/>
      <w:lvlJc w:val="left"/>
      <w:pPr>
        <w:ind w:left="13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7" w15:restartNumberingAfterBreak="0">
    <w:nsid w:val="17682A2D"/>
    <w:multiLevelType w:val="hybridMultilevel"/>
    <w:tmpl w:val="86EC73FC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C896418"/>
    <w:multiLevelType w:val="hybridMultilevel"/>
    <w:tmpl w:val="6096B86A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D823B28"/>
    <w:multiLevelType w:val="multilevel"/>
    <w:tmpl w:val="F88E0DDA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6071EB9"/>
    <w:multiLevelType w:val="hybridMultilevel"/>
    <w:tmpl w:val="549075B4"/>
    <w:lvl w:ilvl="0" w:tplc="40521754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A8E4537"/>
    <w:multiLevelType w:val="hybridMultilevel"/>
    <w:tmpl w:val="1742A360"/>
    <w:lvl w:ilvl="0" w:tplc="65166BB2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C9B7B48"/>
    <w:multiLevelType w:val="hybridMultilevel"/>
    <w:tmpl w:val="99446A76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CB97AB1"/>
    <w:multiLevelType w:val="hybridMultilevel"/>
    <w:tmpl w:val="4BB84AC8"/>
    <w:lvl w:ilvl="0" w:tplc="30EACFE6">
      <w:start w:val="1"/>
      <w:numFmt w:val="lowerRoman"/>
      <w:lvlText w:val="(%1)"/>
      <w:lvlJc w:val="left"/>
      <w:pPr>
        <w:tabs>
          <w:tab w:val="num" w:pos="1347"/>
        </w:tabs>
        <w:ind w:left="134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07"/>
        </w:tabs>
        <w:ind w:left="17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27"/>
        </w:tabs>
        <w:ind w:left="24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47"/>
        </w:tabs>
        <w:ind w:left="31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67"/>
        </w:tabs>
        <w:ind w:left="38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87"/>
        </w:tabs>
        <w:ind w:left="45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07"/>
        </w:tabs>
        <w:ind w:left="53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27"/>
        </w:tabs>
        <w:ind w:left="60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47"/>
        </w:tabs>
        <w:ind w:left="6747" w:hanging="180"/>
      </w:pPr>
    </w:lvl>
  </w:abstractNum>
  <w:abstractNum w:abstractNumId="14" w15:restartNumberingAfterBreak="0">
    <w:nsid w:val="31083BD2"/>
    <w:multiLevelType w:val="hybridMultilevel"/>
    <w:tmpl w:val="9432B46C"/>
    <w:lvl w:ilvl="0" w:tplc="F78EC2B0">
      <w:start w:val="1"/>
      <w:numFmt w:val="lowerRoman"/>
      <w:lvlText w:val="(%1)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5" w15:restartNumberingAfterBreak="0">
    <w:nsid w:val="351A71B0"/>
    <w:multiLevelType w:val="hybridMultilevel"/>
    <w:tmpl w:val="2A0EA5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31F67"/>
    <w:multiLevelType w:val="hybridMultilevel"/>
    <w:tmpl w:val="9268050C"/>
    <w:lvl w:ilvl="0" w:tplc="123026B6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B317B39"/>
    <w:multiLevelType w:val="hybridMultilevel"/>
    <w:tmpl w:val="217044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45B242A"/>
    <w:multiLevelType w:val="hybridMultilevel"/>
    <w:tmpl w:val="37648A0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6712883"/>
    <w:multiLevelType w:val="hybridMultilevel"/>
    <w:tmpl w:val="EF345660"/>
    <w:lvl w:ilvl="0" w:tplc="E858295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84014B"/>
    <w:multiLevelType w:val="hybridMultilevel"/>
    <w:tmpl w:val="E1E82FB4"/>
    <w:lvl w:ilvl="0" w:tplc="DBAA89DA">
      <w:start w:val="4"/>
      <w:numFmt w:val="lowerRoman"/>
      <w:lvlText w:val="(%1)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1" w15:restartNumberingAfterBreak="0">
    <w:nsid w:val="63963F29"/>
    <w:multiLevelType w:val="hybridMultilevel"/>
    <w:tmpl w:val="0F2083CE"/>
    <w:lvl w:ilvl="0" w:tplc="93C43246">
      <w:start w:val="1"/>
      <w:numFmt w:val="lowerRoman"/>
      <w:lvlText w:val="(%1)"/>
      <w:lvlJc w:val="left"/>
      <w:pPr>
        <w:tabs>
          <w:tab w:val="num" w:pos="1407"/>
        </w:tabs>
        <w:ind w:left="140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67"/>
        </w:tabs>
        <w:ind w:left="17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22" w15:restartNumberingAfterBreak="0">
    <w:nsid w:val="63BD1AA2"/>
    <w:multiLevelType w:val="hybridMultilevel"/>
    <w:tmpl w:val="98EC1102"/>
    <w:lvl w:ilvl="0" w:tplc="040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4BE2BEA"/>
    <w:multiLevelType w:val="hybridMultilevel"/>
    <w:tmpl w:val="D88E7B46"/>
    <w:lvl w:ilvl="0" w:tplc="0102E5FE">
      <w:start w:val="1"/>
      <w:numFmt w:val="lowerRoman"/>
      <w:lvlText w:val="(%1)"/>
      <w:lvlJc w:val="left"/>
      <w:pPr>
        <w:ind w:left="152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7" w:hanging="360"/>
      </w:pPr>
    </w:lvl>
    <w:lvl w:ilvl="2" w:tplc="0409001B" w:tentative="1">
      <w:start w:val="1"/>
      <w:numFmt w:val="lowerRoman"/>
      <w:lvlText w:val="%3."/>
      <w:lvlJc w:val="right"/>
      <w:pPr>
        <w:ind w:left="2607" w:hanging="180"/>
      </w:pPr>
    </w:lvl>
    <w:lvl w:ilvl="3" w:tplc="0409000F" w:tentative="1">
      <w:start w:val="1"/>
      <w:numFmt w:val="decimal"/>
      <w:lvlText w:val="%4."/>
      <w:lvlJc w:val="left"/>
      <w:pPr>
        <w:ind w:left="3327" w:hanging="360"/>
      </w:pPr>
    </w:lvl>
    <w:lvl w:ilvl="4" w:tplc="04090019" w:tentative="1">
      <w:start w:val="1"/>
      <w:numFmt w:val="lowerLetter"/>
      <w:lvlText w:val="%5."/>
      <w:lvlJc w:val="left"/>
      <w:pPr>
        <w:ind w:left="4047" w:hanging="360"/>
      </w:pPr>
    </w:lvl>
    <w:lvl w:ilvl="5" w:tplc="0409001B" w:tentative="1">
      <w:start w:val="1"/>
      <w:numFmt w:val="lowerRoman"/>
      <w:lvlText w:val="%6."/>
      <w:lvlJc w:val="right"/>
      <w:pPr>
        <w:ind w:left="4767" w:hanging="180"/>
      </w:pPr>
    </w:lvl>
    <w:lvl w:ilvl="6" w:tplc="0409000F" w:tentative="1">
      <w:start w:val="1"/>
      <w:numFmt w:val="decimal"/>
      <w:lvlText w:val="%7."/>
      <w:lvlJc w:val="left"/>
      <w:pPr>
        <w:ind w:left="5487" w:hanging="360"/>
      </w:pPr>
    </w:lvl>
    <w:lvl w:ilvl="7" w:tplc="04090019" w:tentative="1">
      <w:start w:val="1"/>
      <w:numFmt w:val="lowerLetter"/>
      <w:lvlText w:val="%8."/>
      <w:lvlJc w:val="left"/>
      <w:pPr>
        <w:ind w:left="6207" w:hanging="360"/>
      </w:pPr>
    </w:lvl>
    <w:lvl w:ilvl="8" w:tplc="0409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24" w15:restartNumberingAfterBreak="0">
    <w:nsid w:val="651356F8"/>
    <w:multiLevelType w:val="hybridMultilevel"/>
    <w:tmpl w:val="0302B272"/>
    <w:lvl w:ilvl="0" w:tplc="2AF2E544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AAC0C1E"/>
    <w:multiLevelType w:val="hybridMultilevel"/>
    <w:tmpl w:val="87B0CD56"/>
    <w:lvl w:ilvl="0" w:tplc="AE14C498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E034898"/>
    <w:multiLevelType w:val="hybridMultilevel"/>
    <w:tmpl w:val="C0B471E0"/>
    <w:lvl w:ilvl="0" w:tplc="9D6265BE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544D11"/>
    <w:multiLevelType w:val="hybridMultilevel"/>
    <w:tmpl w:val="1ADCD72C"/>
    <w:lvl w:ilvl="0" w:tplc="0A408A10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E992C2D"/>
    <w:multiLevelType w:val="hybridMultilevel"/>
    <w:tmpl w:val="09E26A14"/>
    <w:lvl w:ilvl="0" w:tplc="4B80057A">
      <w:start w:val="1"/>
      <w:numFmt w:val="lowerRoman"/>
      <w:lvlText w:val="(%1)"/>
      <w:lvlJc w:val="center"/>
      <w:pPr>
        <w:tabs>
          <w:tab w:val="num" w:pos="3111"/>
        </w:tabs>
        <w:ind w:left="2823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29" w15:restartNumberingAfterBreak="0">
    <w:nsid w:val="7CD53A5A"/>
    <w:multiLevelType w:val="hybridMultilevel"/>
    <w:tmpl w:val="96002C8E"/>
    <w:lvl w:ilvl="0" w:tplc="4B80057A">
      <w:start w:val="1"/>
      <w:numFmt w:val="lowerRoman"/>
      <w:lvlText w:val="(%1)"/>
      <w:lvlJc w:val="center"/>
      <w:pPr>
        <w:tabs>
          <w:tab w:val="num" w:pos="1911"/>
        </w:tabs>
        <w:ind w:left="1623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0" w15:restartNumberingAfterBreak="0">
    <w:nsid w:val="7E652B57"/>
    <w:multiLevelType w:val="hybridMultilevel"/>
    <w:tmpl w:val="DB503DB8"/>
    <w:lvl w:ilvl="0" w:tplc="4D54E8E2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8"/>
  </w:num>
  <w:num w:numId="2">
    <w:abstractNumId w:val="0"/>
  </w:num>
  <w:num w:numId="3">
    <w:abstractNumId w:val="1"/>
  </w:num>
  <w:num w:numId="4">
    <w:abstractNumId w:val="8"/>
  </w:num>
  <w:num w:numId="5">
    <w:abstractNumId w:val="13"/>
  </w:num>
  <w:num w:numId="6">
    <w:abstractNumId w:val="12"/>
  </w:num>
  <w:num w:numId="7">
    <w:abstractNumId w:val="20"/>
  </w:num>
  <w:num w:numId="8">
    <w:abstractNumId w:val="22"/>
  </w:num>
  <w:num w:numId="9">
    <w:abstractNumId w:val="14"/>
  </w:num>
  <w:num w:numId="10">
    <w:abstractNumId w:val="7"/>
  </w:num>
  <w:num w:numId="11">
    <w:abstractNumId w:val="2"/>
  </w:num>
  <w:num w:numId="12">
    <w:abstractNumId w:val="5"/>
  </w:num>
  <w:num w:numId="13">
    <w:abstractNumId w:val="21"/>
  </w:num>
  <w:num w:numId="14">
    <w:abstractNumId w:val="9"/>
  </w:num>
  <w:num w:numId="15">
    <w:abstractNumId w:val="29"/>
  </w:num>
  <w:num w:numId="16">
    <w:abstractNumId w:val="26"/>
  </w:num>
  <w:num w:numId="17">
    <w:abstractNumId w:val="23"/>
  </w:num>
  <w:num w:numId="18">
    <w:abstractNumId w:val="6"/>
  </w:num>
  <w:num w:numId="19">
    <w:abstractNumId w:val="4"/>
  </w:num>
  <w:num w:numId="20">
    <w:abstractNumId w:val="3"/>
  </w:num>
  <w:num w:numId="21">
    <w:abstractNumId w:val="17"/>
  </w:num>
  <w:num w:numId="22">
    <w:abstractNumId w:val="19"/>
  </w:num>
  <w:num w:numId="23">
    <w:abstractNumId w:val="25"/>
  </w:num>
  <w:num w:numId="24">
    <w:abstractNumId w:val="11"/>
  </w:num>
  <w:num w:numId="25">
    <w:abstractNumId w:val="24"/>
  </w:num>
  <w:num w:numId="26">
    <w:abstractNumId w:val="10"/>
  </w:num>
  <w:num w:numId="27">
    <w:abstractNumId w:val="30"/>
  </w:num>
  <w:num w:numId="28">
    <w:abstractNumId w:val="16"/>
  </w:num>
  <w:num w:numId="29">
    <w:abstractNumId w:val="27"/>
  </w:num>
  <w:num w:numId="30">
    <w:abstractNumId w:val="18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footnotePr>
    <w:numRestart w:val="eachSect"/>
    <w:footnote w:id="-1"/>
    <w:footnote w:id="0"/>
  </w:footnotePr>
  <w:endnotePr>
    <w:endnote w:id="-1"/>
    <w:endnote w:id="0"/>
  </w:endnotePr>
  <w:compat>
    <w:spaceForUL/>
    <w:doNotLeaveBackslashAlon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0F7E"/>
    <w:rsid w:val="000015CE"/>
    <w:rsid w:val="00001984"/>
    <w:rsid w:val="00002D37"/>
    <w:rsid w:val="00003B2F"/>
    <w:rsid w:val="000047FE"/>
    <w:rsid w:val="000049FA"/>
    <w:rsid w:val="00004F91"/>
    <w:rsid w:val="0000794F"/>
    <w:rsid w:val="00013BE2"/>
    <w:rsid w:val="00014F00"/>
    <w:rsid w:val="000172BC"/>
    <w:rsid w:val="00017378"/>
    <w:rsid w:val="00017A31"/>
    <w:rsid w:val="00017FBF"/>
    <w:rsid w:val="00023F31"/>
    <w:rsid w:val="00025956"/>
    <w:rsid w:val="00026105"/>
    <w:rsid w:val="00031293"/>
    <w:rsid w:val="00033C99"/>
    <w:rsid w:val="00034C84"/>
    <w:rsid w:val="0003552D"/>
    <w:rsid w:val="00040C6A"/>
    <w:rsid w:val="000411EA"/>
    <w:rsid w:val="00041926"/>
    <w:rsid w:val="00041B51"/>
    <w:rsid w:val="00043A56"/>
    <w:rsid w:val="00043D7F"/>
    <w:rsid w:val="00054AE2"/>
    <w:rsid w:val="00055AC3"/>
    <w:rsid w:val="00055C27"/>
    <w:rsid w:val="00056D9A"/>
    <w:rsid w:val="00057AA9"/>
    <w:rsid w:val="00061BF6"/>
    <w:rsid w:val="00062DDD"/>
    <w:rsid w:val="0006308D"/>
    <w:rsid w:val="000632DE"/>
    <w:rsid w:val="000643C7"/>
    <w:rsid w:val="0006541B"/>
    <w:rsid w:val="00065426"/>
    <w:rsid w:val="00065F22"/>
    <w:rsid w:val="00066129"/>
    <w:rsid w:val="00071887"/>
    <w:rsid w:val="0007199A"/>
    <w:rsid w:val="0007242E"/>
    <w:rsid w:val="00074059"/>
    <w:rsid w:val="000740F1"/>
    <w:rsid w:val="00075D8C"/>
    <w:rsid w:val="000809C0"/>
    <w:rsid w:val="00081B46"/>
    <w:rsid w:val="00083075"/>
    <w:rsid w:val="00084AFB"/>
    <w:rsid w:val="000857AE"/>
    <w:rsid w:val="00086411"/>
    <w:rsid w:val="00086CEC"/>
    <w:rsid w:val="00092368"/>
    <w:rsid w:val="00092C47"/>
    <w:rsid w:val="00094004"/>
    <w:rsid w:val="00094A0E"/>
    <w:rsid w:val="00095A69"/>
    <w:rsid w:val="000A0AAB"/>
    <w:rsid w:val="000A2295"/>
    <w:rsid w:val="000A29BC"/>
    <w:rsid w:val="000B0C0B"/>
    <w:rsid w:val="000B15A2"/>
    <w:rsid w:val="000B1C4C"/>
    <w:rsid w:val="000B4111"/>
    <w:rsid w:val="000B72C5"/>
    <w:rsid w:val="000B73A2"/>
    <w:rsid w:val="000B7DBA"/>
    <w:rsid w:val="000C3773"/>
    <w:rsid w:val="000C47CB"/>
    <w:rsid w:val="000C5502"/>
    <w:rsid w:val="000C6D76"/>
    <w:rsid w:val="000C7176"/>
    <w:rsid w:val="000D0279"/>
    <w:rsid w:val="000D0EE8"/>
    <w:rsid w:val="000D3839"/>
    <w:rsid w:val="000D3869"/>
    <w:rsid w:val="000D3FA2"/>
    <w:rsid w:val="000D4E4A"/>
    <w:rsid w:val="000D4FB7"/>
    <w:rsid w:val="000D51A1"/>
    <w:rsid w:val="000D55DC"/>
    <w:rsid w:val="000D5CF5"/>
    <w:rsid w:val="000D603F"/>
    <w:rsid w:val="000D7C4C"/>
    <w:rsid w:val="000E2800"/>
    <w:rsid w:val="000E44A1"/>
    <w:rsid w:val="000E5FA2"/>
    <w:rsid w:val="000E6932"/>
    <w:rsid w:val="000F0223"/>
    <w:rsid w:val="000F4297"/>
    <w:rsid w:val="000F4A3B"/>
    <w:rsid w:val="000F5BD9"/>
    <w:rsid w:val="000F6296"/>
    <w:rsid w:val="000F7F4D"/>
    <w:rsid w:val="00100E10"/>
    <w:rsid w:val="00100F28"/>
    <w:rsid w:val="0010136D"/>
    <w:rsid w:val="00101C87"/>
    <w:rsid w:val="001033B9"/>
    <w:rsid w:val="00103ACB"/>
    <w:rsid w:val="001049D0"/>
    <w:rsid w:val="001061D2"/>
    <w:rsid w:val="00106D55"/>
    <w:rsid w:val="00111C77"/>
    <w:rsid w:val="00113C85"/>
    <w:rsid w:val="00115111"/>
    <w:rsid w:val="00115255"/>
    <w:rsid w:val="001167EB"/>
    <w:rsid w:val="0011713A"/>
    <w:rsid w:val="001206CD"/>
    <w:rsid w:val="00121421"/>
    <w:rsid w:val="00121F1C"/>
    <w:rsid w:val="00121F62"/>
    <w:rsid w:val="00122AC1"/>
    <w:rsid w:val="00122FFB"/>
    <w:rsid w:val="00123493"/>
    <w:rsid w:val="001239F7"/>
    <w:rsid w:val="001254A3"/>
    <w:rsid w:val="00126261"/>
    <w:rsid w:val="0012690C"/>
    <w:rsid w:val="0012758C"/>
    <w:rsid w:val="00127DD6"/>
    <w:rsid w:val="001308AD"/>
    <w:rsid w:val="00130B4E"/>
    <w:rsid w:val="00131D6B"/>
    <w:rsid w:val="00132023"/>
    <w:rsid w:val="00132B34"/>
    <w:rsid w:val="00137E70"/>
    <w:rsid w:val="0014270E"/>
    <w:rsid w:val="00145801"/>
    <w:rsid w:val="00145B52"/>
    <w:rsid w:val="00145E54"/>
    <w:rsid w:val="00146013"/>
    <w:rsid w:val="00146760"/>
    <w:rsid w:val="001502F1"/>
    <w:rsid w:val="00150ED6"/>
    <w:rsid w:val="001519EC"/>
    <w:rsid w:val="001529A0"/>
    <w:rsid w:val="00153683"/>
    <w:rsid w:val="0015473D"/>
    <w:rsid w:val="001555F8"/>
    <w:rsid w:val="0015673F"/>
    <w:rsid w:val="00156F81"/>
    <w:rsid w:val="00157611"/>
    <w:rsid w:val="00160B68"/>
    <w:rsid w:val="00161ABD"/>
    <w:rsid w:val="00163067"/>
    <w:rsid w:val="00163705"/>
    <w:rsid w:val="00164638"/>
    <w:rsid w:val="00164BF9"/>
    <w:rsid w:val="00165630"/>
    <w:rsid w:val="001659AD"/>
    <w:rsid w:val="00165AD5"/>
    <w:rsid w:val="001700C4"/>
    <w:rsid w:val="00171AA2"/>
    <w:rsid w:val="00172A27"/>
    <w:rsid w:val="00172CBE"/>
    <w:rsid w:val="0017394D"/>
    <w:rsid w:val="00174669"/>
    <w:rsid w:val="001750FE"/>
    <w:rsid w:val="0017514B"/>
    <w:rsid w:val="00175468"/>
    <w:rsid w:val="00176E4B"/>
    <w:rsid w:val="00177354"/>
    <w:rsid w:val="0017746D"/>
    <w:rsid w:val="00181B3F"/>
    <w:rsid w:val="00181FF4"/>
    <w:rsid w:val="00182AEB"/>
    <w:rsid w:val="00184156"/>
    <w:rsid w:val="00184B1A"/>
    <w:rsid w:val="0018593F"/>
    <w:rsid w:val="00186350"/>
    <w:rsid w:val="00186930"/>
    <w:rsid w:val="00186F0D"/>
    <w:rsid w:val="001871A9"/>
    <w:rsid w:val="00187E4A"/>
    <w:rsid w:val="00191555"/>
    <w:rsid w:val="001916B2"/>
    <w:rsid w:val="001926DA"/>
    <w:rsid w:val="001930CE"/>
    <w:rsid w:val="00193F1E"/>
    <w:rsid w:val="001949CC"/>
    <w:rsid w:val="00196213"/>
    <w:rsid w:val="001966CB"/>
    <w:rsid w:val="001969E7"/>
    <w:rsid w:val="00196AE8"/>
    <w:rsid w:val="00197AA0"/>
    <w:rsid w:val="001A00A3"/>
    <w:rsid w:val="001A100C"/>
    <w:rsid w:val="001A5455"/>
    <w:rsid w:val="001A5B2B"/>
    <w:rsid w:val="001A62E4"/>
    <w:rsid w:val="001A75CC"/>
    <w:rsid w:val="001B0EEB"/>
    <w:rsid w:val="001B1770"/>
    <w:rsid w:val="001B2B0B"/>
    <w:rsid w:val="001B5593"/>
    <w:rsid w:val="001B65BB"/>
    <w:rsid w:val="001C0A0A"/>
    <w:rsid w:val="001C0B0D"/>
    <w:rsid w:val="001C1645"/>
    <w:rsid w:val="001C27F7"/>
    <w:rsid w:val="001C2FE4"/>
    <w:rsid w:val="001C3484"/>
    <w:rsid w:val="001C36F9"/>
    <w:rsid w:val="001C44B7"/>
    <w:rsid w:val="001C6942"/>
    <w:rsid w:val="001D0826"/>
    <w:rsid w:val="001D0FE0"/>
    <w:rsid w:val="001D1999"/>
    <w:rsid w:val="001D1AA6"/>
    <w:rsid w:val="001D1CB3"/>
    <w:rsid w:val="001D1F40"/>
    <w:rsid w:val="001D44F1"/>
    <w:rsid w:val="001D79E0"/>
    <w:rsid w:val="001E0AEC"/>
    <w:rsid w:val="001E15A7"/>
    <w:rsid w:val="001E1B91"/>
    <w:rsid w:val="001E2527"/>
    <w:rsid w:val="001E4033"/>
    <w:rsid w:val="001E46AA"/>
    <w:rsid w:val="001E5467"/>
    <w:rsid w:val="001E5C32"/>
    <w:rsid w:val="001E6BBD"/>
    <w:rsid w:val="001E6E81"/>
    <w:rsid w:val="001E7773"/>
    <w:rsid w:val="001E78BD"/>
    <w:rsid w:val="001E7D88"/>
    <w:rsid w:val="001F0A07"/>
    <w:rsid w:val="001F0D67"/>
    <w:rsid w:val="001F12DE"/>
    <w:rsid w:val="001F428C"/>
    <w:rsid w:val="001F437E"/>
    <w:rsid w:val="001F4C23"/>
    <w:rsid w:val="001F4F9A"/>
    <w:rsid w:val="001F6F51"/>
    <w:rsid w:val="001F77D3"/>
    <w:rsid w:val="002022B4"/>
    <w:rsid w:val="00204F5D"/>
    <w:rsid w:val="00205B7D"/>
    <w:rsid w:val="00206FAF"/>
    <w:rsid w:val="002075F4"/>
    <w:rsid w:val="00211137"/>
    <w:rsid w:val="00211868"/>
    <w:rsid w:val="00212996"/>
    <w:rsid w:val="00221194"/>
    <w:rsid w:val="00221D32"/>
    <w:rsid w:val="00221D69"/>
    <w:rsid w:val="002225C4"/>
    <w:rsid w:val="002248B2"/>
    <w:rsid w:val="0022500B"/>
    <w:rsid w:val="00225506"/>
    <w:rsid w:val="002257BF"/>
    <w:rsid w:val="00226A5B"/>
    <w:rsid w:val="00226E07"/>
    <w:rsid w:val="002309E1"/>
    <w:rsid w:val="00231544"/>
    <w:rsid w:val="00232E50"/>
    <w:rsid w:val="00233624"/>
    <w:rsid w:val="002341FF"/>
    <w:rsid w:val="00234CEB"/>
    <w:rsid w:val="002357E9"/>
    <w:rsid w:val="00235A4A"/>
    <w:rsid w:val="00235EFC"/>
    <w:rsid w:val="00242825"/>
    <w:rsid w:val="0024283C"/>
    <w:rsid w:val="00242875"/>
    <w:rsid w:val="00243F6E"/>
    <w:rsid w:val="00244AFB"/>
    <w:rsid w:val="00247996"/>
    <w:rsid w:val="00247D04"/>
    <w:rsid w:val="00250234"/>
    <w:rsid w:val="002503D8"/>
    <w:rsid w:val="002506D2"/>
    <w:rsid w:val="00250782"/>
    <w:rsid w:val="00250E22"/>
    <w:rsid w:val="00252BCC"/>
    <w:rsid w:val="00253606"/>
    <w:rsid w:val="00255F50"/>
    <w:rsid w:val="002566E6"/>
    <w:rsid w:val="00257BF0"/>
    <w:rsid w:val="00257C3E"/>
    <w:rsid w:val="0026142E"/>
    <w:rsid w:val="00261C33"/>
    <w:rsid w:val="00261F02"/>
    <w:rsid w:val="00264BEF"/>
    <w:rsid w:val="00265081"/>
    <w:rsid w:val="00265D5A"/>
    <w:rsid w:val="00265E9F"/>
    <w:rsid w:val="00267309"/>
    <w:rsid w:val="00267475"/>
    <w:rsid w:val="00271D6A"/>
    <w:rsid w:val="002739B0"/>
    <w:rsid w:val="002744FF"/>
    <w:rsid w:val="00275B9F"/>
    <w:rsid w:val="00280586"/>
    <w:rsid w:val="00280817"/>
    <w:rsid w:val="0028181F"/>
    <w:rsid w:val="00281F3F"/>
    <w:rsid w:val="00283B02"/>
    <w:rsid w:val="00283D08"/>
    <w:rsid w:val="00286597"/>
    <w:rsid w:val="00286A7A"/>
    <w:rsid w:val="00286B79"/>
    <w:rsid w:val="002914BE"/>
    <w:rsid w:val="002916B0"/>
    <w:rsid w:val="0029237B"/>
    <w:rsid w:val="0029444A"/>
    <w:rsid w:val="00295533"/>
    <w:rsid w:val="00295B7B"/>
    <w:rsid w:val="00296945"/>
    <w:rsid w:val="00296BAA"/>
    <w:rsid w:val="002A02C0"/>
    <w:rsid w:val="002A0D66"/>
    <w:rsid w:val="002A4B0B"/>
    <w:rsid w:val="002A518B"/>
    <w:rsid w:val="002A575A"/>
    <w:rsid w:val="002A7546"/>
    <w:rsid w:val="002B06D1"/>
    <w:rsid w:val="002B08A2"/>
    <w:rsid w:val="002B216B"/>
    <w:rsid w:val="002B25ED"/>
    <w:rsid w:val="002B3220"/>
    <w:rsid w:val="002B4E27"/>
    <w:rsid w:val="002B4EA8"/>
    <w:rsid w:val="002B6A3B"/>
    <w:rsid w:val="002B6B25"/>
    <w:rsid w:val="002B70E9"/>
    <w:rsid w:val="002B7163"/>
    <w:rsid w:val="002C20D3"/>
    <w:rsid w:val="002C20F5"/>
    <w:rsid w:val="002C2BE3"/>
    <w:rsid w:val="002C3FF9"/>
    <w:rsid w:val="002C4C29"/>
    <w:rsid w:val="002C5F3C"/>
    <w:rsid w:val="002C643B"/>
    <w:rsid w:val="002C6A76"/>
    <w:rsid w:val="002D065A"/>
    <w:rsid w:val="002D20FA"/>
    <w:rsid w:val="002D45A6"/>
    <w:rsid w:val="002D4F62"/>
    <w:rsid w:val="002D60D0"/>
    <w:rsid w:val="002D6A08"/>
    <w:rsid w:val="002D6BB4"/>
    <w:rsid w:val="002D7396"/>
    <w:rsid w:val="002E3435"/>
    <w:rsid w:val="002E4EB8"/>
    <w:rsid w:val="002F097E"/>
    <w:rsid w:val="002F0F99"/>
    <w:rsid w:val="002F252B"/>
    <w:rsid w:val="002F3837"/>
    <w:rsid w:val="003012C2"/>
    <w:rsid w:val="003063AF"/>
    <w:rsid w:val="00306C77"/>
    <w:rsid w:val="00306E4A"/>
    <w:rsid w:val="00306EB9"/>
    <w:rsid w:val="003070C5"/>
    <w:rsid w:val="00310A5B"/>
    <w:rsid w:val="00311E52"/>
    <w:rsid w:val="00311FC8"/>
    <w:rsid w:val="00312792"/>
    <w:rsid w:val="00313C07"/>
    <w:rsid w:val="00313E63"/>
    <w:rsid w:val="00313F31"/>
    <w:rsid w:val="00315B6D"/>
    <w:rsid w:val="00316027"/>
    <w:rsid w:val="0032273F"/>
    <w:rsid w:val="00326D18"/>
    <w:rsid w:val="00331FB2"/>
    <w:rsid w:val="0033214D"/>
    <w:rsid w:val="00332687"/>
    <w:rsid w:val="00333BB5"/>
    <w:rsid w:val="00333C1A"/>
    <w:rsid w:val="00340201"/>
    <w:rsid w:val="00340B54"/>
    <w:rsid w:val="003417DF"/>
    <w:rsid w:val="003427B3"/>
    <w:rsid w:val="003442B5"/>
    <w:rsid w:val="00344E9A"/>
    <w:rsid w:val="00345C37"/>
    <w:rsid w:val="003464CA"/>
    <w:rsid w:val="00346AF9"/>
    <w:rsid w:val="003507C5"/>
    <w:rsid w:val="003526B6"/>
    <w:rsid w:val="003528AB"/>
    <w:rsid w:val="00352B7D"/>
    <w:rsid w:val="00354315"/>
    <w:rsid w:val="0035655F"/>
    <w:rsid w:val="00356808"/>
    <w:rsid w:val="003569CF"/>
    <w:rsid w:val="00357791"/>
    <w:rsid w:val="00360280"/>
    <w:rsid w:val="0036045A"/>
    <w:rsid w:val="0036094E"/>
    <w:rsid w:val="00362C52"/>
    <w:rsid w:val="00362E4B"/>
    <w:rsid w:val="00363EA6"/>
    <w:rsid w:val="00364FAD"/>
    <w:rsid w:val="003659B0"/>
    <w:rsid w:val="00370324"/>
    <w:rsid w:val="00370867"/>
    <w:rsid w:val="0037096E"/>
    <w:rsid w:val="00370A38"/>
    <w:rsid w:val="003722FA"/>
    <w:rsid w:val="00372F19"/>
    <w:rsid w:val="003744D8"/>
    <w:rsid w:val="00374C5D"/>
    <w:rsid w:val="00380970"/>
    <w:rsid w:val="00380B78"/>
    <w:rsid w:val="003811D4"/>
    <w:rsid w:val="00381459"/>
    <w:rsid w:val="00382A79"/>
    <w:rsid w:val="0038366A"/>
    <w:rsid w:val="00387154"/>
    <w:rsid w:val="00390132"/>
    <w:rsid w:val="003912BA"/>
    <w:rsid w:val="00391F56"/>
    <w:rsid w:val="0039246E"/>
    <w:rsid w:val="00392CC5"/>
    <w:rsid w:val="00392E63"/>
    <w:rsid w:val="00395288"/>
    <w:rsid w:val="00395814"/>
    <w:rsid w:val="0039616A"/>
    <w:rsid w:val="003961CA"/>
    <w:rsid w:val="003A11CD"/>
    <w:rsid w:val="003A146A"/>
    <w:rsid w:val="003A1726"/>
    <w:rsid w:val="003A1C8B"/>
    <w:rsid w:val="003A527C"/>
    <w:rsid w:val="003B3C13"/>
    <w:rsid w:val="003B5FF7"/>
    <w:rsid w:val="003B63DC"/>
    <w:rsid w:val="003B77EA"/>
    <w:rsid w:val="003B7E3D"/>
    <w:rsid w:val="003C0875"/>
    <w:rsid w:val="003C15AA"/>
    <w:rsid w:val="003C1D80"/>
    <w:rsid w:val="003C35A4"/>
    <w:rsid w:val="003C5B5A"/>
    <w:rsid w:val="003D6162"/>
    <w:rsid w:val="003D6CE0"/>
    <w:rsid w:val="003D7EB4"/>
    <w:rsid w:val="003E0357"/>
    <w:rsid w:val="003E157F"/>
    <w:rsid w:val="003E1ED8"/>
    <w:rsid w:val="003E24B9"/>
    <w:rsid w:val="003E2FF4"/>
    <w:rsid w:val="003E36AA"/>
    <w:rsid w:val="003E54C8"/>
    <w:rsid w:val="003E5661"/>
    <w:rsid w:val="003E7FF7"/>
    <w:rsid w:val="003F1592"/>
    <w:rsid w:val="003F1C92"/>
    <w:rsid w:val="003F27BB"/>
    <w:rsid w:val="003F42DD"/>
    <w:rsid w:val="003F508E"/>
    <w:rsid w:val="003F660C"/>
    <w:rsid w:val="00401E70"/>
    <w:rsid w:val="004028CA"/>
    <w:rsid w:val="00404F1C"/>
    <w:rsid w:val="004051B4"/>
    <w:rsid w:val="00406470"/>
    <w:rsid w:val="004074A6"/>
    <w:rsid w:val="004074AF"/>
    <w:rsid w:val="004077F4"/>
    <w:rsid w:val="004077FE"/>
    <w:rsid w:val="00410066"/>
    <w:rsid w:val="00412D63"/>
    <w:rsid w:val="00412E99"/>
    <w:rsid w:val="00413363"/>
    <w:rsid w:val="00413A67"/>
    <w:rsid w:val="00415045"/>
    <w:rsid w:val="00415347"/>
    <w:rsid w:val="00415F60"/>
    <w:rsid w:val="00416538"/>
    <w:rsid w:val="00417FE6"/>
    <w:rsid w:val="00420B0D"/>
    <w:rsid w:val="0042175A"/>
    <w:rsid w:val="004221E2"/>
    <w:rsid w:val="0042227C"/>
    <w:rsid w:val="00422E45"/>
    <w:rsid w:val="004238FD"/>
    <w:rsid w:val="004250DD"/>
    <w:rsid w:val="004271C1"/>
    <w:rsid w:val="0042750F"/>
    <w:rsid w:val="0042793B"/>
    <w:rsid w:val="004308A2"/>
    <w:rsid w:val="004316E2"/>
    <w:rsid w:val="004333C3"/>
    <w:rsid w:val="00433C52"/>
    <w:rsid w:val="004355C3"/>
    <w:rsid w:val="0043572A"/>
    <w:rsid w:val="00435C40"/>
    <w:rsid w:val="00436426"/>
    <w:rsid w:val="00441424"/>
    <w:rsid w:val="00441676"/>
    <w:rsid w:val="004416A0"/>
    <w:rsid w:val="0044223B"/>
    <w:rsid w:val="00442E4C"/>
    <w:rsid w:val="00444DF0"/>
    <w:rsid w:val="0044659E"/>
    <w:rsid w:val="00446B73"/>
    <w:rsid w:val="00446D27"/>
    <w:rsid w:val="00447D97"/>
    <w:rsid w:val="004501AB"/>
    <w:rsid w:val="00450FD2"/>
    <w:rsid w:val="0045180E"/>
    <w:rsid w:val="004518F8"/>
    <w:rsid w:val="004533CC"/>
    <w:rsid w:val="004535CF"/>
    <w:rsid w:val="004536A5"/>
    <w:rsid w:val="00453D01"/>
    <w:rsid w:val="00454F2F"/>
    <w:rsid w:val="00455764"/>
    <w:rsid w:val="00455903"/>
    <w:rsid w:val="004564E3"/>
    <w:rsid w:val="00456796"/>
    <w:rsid w:val="0045692D"/>
    <w:rsid w:val="00456959"/>
    <w:rsid w:val="00456E37"/>
    <w:rsid w:val="00456EFB"/>
    <w:rsid w:val="00461739"/>
    <w:rsid w:val="00461A9C"/>
    <w:rsid w:val="00462DD8"/>
    <w:rsid w:val="004643A6"/>
    <w:rsid w:val="004665B1"/>
    <w:rsid w:val="00466DC0"/>
    <w:rsid w:val="0047088B"/>
    <w:rsid w:val="00471A4C"/>
    <w:rsid w:val="0047260F"/>
    <w:rsid w:val="0047295F"/>
    <w:rsid w:val="0047303A"/>
    <w:rsid w:val="0047458F"/>
    <w:rsid w:val="00474FCE"/>
    <w:rsid w:val="00476606"/>
    <w:rsid w:val="0048076F"/>
    <w:rsid w:val="00480B36"/>
    <w:rsid w:val="00481238"/>
    <w:rsid w:val="00481C6B"/>
    <w:rsid w:val="00482130"/>
    <w:rsid w:val="004821A7"/>
    <w:rsid w:val="00482760"/>
    <w:rsid w:val="00484388"/>
    <w:rsid w:val="00485148"/>
    <w:rsid w:val="004857F2"/>
    <w:rsid w:val="00485BE1"/>
    <w:rsid w:val="0048604B"/>
    <w:rsid w:val="00490365"/>
    <w:rsid w:val="004906D9"/>
    <w:rsid w:val="00490B2E"/>
    <w:rsid w:val="004913DB"/>
    <w:rsid w:val="004936E5"/>
    <w:rsid w:val="004938C6"/>
    <w:rsid w:val="00493E3E"/>
    <w:rsid w:val="00494803"/>
    <w:rsid w:val="00494D98"/>
    <w:rsid w:val="00496652"/>
    <w:rsid w:val="00496811"/>
    <w:rsid w:val="00496B75"/>
    <w:rsid w:val="00497E38"/>
    <w:rsid w:val="004A0B7D"/>
    <w:rsid w:val="004A1301"/>
    <w:rsid w:val="004A15F9"/>
    <w:rsid w:val="004A2CF0"/>
    <w:rsid w:val="004A3689"/>
    <w:rsid w:val="004A7146"/>
    <w:rsid w:val="004A7977"/>
    <w:rsid w:val="004B15FE"/>
    <w:rsid w:val="004B300F"/>
    <w:rsid w:val="004B3738"/>
    <w:rsid w:val="004B53CF"/>
    <w:rsid w:val="004B53FC"/>
    <w:rsid w:val="004B61A9"/>
    <w:rsid w:val="004B6697"/>
    <w:rsid w:val="004B67B6"/>
    <w:rsid w:val="004B6B5E"/>
    <w:rsid w:val="004C17A2"/>
    <w:rsid w:val="004C3725"/>
    <w:rsid w:val="004C3DFA"/>
    <w:rsid w:val="004C58EA"/>
    <w:rsid w:val="004C5C20"/>
    <w:rsid w:val="004D0384"/>
    <w:rsid w:val="004D0721"/>
    <w:rsid w:val="004D12E1"/>
    <w:rsid w:val="004D268D"/>
    <w:rsid w:val="004D2C18"/>
    <w:rsid w:val="004D2FD1"/>
    <w:rsid w:val="004D38A2"/>
    <w:rsid w:val="004D4053"/>
    <w:rsid w:val="004D4502"/>
    <w:rsid w:val="004D4C2F"/>
    <w:rsid w:val="004D5CA3"/>
    <w:rsid w:val="004D743E"/>
    <w:rsid w:val="004D7581"/>
    <w:rsid w:val="004E08C5"/>
    <w:rsid w:val="004E25DB"/>
    <w:rsid w:val="004E2621"/>
    <w:rsid w:val="004E333D"/>
    <w:rsid w:val="004E46D1"/>
    <w:rsid w:val="004E4BC8"/>
    <w:rsid w:val="004F3456"/>
    <w:rsid w:val="004F46D0"/>
    <w:rsid w:val="004F6291"/>
    <w:rsid w:val="004F76D4"/>
    <w:rsid w:val="004F7CC4"/>
    <w:rsid w:val="0050038A"/>
    <w:rsid w:val="005030DD"/>
    <w:rsid w:val="005043C8"/>
    <w:rsid w:val="00504786"/>
    <w:rsid w:val="005056BA"/>
    <w:rsid w:val="00512152"/>
    <w:rsid w:val="00517274"/>
    <w:rsid w:val="00517FF9"/>
    <w:rsid w:val="00520392"/>
    <w:rsid w:val="00522D0B"/>
    <w:rsid w:val="00522E97"/>
    <w:rsid w:val="005237A0"/>
    <w:rsid w:val="0052386E"/>
    <w:rsid w:val="00524D44"/>
    <w:rsid w:val="00525407"/>
    <w:rsid w:val="00525A16"/>
    <w:rsid w:val="00527D77"/>
    <w:rsid w:val="00530B4F"/>
    <w:rsid w:val="005318D9"/>
    <w:rsid w:val="00531D7D"/>
    <w:rsid w:val="005329AE"/>
    <w:rsid w:val="0053397B"/>
    <w:rsid w:val="0053610C"/>
    <w:rsid w:val="0053622F"/>
    <w:rsid w:val="005364B1"/>
    <w:rsid w:val="00536CEB"/>
    <w:rsid w:val="00536D05"/>
    <w:rsid w:val="0054071F"/>
    <w:rsid w:val="005410DE"/>
    <w:rsid w:val="005426CE"/>
    <w:rsid w:val="0054648C"/>
    <w:rsid w:val="0054725D"/>
    <w:rsid w:val="005502EE"/>
    <w:rsid w:val="005511A0"/>
    <w:rsid w:val="00551362"/>
    <w:rsid w:val="00553A0F"/>
    <w:rsid w:val="00554BD8"/>
    <w:rsid w:val="00556455"/>
    <w:rsid w:val="005568CD"/>
    <w:rsid w:val="00560C6C"/>
    <w:rsid w:val="00562394"/>
    <w:rsid w:val="0056297A"/>
    <w:rsid w:val="0056374B"/>
    <w:rsid w:val="00563E21"/>
    <w:rsid w:val="00563F2B"/>
    <w:rsid w:val="00564EA3"/>
    <w:rsid w:val="00565108"/>
    <w:rsid w:val="00565DC4"/>
    <w:rsid w:val="0056665C"/>
    <w:rsid w:val="00566D02"/>
    <w:rsid w:val="00572707"/>
    <w:rsid w:val="0057323A"/>
    <w:rsid w:val="005738B8"/>
    <w:rsid w:val="00573F46"/>
    <w:rsid w:val="005740CF"/>
    <w:rsid w:val="005740FC"/>
    <w:rsid w:val="005756E0"/>
    <w:rsid w:val="0057647D"/>
    <w:rsid w:val="00576A7E"/>
    <w:rsid w:val="00576D12"/>
    <w:rsid w:val="005814EE"/>
    <w:rsid w:val="00582877"/>
    <w:rsid w:val="00586060"/>
    <w:rsid w:val="00586FD3"/>
    <w:rsid w:val="00587473"/>
    <w:rsid w:val="00591E43"/>
    <w:rsid w:val="0059256F"/>
    <w:rsid w:val="0059298E"/>
    <w:rsid w:val="005933FB"/>
    <w:rsid w:val="00594356"/>
    <w:rsid w:val="00595A50"/>
    <w:rsid w:val="005964E1"/>
    <w:rsid w:val="0059717F"/>
    <w:rsid w:val="005A4C34"/>
    <w:rsid w:val="005A4D76"/>
    <w:rsid w:val="005A5347"/>
    <w:rsid w:val="005A7F0B"/>
    <w:rsid w:val="005B0437"/>
    <w:rsid w:val="005B0DAC"/>
    <w:rsid w:val="005B0ED5"/>
    <w:rsid w:val="005B1BE0"/>
    <w:rsid w:val="005B47D9"/>
    <w:rsid w:val="005B4CA1"/>
    <w:rsid w:val="005B79E7"/>
    <w:rsid w:val="005C1066"/>
    <w:rsid w:val="005C1178"/>
    <w:rsid w:val="005C1CAD"/>
    <w:rsid w:val="005C49C2"/>
    <w:rsid w:val="005C7056"/>
    <w:rsid w:val="005D021B"/>
    <w:rsid w:val="005D0D6E"/>
    <w:rsid w:val="005D1738"/>
    <w:rsid w:val="005D3C9C"/>
    <w:rsid w:val="005D45AD"/>
    <w:rsid w:val="005D578E"/>
    <w:rsid w:val="005D5DC7"/>
    <w:rsid w:val="005D5E04"/>
    <w:rsid w:val="005D6EF1"/>
    <w:rsid w:val="005D7830"/>
    <w:rsid w:val="005E15E7"/>
    <w:rsid w:val="005E1DD2"/>
    <w:rsid w:val="005E4796"/>
    <w:rsid w:val="005E66FB"/>
    <w:rsid w:val="005E7E22"/>
    <w:rsid w:val="005E7FC5"/>
    <w:rsid w:val="005F0E9D"/>
    <w:rsid w:val="005F13B5"/>
    <w:rsid w:val="005F3D2D"/>
    <w:rsid w:val="005F3D7E"/>
    <w:rsid w:val="005F4248"/>
    <w:rsid w:val="005F49EE"/>
    <w:rsid w:val="005F4A83"/>
    <w:rsid w:val="005F54C2"/>
    <w:rsid w:val="005F616D"/>
    <w:rsid w:val="005F6181"/>
    <w:rsid w:val="005F70AC"/>
    <w:rsid w:val="005F78C0"/>
    <w:rsid w:val="00603EE0"/>
    <w:rsid w:val="0060413B"/>
    <w:rsid w:val="006041E6"/>
    <w:rsid w:val="00605291"/>
    <w:rsid w:val="00605ECC"/>
    <w:rsid w:val="006069F8"/>
    <w:rsid w:val="00607107"/>
    <w:rsid w:val="00610B15"/>
    <w:rsid w:val="006113CE"/>
    <w:rsid w:val="00611523"/>
    <w:rsid w:val="00612938"/>
    <w:rsid w:val="00613389"/>
    <w:rsid w:val="00613AB1"/>
    <w:rsid w:val="00614DB1"/>
    <w:rsid w:val="00616154"/>
    <w:rsid w:val="00616469"/>
    <w:rsid w:val="0061656B"/>
    <w:rsid w:val="00620EC4"/>
    <w:rsid w:val="006211A7"/>
    <w:rsid w:val="00621A53"/>
    <w:rsid w:val="00621D13"/>
    <w:rsid w:val="00622457"/>
    <w:rsid w:val="00622F25"/>
    <w:rsid w:val="00623E26"/>
    <w:rsid w:val="00624196"/>
    <w:rsid w:val="006270E3"/>
    <w:rsid w:val="00632621"/>
    <w:rsid w:val="00634C4B"/>
    <w:rsid w:val="0063510C"/>
    <w:rsid w:val="0063585A"/>
    <w:rsid w:val="00637BC6"/>
    <w:rsid w:val="00637F8F"/>
    <w:rsid w:val="00642C1D"/>
    <w:rsid w:val="0064432C"/>
    <w:rsid w:val="00646D81"/>
    <w:rsid w:val="00646DAB"/>
    <w:rsid w:val="0065075A"/>
    <w:rsid w:val="00651583"/>
    <w:rsid w:val="0065195B"/>
    <w:rsid w:val="00651FD7"/>
    <w:rsid w:val="00653184"/>
    <w:rsid w:val="006531DE"/>
    <w:rsid w:val="00654192"/>
    <w:rsid w:val="006575F5"/>
    <w:rsid w:val="00657B0D"/>
    <w:rsid w:val="00660E88"/>
    <w:rsid w:val="00660F54"/>
    <w:rsid w:val="00661C74"/>
    <w:rsid w:val="00662E88"/>
    <w:rsid w:val="006637D1"/>
    <w:rsid w:val="00665230"/>
    <w:rsid w:val="00665A3C"/>
    <w:rsid w:val="00665C77"/>
    <w:rsid w:val="006668A5"/>
    <w:rsid w:val="006700B2"/>
    <w:rsid w:val="006725A7"/>
    <w:rsid w:val="00673405"/>
    <w:rsid w:val="00673D64"/>
    <w:rsid w:val="00676B4A"/>
    <w:rsid w:val="00676BFB"/>
    <w:rsid w:val="00676E9B"/>
    <w:rsid w:val="00677BB3"/>
    <w:rsid w:val="0068143A"/>
    <w:rsid w:val="0068146D"/>
    <w:rsid w:val="00681D95"/>
    <w:rsid w:val="00683426"/>
    <w:rsid w:val="0068398C"/>
    <w:rsid w:val="006843DB"/>
    <w:rsid w:val="0068444A"/>
    <w:rsid w:val="00685F8D"/>
    <w:rsid w:val="00693A01"/>
    <w:rsid w:val="006949BE"/>
    <w:rsid w:val="00694A12"/>
    <w:rsid w:val="00694B1B"/>
    <w:rsid w:val="00697186"/>
    <w:rsid w:val="006972D4"/>
    <w:rsid w:val="00697E51"/>
    <w:rsid w:val="006A1368"/>
    <w:rsid w:val="006A13C2"/>
    <w:rsid w:val="006A241A"/>
    <w:rsid w:val="006A3E83"/>
    <w:rsid w:val="006A4975"/>
    <w:rsid w:val="006A5351"/>
    <w:rsid w:val="006A7012"/>
    <w:rsid w:val="006A7BD4"/>
    <w:rsid w:val="006B26DE"/>
    <w:rsid w:val="006B2728"/>
    <w:rsid w:val="006B4347"/>
    <w:rsid w:val="006B4574"/>
    <w:rsid w:val="006B5522"/>
    <w:rsid w:val="006B6373"/>
    <w:rsid w:val="006B65A3"/>
    <w:rsid w:val="006B6EEA"/>
    <w:rsid w:val="006B7682"/>
    <w:rsid w:val="006C01AD"/>
    <w:rsid w:val="006C2F33"/>
    <w:rsid w:val="006C3002"/>
    <w:rsid w:val="006C39C2"/>
    <w:rsid w:val="006C416A"/>
    <w:rsid w:val="006C5DC6"/>
    <w:rsid w:val="006D2CD0"/>
    <w:rsid w:val="006D2F52"/>
    <w:rsid w:val="006D3B53"/>
    <w:rsid w:val="006D49E3"/>
    <w:rsid w:val="006D4D44"/>
    <w:rsid w:val="006D50D6"/>
    <w:rsid w:val="006D58E1"/>
    <w:rsid w:val="006D759C"/>
    <w:rsid w:val="006D78FD"/>
    <w:rsid w:val="006E0AF9"/>
    <w:rsid w:val="006E10F8"/>
    <w:rsid w:val="006E20B4"/>
    <w:rsid w:val="006E35C1"/>
    <w:rsid w:val="006E4BD8"/>
    <w:rsid w:val="006E4FF6"/>
    <w:rsid w:val="006E5C10"/>
    <w:rsid w:val="006E5EF8"/>
    <w:rsid w:val="006E6A6C"/>
    <w:rsid w:val="006E6ADA"/>
    <w:rsid w:val="006E7155"/>
    <w:rsid w:val="006E787E"/>
    <w:rsid w:val="006E7B13"/>
    <w:rsid w:val="006F0470"/>
    <w:rsid w:val="006F0A4A"/>
    <w:rsid w:val="006F0BD2"/>
    <w:rsid w:val="006F3345"/>
    <w:rsid w:val="006F4B67"/>
    <w:rsid w:val="006F53A7"/>
    <w:rsid w:val="006F6BF8"/>
    <w:rsid w:val="006F7E9D"/>
    <w:rsid w:val="00701264"/>
    <w:rsid w:val="007048F4"/>
    <w:rsid w:val="00705D26"/>
    <w:rsid w:val="0070666B"/>
    <w:rsid w:val="00706D26"/>
    <w:rsid w:val="007079BD"/>
    <w:rsid w:val="00714BC0"/>
    <w:rsid w:val="00714E11"/>
    <w:rsid w:val="007218C4"/>
    <w:rsid w:val="00723DD3"/>
    <w:rsid w:val="0072596F"/>
    <w:rsid w:val="00725F48"/>
    <w:rsid w:val="00726631"/>
    <w:rsid w:val="00727639"/>
    <w:rsid w:val="0072779F"/>
    <w:rsid w:val="00727DB8"/>
    <w:rsid w:val="007315F6"/>
    <w:rsid w:val="00733A78"/>
    <w:rsid w:val="00733E3B"/>
    <w:rsid w:val="00733E88"/>
    <w:rsid w:val="00740EEA"/>
    <w:rsid w:val="00741A5D"/>
    <w:rsid w:val="0074440E"/>
    <w:rsid w:val="007444A9"/>
    <w:rsid w:val="0074537D"/>
    <w:rsid w:val="00745695"/>
    <w:rsid w:val="007468FB"/>
    <w:rsid w:val="007501FD"/>
    <w:rsid w:val="00751300"/>
    <w:rsid w:val="00751CB9"/>
    <w:rsid w:val="00752E44"/>
    <w:rsid w:val="00752F20"/>
    <w:rsid w:val="00753F45"/>
    <w:rsid w:val="00754779"/>
    <w:rsid w:val="007565E5"/>
    <w:rsid w:val="00757C07"/>
    <w:rsid w:val="00760A2E"/>
    <w:rsid w:val="0076239E"/>
    <w:rsid w:val="00762A8B"/>
    <w:rsid w:val="00763E57"/>
    <w:rsid w:val="00764908"/>
    <w:rsid w:val="00764A16"/>
    <w:rsid w:val="00764E32"/>
    <w:rsid w:val="00767F2A"/>
    <w:rsid w:val="00771B4D"/>
    <w:rsid w:val="007724E4"/>
    <w:rsid w:val="00772A00"/>
    <w:rsid w:val="0077787D"/>
    <w:rsid w:val="007812CE"/>
    <w:rsid w:val="00781D2D"/>
    <w:rsid w:val="0078365E"/>
    <w:rsid w:val="00783A32"/>
    <w:rsid w:val="0078767D"/>
    <w:rsid w:val="00787C75"/>
    <w:rsid w:val="0079223B"/>
    <w:rsid w:val="00794E86"/>
    <w:rsid w:val="007955A5"/>
    <w:rsid w:val="00795B3C"/>
    <w:rsid w:val="0079748A"/>
    <w:rsid w:val="007A0879"/>
    <w:rsid w:val="007A28A6"/>
    <w:rsid w:val="007A4697"/>
    <w:rsid w:val="007B0962"/>
    <w:rsid w:val="007B0DA4"/>
    <w:rsid w:val="007B1A29"/>
    <w:rsid w:val="007B1A4C"/>
    <w:rsid w:val="007B2188"/>
    <w:rsid w:val="007B5D8C"/>
    <w:rsid w:val="007B755B"/>
    <w:rsid w:val="007C16E9"/>
    <w:rsid w:val="007C1EC8"/>
    <w:rsid w:val="007C2581"/>
    <w:rsid w:val="007C2E14"/>
    <w:rsid w:val="007C304F"/>
    <w:rsid w:val="007C6F43"/>
    <w:rsid w:val="007C786D"/>
    <w:rsid w:val="007C7A22"/>
    <w:rsid w:val="007D0EBF"/>
    <w:rsid w:val="007D2035"/>
    <w:rsid w:val="007D31CE"/>
    <w:rsid w:val="007D31E7"/>
    <w:rsid w:val="007D34DC"/>
    <w:rsid w:val="007D3D9D"/>
    <w:rsid w:val="007D42EB"/>
    <w:rsid w:val="007D4C55"/>
    <w:rsid w:val="007D6E96"/>
    <w:rsid w:val="007D74DE"/>
    <w:rsid w:val="007E18AA"/>
    <w:rsid w:val="007E1CDC"/>
    <w:rsid w:val="007E53B2"/>
    <w:rsid w:val="007E5580"/>
    <w:rsid w:val="007E643E"/>
    <w:rsid w:val="007E7CFA"/>
    <w:rsid w:val="007F3AAC"/>
    <w:rsid w:val="007F695C"/>
    <w:rsid w:val="007F7864"/>
    <w:rsid w:val="008017CA"/>
    <w:rsid w:val="00802950"/>
    <w:rsid w:val="00802DE8"/>
    <w:rsid w:val="00803BCC"/>
    <w:rsid w:val="00804E72"/>
    <w:rsid w:val="00804FF2"/>
    <w:rsid w:val="0080691B"/>
    <w:rsid w:val="00807348"/>
    <w:rsid w:val="00813AAA"/>
    <w:rsid w:val="0081457D"/>
    <w:rsid w:val="0081578F"/>
    <w:rsid w:val="00815F7C"/>
    <w:rsid w:val="008160BE"/>
    <w:rsid w:val="00820BB9"/>
    <w:rsid w:val="00820E5A"/>
    <w:rsid w:val="008212E4"/>
    <w:rsid w:val="00824730"/>
    <w:rsid w:val="00824AED"/>
    <w:rsid w:val="00825622"/>
    <w:rsid w:val="00826DD6"/>
    <w:rsid w:val="00827329"/>
    <w:rsid w:val="008332BE"/>
    <w:rsid w:val="0083721B"/>
    <w:rsid w:val="008413E3"/>
    <w:rsid w:val="00841459"/>
    <w:rsid w:val="00841A07"/>
    <w:rsid w:val="00841AB9"/>
    <w:rsid w:val="00845332"/>
    <w:rsid w:val="008456E5"/>
    <w:rsid w:val="008469C5"/>
    <w:rsid w:val="00851428"/>
    <w:rsid w:val="0085256F"/>
    <w:rsid w:val="0085319E"/>
    <w:rsid w:val="00854E17"/>
    <w:rsid w:val="0085578E"/>
    <w:rsid w:val="008565A6"/>
    <w:rsid w:val="00862F25"/>
    <w:rsid w:val="0086433A"/>
    <w:rsid w:val="008650CF"/>
    <w:rsid w:val="00865112"/>
    <w:rsid w:val="00865441"/>
    <w:rsid w:val="008672EE"/>
    <w:rsid w:val="0086745E"/>
    <w:rsid w:val="00867C75"/>
    <w:rsid w:val="00873271"/>
    <w:rsid w:val="008750D1"/>
    <w:rsid w:val="00880005"/>
    <w:rsid w:val="0088098D"/>
    <w:rsid w:val="0088260C"/>
    <w:rsid w:val="008835A8"/>
    <w:rsid w:val="00885405"/>
    <w:rsid w:val="00886798"/>
    <w:rsid w:val="008917A6"/>
    <w:rsid w:val="00892540"/>
    <w:rsid w:val="00892F5A"/>
    <w:rsid w:val="008941E9"/>
    <w:rsid w:val="008943D4"/>
    <w:rsid w:val="00894500"/>
    <w:rsid w:val="00895AF1"/>
    <w:rsid w:val="00895FEA"/>
    <w:rsid w:val="00896A30"/>
    <w:rsid w:val="008A08B7"/>
    <w:rsid w:val="008A23EB"/>
    <w:rsid w:val="008A28D9"/>
    <w:rsid w:val="008A2DFA"/>
    <w:rsid w:val="008A3FD7"/>
    <w:rsid w:val="008A5888"/>
    <w:rsid w:val="008A6959"/>
    <w:rsid w:val="008B014E"/>
    <w:rsid w:val="008B0518"/>
    <w:rsid w:val="008B0539"/>
    <w:rsid w:val="008B0FD0"/>
    <w:rsid w:val="008B2243"/>
    <w:rsid w:val="008B61AB"/>
    <w:rsid w:val="008B6F0D"/>
    <w:rsid w:val="008C03C5"/>
    <w:rsid w:val="008C40E4"/>
    <w:rsid w:val="008C56AA"/>
    <w:rsid w:val="008C6541"/>
    <w:rsid w:val="008C6EAA"/>
    <w:rsid w:val="008C779C"/>
    <w:rsid w:val="008C7FBB"/>
    <w:rsid w:val="008D0628"/>
    <w:rsid w:val="008D0D50"/>
    <w:rsid w:val="008D2C2E"/>
    <w:rsid w:val="008D3E5B"/>
    <w:rsid w:val="008D4022"/>
    <w:rsid w:val="008D4752"/>
    <w:rsid w:val="008D55B7"/>
    <w:rsid w:val="008D64D6"/>
    <w:rsid w:val="008D7741"/>
    <w:rsid w:val="008D7CAD"/>
    <w:rsid w:val="008E1E0E"/>
    <w:rsid w:val="008E34E2"/>
    <w:rsid w:val="008E4A5F"/>
    <w:rsid w:val="008E4ED7"/>
    <w:rsid w:val="008E5E19"/>
    <w:rsid w:val="008E62BF"/>
    <w:rsid w:val="008F1A40"/>
    <w:rsid w:val="008F3C0B"/>
    <w:rsid w:val="008F4B6D"/>
    <w:rsid w:val="008F77E0"/>
    <w:rsid w:val="009004FC"/>
    <w:rsid w:val="009013DC"/>
    <w:rsid w:val="00903988"/>
    <w:rsid w:val="0090596E"/>
    <w:rsid w:val="0090647A"/>
    <w:rsid w:val="0091137B"/>
    <w:rsid w:val="00921F32"/>
    <w:rsid w:val="0092291F"/>
    <w:rsid w:val="009240C5"/>
    <w:rsid w:val="0092493A"/>
    <w:rsid w:val="00925100"/>
    <w:rsid w:val="0092519F"/>
    <w:rsid w:val="00925606"/>
    <w:rsid w:val="009266CD"/>
    <w:rsid w:val="00930724"/>
    <w:rsid w:val="00930BC4"/>
    <w:rsid w:val="00930C3F"/>
    <w:rsid w:val="009319EE"/>
    <w:rsid w:val="0093207C"/>
    <w:rsid w:val="00933299"/>
    <w:rsid w:val="0093417B"/>
    <w:rsid w:val="009342FD"/>
    <w:rsid w:val="00937856"/>
    <w:rsid w:val="00940669"/>
    <w:rsid w:val="009423A2"/>
    <w:rsid w:val="00942425"/>
    <w:rsid w:val="009428CD"/>
    <w:rsid w:val="00942919"/>
    <w:rsid w:val="00942DCD"/>
    <w:rsid w:val="00945155"/>
    <w:rsid w:val="0094554A"/>
    <w:rsid w:val="00945F31"/>
    <w:rsid w:val="00945FE7"/>
    <w:rsid w:val="00946303"/>
    <w:rsid w:val="00950115"/>
    <w:rsid w:val="00950E98"/>
    <w:rsid w:val="0095143E"/>
    <w:rsid w:val="0095272D"/>
    <w:rsid w:val="00956EC4"/>
    <w:rsid w:val="00957395"/>
    <w:rsid w:val="0096056C"/>
    <w:rsid w:val="009615E3"/>
    <w:rsid w:val="00962F19"/>
    <w:rsid w:val="00963C50"/>
    <w:rsid w:val="009643AF"/>
    <w:rsid w:val="00965955"/>
    <w:rsid w:val="00966EDF"/>
    <w:rsid w:val="0096782E"/>
    <w:rsid w:val="00967D7C"/>
    <w:rsid w:val="00970749"/>
    <w:rsid w:val="00970B52"/>
    <w:rsid w:val="00971878"/>
    <w:rsid w:val="0097407D"/>
    <w:rsid w:val="00977BD7"/>
    <w:rsid w:val="00980AB0"/>
    <w:rsid w:val="0098183E"/>
    <w:rsid w:val="009843C4"/>
    <w:rsid w:val="009844EF"/>
    <w:rsid w:val="00985CC8"/>
    <w:rsid w:val="009868A2"/>
    <w:rsid w:val="00986915"/>
    <w:rsid w:val="00987E41"/>
    <w:rsid w:val="00990E83"/>
    <w:rsid w:val="00991942"/>
    <w:rsid w:val="00991FAD"/>
    <w:rsid w:val="0099333E"/>
    <w:rsid w:val="00993B1A"/>
    <w:rsid w:val="00994653"/>
    <w:rsid w:val="00996CF4"/>
    <w:rsid w:val="009A0EDF"/>
    <w:rsid w:val="009A115F"/>
    <w:rsid w:val="009A146B"/>
    <w:rsid w:val="009A1A4D"/>
    <w:rsid w:val="009A22A6"/>
    <w:rsid w:val="009A2801"/>
    <w:rsid w:val="009A2F3D"/>
    <w:rsid w:val="009A3759"/>
    <w:rsid w:val="009A40BB"/>
    <w:rsid w:val="009B20B8"/>
    <w:rsid w:val="009B4F9A"/>
    <w:rsid w:val="009B525A"/>
    <w:rsid w:val="009B592B"/>
    <w:rsid w:val="009C0164"/>
    <w:rsid w:val="009C0411"/>
    <w:rsid w:val="009C3595"/>
    <w:rsid w:val="009C6C53"/>
    <w:rsid w:val="009C7989"/>
    <w:rsid w:val="009D07D0"/>
    <w:rsid w:val="009D1882"/>
    <w:rsid w:val="009D2235"/>
    <w:rsid w:val="009D2305"/>
    <w:rsid w:val="009D23D2"/>
    <w:rsid w:val="009D2A46"/>
    <w:rsid w:val="009D5168"/>
    <w:rsid w:val="009D53E1"/>
    <w:rsid w:val="009D6C00"/>
    <w:rsid w:val="009D7623"/>
    <w:rsid w:val="009D7A94"/>
    <w:rsid w:val="009D7DC6"/>
    <w:rsid w:val="009E0AF8"/>
    <w:rsid w:val="009E0E0D"/>
    <w:rsid w:val="009E283E"/>
    <w:rsid w:val="009E3801"/>
    <w:rsid w:val="009E3D66"/>
    <w:rsid w:val="009E3EAA"/>
    <w:rsid w:val="009E3F49"/>
    <w:rsid w:val="009E4702"/>
    <w:rsid w:val="009E626F"/>
    <w:rsid w:val="009F0F52"/>
    <w:rsid w:val="009F1594"/>
    <w:rsid w:val="009F1919"/>
    <w:rsid w:val="009F1F64"/>
    <w:rsid w:val="009F2FDB"/>
    <w:rsid w:val="009F3CD9"/>
    <w:rsid w:val="009F7FCC"/>
    <w:rsid w:val="00A006E7"/>
    <w:rsid w:val="00A00964"/>
    <w:rsid w:val="00A02648"/>
    <w:rsid w:val="00A034C6"/>
    <w:rsid w:val="00A03CD5"/>
    <w:rsid w:val="00A0557C"/>
    <w:rsid w:val="00A057C6"/>
    <w:rsid w:val="00A129ED"/>
    <w:rsid w:val="00A141B3"/>
    <w:rsid w:val="00A14ADE"/>
    <w:rsid w:val="00A15BB9"/>
    <w:rsid w:val="00A164DE"/>
    <w:rsid w:val="00A16B07"/>
    <w:rsid w:val="00A208F7"/>
    <w:rsid w:val="00A24256"/>
    <w:rsid w:val="00A24707"/>
    <w:rsid w:val="00A248C0"/>
    <w:rsid w:val="00A26344"/>
    <w:rsid w:val="00A31196"/>
    <w:rsid w:val="00A33F1B"/>
    <w:rsid w:val="00A361A1"/>
    <w:rsid w:val="00A36421"/>
    <w:rsid w:val="00A403DF"/>
    <w:rsid w:val="00A40992"/>
    <w:rsid w:val="00A40AB8"/>
    <w:rsid w:val="00A42EED"/>
    <w:rsid w:val="00A450AB"/>
    <w:rsid w:val="00A45FF4"/>
    <w:rsid w:val="00A51FB1"/>
    <w:rsid w:val="00A56D56"/>
    <w:rsid w:val="00A609D1"/>
    <w:rsid w:val="00A61645"/>
    <w:rsid w:val="00A64190"/>
    <w:rsid w:val="00A65596"/>
    <w:rsid w:val="00A65FAE"/>
    <w:rsid w:val="00A67B79"/>
    <w:rsid w:val="00A7037E"/>
    <w:rsid w:val="00A722F5"/>
    <w:rsid w:val="00A72863"/>
    <w:rsid w:val="00A72D10"/>
    <w:rsid w:val="00A73C1F"/>
    <w:rsid w:val="00A753CE"/>
    <w:rsid w:val="00A755EE"/>
    <w:rsid w:val="00A7792E"/>
    <w:rsid w:val="00A803E6"/>
    <w:rsid w:val="00A8117A"/>
    <w:rsid w:val="00A8384E"/>
    <w:rsid w:val="00A83CFE"/>
    <w:rsid w:val="00A9267B"/>
    <w:rsid w:val="00A9294D"/>
    <w:rsid w:val="00A92C11"/>
    <w:rsid w:val="00A93DD1"/>
    <w:rsid w:val="00A958AF"/>
    <w:rsid w:val="00A97BAA"/>
    <w:rsid w:val="00AA5A90"/>
    <w:rsid w:val="00AA7277"/>
    <w:rsid w:val="00AA73DE"/>
    <w:rsid w:val="00AB013C"/>
    <w:rsid w:val="00AB027B"/>
    <w:rsid w:val="00AB1C24"/>
    <w:rsid w:val="00AB26BF"/>
    <w:rsid w:val="00AB39E7"/>
    <w:rsid w:val="00AB4915"/>
    <w:rsid w:val="00AB56DA"/>
    <w:rsid w:val="00AB5B5C"/>
    <w:rsid w:val="00AB6116"/>
    <w:rsid w:val="00AB6790"/>
    <w:rsid w:val="00AB721A"/>
    <w:rsid w:val="00AB73DE"/>
    <w:rsid w:val="00AB74AB"/>
    <w:rsid w:val="00AB783F"/>
    <w:rsid w:val="00AB7C19"/>
    <w:rsid w:val="00AC02D1"/>
    <w:rsid w:val="00AC21A7"/>
    <w:rsid w:val="00AC42B3"/>
    <w:rsid w:val="00AC5B2D"/>
    <w:rsid w:val="00AD36A5"/>
    <w:rsid w:val="00AD3DB5"/>
    <w:rsid w:val="00AD5291"/>
    <w:rsid w:val="00AD79D1"/>
    <w:rsid w:val="00AE1252"/>
    <w:rsid w:val="00AE2B8C"/>
    <w:rsid w:val="00AE4539"/>
    <w:rsid w:val="00AE48B7"/>
    <w:rsid w:val="00AE6BBC"/>
    <w:rsid w:val="00AE758B"/>
    <w:rsid w:val="00AF0248"/>
    <w:rsid w:val="00AF0ABB"/>
    <w:rsid w:val="00AF0EA4"/>
    <w:rsid w:val="00AF39B8"/>
    <w:rsid w:val="00AF4F1D"/>
    <w:rsid w:val="00AF50ED"/>
    <w:rsid w:val="00AF5EC0"/>
    <w:rsid w:val="00B00665"/>
    <w:rsid w:val="00B009D1"/>
    <w:rsid w:val="00B01E89"/>
    <w:rsid w:val="00B023EF"/>
    <w:rsid w:val="00B03523"/>
    <w:rsid w:val="00B03AA8"/>
    <w:rsid w:val="00B04972"/>
    <w:rsid w:val="00B05F70"/>
    <w:rsid w:val="00B06C95"/>
    <w:rsid w:val="00B07646"/>
    <w:rsid w:val="00B10572"/>
    <w:rsid w:val="00B10989"/>
    <w:rsid w:val="00B10B66"/>
    <w:rsid w:val="00B1286B"/>
    <w:rsid w:val="00B13FBF"/>
    <w:rsid w:val="00B1711C"/>
    <w:rsid w:val="00B17E99"/>
    <w:rsid w:val="00B212AC"/>
    <w:rsid w:val="00B21BEE"/>
    <w:rsid w:val="00B224BF"/>
    <w:rsid w:val="00B22D5C"/>
    <w:rsid w:val="00B23810"/>
    <w:rsid w:val="00B23B89"/>
    <w:rsid w:val="00B26A35"/>
    <w:rsid w:val="00B27A98"/>
    <w:rsid w:val="00B27BEC"/>
    <w:rsid w:val="00B3012C"/>
    <w:rsid w:val="00B30786"/>
    <w:rsid w:val="00B30E3F"/>
    <w:rsid w:val="00B30F06"/>
    <w:rsid w:val="00B30FEE"/>
    <w:rsid w:val="00B32A0A"/>
    <w:rsid w:val="00B33342"/>
    <w:rsid w:val="00B341E4"/>
    <w:rsid w:val="00B34520"/>
    <w:rsid w:val="00B347FA"/>
    <w:rsid w:val="00B348E6"/>
    <w:rsid w:val="00B353C9"/>
    <w:rsid w:val="00B354D1"/>
    <w:rsid w:val="00B356D0"/>
    <w:rsid w:val="00B35F07"/>
    <w:rsid w:val="00B36F9C"/>
    <w:rsid w:val="00B37185"/>
    <w:rsid w:val="00B3726A"/>
    <w:rsid w:val="00B372F8"/>
    <w:rsid w:val="00B41E68"/>
    <w:rsid w:val="00B427F1"/>
    <w:rsid w:val="00B45BC3"/>
    <w:rsid w:val="00B46002"/>
    <w:rsid w:val="00B465CF"/>
    <w:rsid w:val="00B5016F"/>
    <w:rsid w:val="00B50681"/>
    <w:rsid w:val="00B55109"/>
    <w:rsid w:val="00B55AEF"/>
    <w:rsid w:val="00B6037F"/>
    <w:rsid w:val="00B60BBD"/>
    <w:rsid w:val="00B60C89"/>
    <w:rsid w:val="00B61CFB"/>
    <w:rsid w:val="00B62B98"/>
    <w:rsid w:val="00B62C12"/>
    <w:rsid w:val="00B632F5"/>
    <w:rsid w:val="00B64CB1"/>
    <w:rsid w:val="00B70184"/>
    <w:rsid w:val="00B706D3"/>
    <w:rsid w:val="00B70BBF"/>
    <w:rsid w:val="00B713A5"/>
    <w:rsid w:val="00B71863"/>
    <w:rsid w:val="00B727FE"/>
    <w:rsid w:val="00B75781"/>
    <w:rsid w:val="00B7663E"/>
    <w:rsid w:val="00B7740B"/>
    <w:rsid w:val="00B806A9"/>
    <w:rsid w:val="00B83772"/>
    <w:rsid w:val="00B83E83"/>
    <w:rsid w:val="00B846EE"/>
    <w:rsid w:val="00B87648"/>
    <w:rsid w:val="00B9026D"/>
    <w:rsid w:val="00B91FF2"/>
    <w:rsid w:val="00B92F8A"/>
    <w:rsid w:val="00B930CD"/>
    <w:rsid w:val="00B93AE8"/>
    <w:rsid w:val="00B945D0"/>
    <w:rsid w:val="00B94D7F"/>
    <w:rsid w:val="00B96BEE"/>
    <w:rsid w:val="00BA0B5A"/>
    <w:rsid w:val="00BA0DFC"/>
    <w:rsid w:val="00BA1F22"/>
    <w:rsid w:val="00BA3705"/>
    <w:rsid w:val="00BA3780"/>
    <w:rsid w:val="00BA4BD2"/>
    <w:rsid w:val="00BA4C71"/>
    <w:rsid w:val="00BA6B9A"/>
    <w:rsid w:val="00BA7AAB"/>
    <w:rsid w:val="00BB0FBB"/>
    <w:rsid w:val="00BB371F"/>
    <w:rsid w:val="00BB3830"/>
    <w:rsid w:val="00BB3B13"/>
    <w:rsid w:val="00BB40B1"/>
    <w:rsid w:val="00BB4318"/>
    <w:rsid w:val="00BB4DD9"/>
    <w:rsid w:val="00BB526C"/>
    <w:rsid w:val="00BB58AE"/>
    <w:rsid w:val="00BB66AB"/>
    <w:rsid w:val="00BC0752"/>
    <w:rsid w:val="00BC1870"/>
    <w:rsid w:val="00BC1881"/>
    <w:rsid w:val="00BC3063"/>
    <w:rsid w:val="00BC4566"/>
    <w:rsid w:val="00BC49B7"/>
    <w:rsid w:val="00BC4B80"/>
    <w:rsid w:val="00BC548E"/>
    <w:rsid w:val="00BC79A0"/>
    <w:rsid w:val="00BC7A27"/>
    <w:rsid w:val="00BD04DB"/>
    <w:rsid w:val="00BD0EE9"/>
    <w:rsid w:val="00BD1067"/>
    <w:rsid w:val="00BD16DE"/>
    <w:rsid w:val="00BD20CF"/>
    <w:rsid w:val="00BD3421"/>
    <w:rsid w:val="00BD4AC5"/>
    <w:rsid w:val="00BD6331"/>
    <w:rsid w:val="00BD7948"/>
    <w:rsid w:val="00BE0C52"/>
    <w:rsid w:val="00BE1243"/>
    <w:rsid w:val="00BE171C"/>
    <w:rsid w:val="00BE2C67"/>
    <w:rsid w:val="00BE3838"/>
    <w:rsid w:val="00BE4D3F"/>
    <w:rsid w:val="00BE527A"/>
    <w:rsid w:val="00BE5B25"/>
    <w:rsid w:val="00BE60FA"/>
    <w:rsid w:val="00BF0B08"/>
    <w:rsid w:val="00BF15DB"/>
    <w:rsid w:val="00BF1742"/>
    <w:rsid w:val="00BF1BD0"/>
    <w:rsid w:val="00BF3946"/>
    <w:rsid w:val="00BF424D"/>
    <w:rsid w:val="00BF64FA"/>
    <w:rsid w:val="00BF6561"/>
    <w:rsid w:val="00BF6871"/>
    <w:rsid w:val="00C0073E"/>
    <w:rsid w:val="00C01117"/>
    <w:rsid w:val="00C02F79"/>
    <w:rsid w:val="00C03C73"/>
    <w:rsid w:val="00C04B86"/>
    <w:rsid w:val="00C06FB5"/>
    <w:rsid w:val="00C07C25"/>
    <w:rsid w:val="00C1256C"/>
    <w:rsid w:val="00C13BB7"/>
    <w:rsid w:val="00C155A0"/>
    <w:rsid w:val="00C16B76"/>
    <w:rsid w:val="00C16CF1"/>
    <w:rsid w:val="00C2153E"/>
    <w:rsid w:val="00C21F4F"/>
    <w:rsid w:val="00C2225D"/>
    <w:rsid w:val="00C22D6D"/>
    <w:rsid w:val="00C23BE1"/>
    <w:rsid w:val="00C23D2A"/>
    <w:rsid w:val="00C241F8"/>
    <w:rsid w:val="00C260FB"/>
    <w:rsid w:val="00C264AE"/>
    <w:rsid w:val="00C26E09"/>
    <w:rsid w:val="00C27D78"/>
    <w:rsid w:val="00C313C0"/>
    <w:rsid w:val="00C31C46"/>
    <w:rsid w:val="00C33C8A"/>
    <w:rsid w:val="00C34CA7"/>
    <w:rsid w:val="00C34D53"/>
    <w:rsid w:val="00C34E99"/>
    <w:rsid w:val="00C35833"/>
    <w:rsid w:val="00C35D63"/>
    <w:rsid w:val="00C36388"/>
    <w:rsid w:val="00C41D16"/>
    <w:rsid w:val="00C41E64"/>
    <w:rsid w:val="00C42840"/>
    <w:rsid w:val="00C42A7D"/>
    <w:rsid w:val="00C432D3"/>
    <w:rsid w:val="00C436D2"/>
    <w:rsid w:val="00C438EF"/>
    <w:rsid w:val="00C438FD"/>
    <w:rsid w:val="00C4459C"/>
    <w:rsid w:val="00C4464B"/>
    <w:rsid w:val="00C4736F"/>
    <w:rsid w:val="00C47AFC"/>
    <w:rsid w:val="00C47EC0"/>
    <w:rsid w:val="00C50A33"/>
    <w:rsid w:val="00C50AFC"/>
    <w:rsid w:val="00C51567"/>
    <w:rsid w:val="00C52C34"/>
    <w:rsid w:val="00C53BDC"/>
    <w:rsid w:val="00C542CF"/>
    <w:rsid w:val="00C5473F"/>
    <w:rsid w:val="00C54D1C"/>
    <w:rsid w:val="00C5704A"/>
    <w:rsid w:val="00C57CBD"/>
    <w:rsid w:val="00C61DD6"/>
    <w:rsid w:val="00C635AE"/>
    <w:rsid w:val="00C66339"/>
    <w:rsid w:val="00C66942"/>
    <w:rsid w:val="00C67461"/>
    <w:rsid w:val="00C67860"/>
    <w:rsid w:val="00C70C75"/>
    <w:rsid w:val="00C7262F"/>
    <w:rsid w:val="00C73E25"/>
    <w:rsid w:val="00C76080"/>
    <w:rsid w:val="00C767C8"/>
    <w:rsid w:val="00C828D3"/>
    <w:rsid w:val="00C84073"/>
    <w:rsid w:val="00C87229"/>
    <w:rsid w:val="00C90C1F"/>
    <w:rsid w:val="00C9120A"/>
    <w:rsid w:val="00C92518"/>
    <w:rsid w:val="00C9340A"/>
    <w:rsid w:val="00C94B62"/>
    <w:rsid w:val="00C95232"/>
    <w:rsid w:val="00C961D8"/>
    <w:rsid w:val="00CA103B"/>
    <w:rsid w:val="00CA54BF"/>
    <w:rsid w:val="00CA5A4F"/>
    <w:rsid w:val="00CA5F96"/>
    <w:rsid w:val="00CA70C3"/>
    <w:rsid w:val="00CA7210"/>
    <w:rsid w:val="00CB0B7B"/>
    <w:rsid w:val="00CB0D00"/>
    <w:rsid w:val="00CB0EF0"/>
    <w:rsid w:val="00CB1199"/>
    <w:rsid w:val="00CB22EF"/>
    <w:rsid w:val="00CB30E8"/>
    <w:rsid w:val="00CB37FF"/>
    <w:rsid w:val="00CB514A"/>
    <w:rsid w:val="00CB5885"/>
    <w:rsid w:val="00CB6C0C"/>
    <w:rsid w:val="00CC2146"/>
    <w:rsid w:val="00CC2E94"/>
    <w:rsid w:val="00CC3767"/>
    <w:rsid w:val="00CD06F9"/>
    <w:rsid w:val="00CD17C8"/>
    <w:rsid w:val="00CD1CD1"/>
    <w:rsid w:val="00CD2839"/>
    <w:rsid w:val="00CD2D2D"/>
    <w:rsid w:val="00CD44EC"/>
    <w:rsid w:val="00CD543B"/>
    <w:rsid w:val="00CD6478"/>
    <w:rsid w:val="00CD7691"/>
    <w:rsid w:val="00CE0C5F"/>
    <w:rsid w:val="00CE1254"/>
    <w:rsid w:val="00CE1E33"/>
    <w:rsid w:val="00CE3ABB"/>
    <w:rsid w:val="00CE4755"/>
    <w:rsid w:val="00CE6167"/>
    <w:rsid w:val="00CE694C"/>
    <w:rsid w:val="00CE759D"/>
    <w:rsid w:val="00CF12C5"/>
    <w:rsid w:val="00CF14C3"/>
    <w:rsid w:val="00CF3580"/>
    <w:rsid w:val="00CF462C"/>
    <w:rsid w:val="00CF5751"/>
    <w:rsid w:val="00CF737A"/>
    <w:rsid w:val="00CF7A38"/>
    <w:rsid w:val="00D0113D"/>
    <w:rsid w:val="00D01950"/>
    <w:rsid w:val="00D01D7A"/>
    <w:rsid w:val="00D04C39"/>
    <w:rsid w:val="00D06768"/>
    <w:rsid w:val="00D11868"/>
    <w:rsid w:val="00D11EEB"/>
    <w:rsid w:val="00D13B89"/>
    <w:rsid w:val="00D13F42"/>
    <w:rsid w:val="00D15D97"/>
    <w:rsid w:val="00D179D0"/>
    <w:rsid w:val="00D22CEB"/>
    <w:rsid w:val="00D23F29"/>
    <w:rsid w:val="00D27105"/>
    <w:rsid w:val="00D2793C"/>
    <w:rsid w:val="00D30A1E"/>
    <w:rsid w:val="00D32F69"/>
    <w:rsid w:val="00D341B6"/>
    <w:rsid w:val="00D35E1A"/>
    <w:rsid w:val="00D405CF"/>
    <w:rsid w:val="00D408FC"/>
    <w:rsid w:val="00D410E3"/>
    <w:rsid w:val="00D41463"/>
    <w:rsid w:val="00D42363"/>
    <w:rsid w:val="00D423DF"/>
    <w:rsid w:val="00D4323B"/>
    <w:rsid w:val="00D4371B"/>
    <w:rsid w:val="00D44CED"/>
    <w:rsid w:val="00D455D8"/>
    <w:rsid w:val="00D45B1E"/>
    <w:rsid w:val="00D46F3B"/>
    <w:rsid w:val="00D528F0"/>
    <w:rsid w:val="00D53427"/>
    <w:rsid w:val="00D56AA8"/>
    <w:rsid w:val="00D60944"/>
    <w:rsid w:val="00D6174F"/>
    <w:rsid w:val="00D63979"/>
    <w:rsid w:val="00D63E4F"/>
    <w:rsid w:val="00D64F93"/>
    <w:rsid w:val="00D65F01"/>
    <w:rsid w:val="00D664B2"/>
    <w:rsid w:val="00D703BC"/>
    <w:rsid w:val="00D709E9"/>
    <w:rsid w:val="00D710DE"/>
    <w:rsid w:val="00D72047"/>
    <w:rsid w:val="00D72A45"/>
    <w:rsid w:val="00D72B69"/>
    <w:rsid w:val="00D73CE1"/>
    <w:rsid w:val="00D7666B"/>
    <w:rsid w:val="00D76B01"/>
    <w:rsid w:val="00D800F1"/>
    <w:rsid w:val="00D80653"/>
    <w:rsid w:val="00D82275"/>
    <w:rsid w:val="00D82760"/>
    <w:rsid w:val="00D82804"/>
    <w:rsid w:val="00D84F9E"/>
    <w:rsid w:val="00D85323"/>
    <w:rsid w:val="00D854DC"/>
    <w:rsid w:val="00D85C65"/>
    <w:rsid w:val="00D85E15"/>
    <w:rsid w:val="00D86B3B"/>
    <w:rsid w:val="00D870D7"/>
    <w:rsid w:val="00D87D9C"/>
    <w:rsid w:val="00D90E0F"/>
    <w:rsid w:val="00D93780"/>
    <w:rsid w:val="00DA0AEC"/>
    <w:rsid w:val="00DA1A41"/>
    <w:rsid w:val="00DA1CAC"/>
    <w:rsid w:val="00DA29E6"/>
    <w:rsid w:val="00DA2EFB"/>
    <w:rsid w:val="00DA3A11"/>
    <w:rsid w:val="00DA4256"/>
    <w:rsid w:val="00DA54F8"/>
    <w:rsid w:val="00DA556B"/>
    <w:rsid w:val="00DA5896"/>
    <w:rsid w:val="00DA6880"/>
    <w:rsid w:val="00DA6888"/>
    <w:rsid w:val="00DA6CE1"/>
    <w:rsid w:val="00DA6EFE"/>
    <w:rsid w:val="00DB0818"/>
    <w:rsid w:val="00DB0B9C"/>
    <w:rsid w:val="00DB10BD"/>
    <w:rsid w:val="00DB12DA"/>
    <w:rsid w:val="00DB2D55"/>
    <w:rsid w:val="00DB45DB"/>
    <w:rsid w:val="00DB4E24"/>
    <w:rsid w:val="00DB50FB"/>
    <w:rsid w:val="00DB5AA6"/>
    <w:rsid w:val="00DC162E"/>
    <w:rsid w:val="00DC3122"/>
    <w:rsid w:val="00DC3CEE"/>
    <w:rsid w:val="00DC3E3B"/>
    <w:rsid w:val="00DC3FBB"/>
    <w:rsid w:val="00DC4E9E"/>
    <w:rsid w:val="00DC5240"/>
    <w:rsid w:val="00DC6CFA"/>
    <w:rsid w:val="00DD03A9"/>
    <w:rsid w:val="00DD0E09"/>
    <w:rsid w:val="00DD1136"/>
    <w:rsid w:val="00DD1507"/>
    <w:rsid w:val="00DD1656"/>
    <w:rsid w:val="00DD2914"/>
    <w:rsid w:val="00DD2FB1"/>
    <w:rsid w:val="00DD4709"/>
    <w:rsid w:val="00DD4F83"/>
    <w:rsid w:val="00DD6140"/>
    <w:rsid w:val="00DD6619"/>
    <w:rsid w:val="00DD6A5D"/>
    <w:rsid w:val="00DD7D20"/>
    <w:rsid w:val="00DE18D1"/>
    <w:rsid w:val="00DE1F1F"/>
    <w:rsid w:val="00DE62B6"/>
    <w:rsid w:val="00DE683C"/>
    <w:rsid w:val="00DF0151"/>
    <w:rsid w:val="00DF0500"/>
    <w:rsid w:val="00DF0F18"/>
    <w:rsid w:val="00DF12E9"/>
    <w:rsid w:val="00DF612C"/>
    <w:rsid w:val="00DF65FA"/>
    <w:rsid w:val="00E00F28"/>
    <w:rsid w:val="00E01699"/>
    <w:rsid w:val="00E049A9"/>
    <w:rsid w:val="00E04E6E"/>
    <w:rsid w:val="00E05652"/>
    <w:rsid w:val="00E0662A"/>
    <w:rsid w:val="00E077EA"/>
    <w:rsid w:val="00E10E00"/>
    <w:rsid w:val="00E119FA"/>
    <w:rsid w:val="00E13BAF"/>
    <w:rsid w:val="00E1536B"/>
    <w:rsid w:val="00E169D1"/>
    <w:rsid w:val="00E17847"/>
    <w:rsid w:val="00E20E37"/>
    <w:rsid w:val="00E21E7F"/>
    <w:rsid w:val="00E221AC"/>
    <w:rsid w:val="00E223F0"/>
    <w:rsid w:val="00E22C7D"/>
    <w:rsid w:val="00E23395"/>
    <w:rsid w:val="00E2348D"/>
    <w:rsid w:val="00E23E60"/>
    <w:rsid w:val="00E26153"/>
    <w:rsid w:val="00E26D0B"/>
    <w:rsid w:val="00E300B3"/>
    <w:rsid w:val="00E32D72"/>
    <w:rsid w:val="00E33400"/>
    <w:rsid w:val="00E3399C"/>
    <w:rsid w:val="00E34B7C"/>
    <w:rsid w:val="00E34C7E"/>
    <w:rsid w:val="00E367DB"/>
    <w:rsid w:val="00E43573"/>
    <w:rsid w:val="00E443A3"/>
    <w:rsid w:val="00E45601"/>
    <w:rsid w:val="00E45968"/>
    <w:rsid w:val="00E50179"/>
    <w:rsid w:val="00E50B03"/>
    <w:rsid w:val="00E50CB9"/>
    <w:rsid w:val="00E51EC9"/>
    <w:rsid w:val="00E52182"/>
    <w:rsid w:val="00E523A5"/>
    <w:rsid w:val="00E549DB"/>
    <w:rsid w:val="00E555DA"/>
    <w:rsid w:val="00E55676"/>
    <w:rsid w:val="00E569B6"/>
    <w:rsid w:val="00E571A7"/>
    <w:rsid w:val="00E577FD"/>
    <w:rsid w:val="00E617EA"/>
    <w:rsid w:val="00E61FF8"/>
    <w:rsid w:val="00E62C61"/>
    <w:rsid w:val="00E66D7C"/>
    <w:rsid w:val="00E727E8"/>
    <w:rsid w:val="00E73027"/>
    <w:rsid w:val="00E73540"/>
    <w:rsid w:val="00E77371"/>
    <w:rsid w:val="00E80E49"/>
    <w:rsid w:val="00E81A22"/>
    <w:rsid w:val="00E81FA7"/>
    <w:rsid w:val="00E82542"/>
    <w:rsid w:val="00E82725"/>
    <w:rsid w:val="00E848F4"/>
    <w:rsid w:val="00E85AE5"/>
    <w:rsid w:val="00E85B0E"/>
    <w:rsid w:val="00E9061D"/>
    <w:rsid w:val="00E92CC6"/>
    <w:rsid w:val="00E93EB2"/>
    <w:rsid w:val="00E93EFD"/>
    <w:rsid w:val="00E94E51"/>
    <w:rsid w:val="00E96186"/>
    <w:rsid w:val="00E97BCD"/>
    <w:rsid w:val="00EA075C"/>
    <w:rsid w:val="00EA27FD"/>
    <w:rsid w:val="00EA6B0E"/>
    <w:rsid w:val="00EB35B8"/>
    <w:rsid w:val="00EB5354"/>
    <w:rsid w:val="00EB55A4"/>
    <w:rsid w:val="00EB573E"/>
    <w:rsid w:val="00EB5931"/>
    <w:rsid w:val="00EB6413"/>
    <w:rsid w:val="00EB6B4E"/>
    <w:rsid w:val="00EB6C6B"/>
    <w:rsid w:val="00EB7B00"/>
    <w:rsid w:val="00EC0EA5"/>
    <w:rsid w:val="00EC2982"/>
    <w:rsid w:val="00EC2A53"/>
    <w:rsid w:val="00EC37D8"/>
    <w:rsid w:val="00EC710F"/>
    <w:rsid w:val="00ED069B"/>
    <w:rsid w:val="00ED29D9"/>
    <w:rsid w:val="00ED4E67"/>
    <w:rsid w:val="00ED551E"/>
    <w:rsid w:val="00EE0391"/>
    <w:rsid w:val="00EE2AC5"/>
    <w:rsid w:val="00EE2DBD"/>
    <w:rsid w:val="00EE465E"/>
    <w:rsid w:val="00EE6122"/>
    <w:rsid w:val="00EE6292"/>
    <w:rsid w:val="00EE6CAE"/>
    <w:rsid w:val="00EF1E91"/>
    <w:rsid w:val="00EF24A7"/>
    <w:rsid w:val="00EF3E8F"/>
    <w:rsid w:val="00EF49BB"/>
    <w:rsid w:val="00EF5D60"/>
    <w:rsid w:val="00EF7E4D"/>
    <w:rsid w:val="00F00F4A"/>
    <w:rsid w:val="00F019EF"/>
    <w:rsid w:val="00F01A78"/>
    <w:rsid w:val="00F031F3"/>
    <w:rsid w:val="00F0356F"/>
    <w:rsid w:val="00F0381F"/>
    <w:rsid w:val="00F1080A"/>
    <w:rsid w:val="00F12139"/>
    <w:rsid w:val="00F12CE7"/>
    <w:rsid w:val="00F1409D"/>
    <w:rsid w:val="00F15282"/>
    <w:rsid w:val="00F160DC"/>
    <w:rsid w:val="00F17663"/>
    <w:rsid w:val="00F17A73"/>
    <w:rsid w:val="00F21965"/>
    <w:rsid w:val="00F21D7A"/>
    <w:rsid w:val="00F22333"/>
    <w:rsid w:val="00F2257A"/>
    <w:rsid w:val="00F237EA"/>
    <w:rsid w:val="00F26220"/>
    <w:rsid w:val="00F26C9F"/>
    <w:rsid w:val="00F272E2"/>
    <w:rsid w:val="00F3145B"/>
    <w:rsid w:val="00F34840"/>
    <w:rsid w:val="00F35D31"/>
    <w:rsid w:val="00F36DD0"/>
    <w:rsid w:val="00F37307"/>
    <w:rsid w:val="00F375A6"/>
    <w:rsid w:val="00F37D9F"/>
    <w:rsid w:val="00F422E2"/>
    <w:rsid w:val="00F4231A"/>
    <w:rsid w:val="00F426C9"/>
    <w:rsid w:val="00F4379B"/>
    <w:rsid w:val="00F45011"/>
    <w:rsid w:val="00F4529F"/>
    <w:rsid w:val="00F469F2"/>
    <w:rsid w:val="00F47CCE"/>
    <w:rsid w:val="00F5095D"/>
    <w:rsid w:val="00F526CC"/>
    <w:rsid w:val="00F53642"/>
    <w:rsid w:val="00F53699"/>
    <w:rsid w:val="00F54683"/>
    <w:rsid w:val="00F548F7"/>
    <w:rsid w:val="00F554A5"/>
    <w:rsid w:val="00F55A1C"/>
    <w:rsid w:val="00F55B1B"/>
    <w:rsid w:val="00F55D8D"/>
    <w:rsid w:val="00F60940"/>
    <w:rsid w:val="00F62042"/>
    <w:rsid w:val="00F63138"/>
    <w:rsid w:val="00F64312"/>
    <w:rsid w:val="00F64A6D"/>
    <w:rsid w:val="00F67481"/>
    <w:rsid w:val="00F70D8E"/>
    <w:rsid w:val="00F70D90"/>
    <w:rsid w:val="00F7184D"/>
    <w:rsid w:val="00F72FBF"/>
    <w:rsid w:val="00F73F62"/>
    <w:rsid w:val="00F74B17"/>
    <w:rsid w:val="00F751AA"/>
    <w:rsid w:val="00F75458"/>
    <w:rsid w:val="00F7558C"/>
    <w:rsid w:val="00F757B7"/>
    <w:rsid w:val="00F7613E"/>
    <w:rsid w:val="00F77A08"/>
    <w:rsid w:val="00F77F3B"/>
    <w:rsid w:val="00F83C48"/>
    <w:rsid w:val="00F83D4C"/>
    <w:rsid w:val="00F844EB"/>
    <w:rsid w:val="00F853D3"/>
    <w:rsid w:val="00F86CFF"/>
    <w:rsid w:val="00F87C64"/>
    <w:rsid w:val="00F9037E"/>
    <w:rsid w:val="00F909B9"/>
    <w:rsid w:val="00F90AF7"/>
    <w:rsid w:val="00F9100B"/>
    <w:rsid w:val="00F932F4"/>
    <w:rsid w:val="00F93C72"/>
    <w:rsid w:val="00F93E1C"/>
    <w:rsid w:val="00F93F2D"/>
    <w:rsid w:val="00F94B35"/>
    <w:rsid w:val="00F94FBC"/>
    <w:rsid w:val="00F95D76"/>
    <w:rsid w:val="00F96247"/>
    <w:rsid w:val="00F96C60"/>
    <w:rsid w:val="00F97431"/>
    <w:rsid w:val="00FA1EE3"/>
    <w:rsid w:val="00FA33EE"/>
    <w:rsid w:val="00FA3934"/>
    <w:rsid w:val="00FA496A"/>
    <w:rsid w:val="00FA4F01"/>
    <w:rsid w:val="00FA5C7A"/>
    <w:rsid w:val="00FA5E97"/>
    <w:rsid w:val="00FA673C"/>
    <w:rsid w:val="00FA747E"/>
    <w:rsid w:val="00FB038A"/>
    <w:rsid w:val="00FB19F1"/>
    <w:rsid w:val="00FB2E9D"/>
    <w:rsid w:val="00FB3095"/>
    <w:rsid w:val="00FB33DB"/>
    <w:rsid w:val="00FB34E2"/>
    <w:rsid w:val="00FB41C7"/>
    <w:rsid w:val="00FB49B7"/>
    <w:rsid w:val="00FB507F"/>
    <w:rsid w:val="00FB5B83"/>
    <w:rsid w:val="00FB6162"/>
    <w:rsid w:val="00FC11C0"/>
    <w:rsid w:val="00FC222E"/>
    <w:rsid w:val="00FC43A2"/>
    <w:rsid w:val="00FC4BEA"/>
    <w:rsid w:val="00FC6307"/>
    <w:rsid w:val="00FC78A4"/>
    <w:rsid w:val="00FD23DA"/>
    <w:rsid w:val="00FD2AD3"/>
    <w:rsid w:val="00FD3617"/>
    <w:rsid w:val="00FD436E"/>
    <w:rsid w:val="00FD4DD3"/>
    <w:rsid w:val="00FD5E2C"/>
    <w:rsid w:val="00FE05DF"/>
    <w:rsid w:val="00FE2D3D"/>
    <w:rsid w:val="00FE38AD"/>
    <w:rsid w:val="00FE42E0"/>
    <w:rsid w:val="00FE63D8"/>
    <w:rsid w:val="00FE742D"/>
    <w:rsid w:val="00FE7B33"/>
    <w:rsid w:val="00FF0721"/>
    <w:rsid w:val="00FF2E5B"/>
    <w:rsid w:val="00FF2F9C"/>
    <w:rsid w:val="00FF35D2"/>
    <w:rsid w:val="00FF497E"/>
    <w:rsid w:val="00FF616F"/>
    <w:rsid w:val="00FF6408"/>
    <w:rsid w:val="00FF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230137"/>
  <w15:chartTrackingRefBased/>
  <w15:docId w15:val="{64DC1BFE-12D8-4004-9C32-CE8AC0370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G Times" w:eastAsia="Times New Roman" w:hAnsi="CG Times" w:cs="Times New Roman"/>
        <w:lang w:val="en-MU" w:eastAsia="en-M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0782"/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50782"/>
    <w:pPr>
      <w:keepNext/>
      <w:jc w:val="both"/>
      <w:outlineLvl w:val="0"/>
    </w:pPr>
    <w:rPr>
      <w:sz w:val="24"/>
      <w:lang w:val="en-GB" w:eastAsia="x-none"/>
    </w:rPr>
  </w:style>
  <w:style w:type="paragraph" w:styleId="Heading2">
    <w:name w:val="heading 2"/>
    <w:basedOn w:val="Normal"/>
    <w:next w:val="Normal"/>
    <w:qFormat/>
    <w:rsid w:val="00250782"/>
    <w:pPr>
      <w:keepNext/>
      <w:jc w:val="both"/>
      <w:outlineLvl w:val="1"/>
    </w:pPr>
    <w:rPr>
      <w:b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250782"/>
  </w:style>
  <w:style w:type="paragraph" w:styleId="Footer">
    <w:name w:val="footer"/>
    <w:basedOn w:val="Normal"/>
    <w:rsid w:val="00250782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link w:val="BodyTextIndent2Char"/>
    <w:rsid w:val="00250782"/>
    <w:pPr>
      <w:ind w:left="567" w:hanging="567"/>
      <w:jc w:val="both"/>
    </w:pPr>
    <w:rPr>
      <w:rFonts w:ascii="Arial" w:hAnsi="Arial"/>
      <w:sz w:val="24"/>
      <w:lang w:val="en-GB" w:eastAsia="x-none"/>
    </w:rPr>
  </w:style>
  <w:style w:type="paragraph" w:styleId="BodyText">
    <w:name w:val="Body Text"/>
    <w:basedOn w:val="Normal"/>
    <w:rsid w:val="00250782"/>
    <w:pPr>
      <w:tabs>
        <w:tab w:val="left" w:pos="0"/>
      </w:tabs>
      <w:ind w:right="1152"/>
      <w:jc w:val="both"/>
    </w:pPr>
    <w:rPr>
      <w:sz w:val="24"/>
      <w:lang w:val="en-GB"/>
    </w:rPr>
  </w:style>
  <w:style w:type="paragraph" w:styleId="Header">
    <w:name w:val="header"/>
    <w:basedOn w:val="Normal"/>
    <w:link w:val="HeaderChar"/>
    <w:rsid w:val="00250782"/>
    <w:pPr>
      <w:tabs>
        <w:tab w:val="center" w:pos="4153"/>
        <w:tab w:val="right" w:pos="8306"/>
      </w:tabs>
    </w:pPr>
    <w:rPr>
      <w:lang w:val="x-none" w:eastAsia="x-none"/>
    </w:rPr>
  </w:style>
  <w:style w:type="paragraph" w:styleId="Title">
    <w:name w:val="Title"/>
    <w:basedOn w:val="Normal"/>
    <w:qFormat/>
    <w:rsid w:val="00250782"/>
    <w:pPr>
      <w:spacing w:line="300" w:lineRule="exact"/>
      <w:jc w:val="center"/>
    </w:pPr>
    <w:rPr>
      <w:rFonts w:ascii="Arial" w:hAnsi="Arial"/>
      <w:b/>
      <w:sz w:val="28"/>
      <w:lang w:val="en-GB"/>
    </w:rPr>
  </w:style>
  <w:style w:type="paragraph" w:styleId="BodyText3">
    <w:name w:val="Body Text 3"/>
    <w:basedOn w:val="Normal"/>
    <w:rsid w:val="00250782"/>
    <w:rPr>
      <w:rFonts w:ascii="Arial" w:hAnsi="Arial"/>
      <w:sz w:val="22"/>
    </w:rPr>
  </w:style>
  <w:style w:type="paragraph" w:styleId="BlockText">
    <w:name w:val="Block Text"/>
    <w:basedOn w:val="Normal"/>
    <w:rsid w:val="00250782"/>
    <w:pPr>
      <w:ind w:left="-90" w:right="12" w:hanging="1418"/>
      <w:jc w:val="both"/>
    </w:pPr>
    <w:rPr>
      <w:sz w:val="24"/>
      <w:lang w:val="en-GB"/>
    </w:rPr>
  </w:style>
  <w:style w:type="paragraph" w:styleId="DocumentMap">
    <w:name w:val="Document Map"/>
    <w:basedOn w:val="Normal"/>
    <w:rsid w:val="00250782"/>
    <w:pPr>
      <w:shd w:val="clear" w:color="auto" w:fill="000080"/>
    </w:pPr>
    <w:rPr>
      <w:rFonts w:ascii="Tahoma" w:hAnsi="Tahoma"/>
    </w:rPr>
  </w:style>
  <w:style w:type="paragraph" w:styleId="BodyTextIndent3">
    <w:name w:val="Body Text Indent 3"/>
    <w:basedOn w:val="Normal"/>
    <w:rsid w:val="00250782"/>
    <w:pPr>
      <w:spacing w:after="120"/>
      <w:ind w:left="360"/>
    </w:pPr>
    <w:rPr>
      <w:sz w:val="16"/>
    </w:rPr>
  </w:style>
  <w:style w:type="paragraph" w:styleId="BodyTextIndent">
    <w:name w:val="Body Text Indent"/>
    <w:basedOn w:val="Normal"/>
    <w:rsid w:val="00250782"/>
    <w:pPr>
      <w:spacing w:after="120"/>
      <w:ind w:left="360"/>
    </w:pPr>
  </w:style>
  <w:style w:type="paragraph" w:styleId="BodyText2">
    <w:name w:val="Body Text 2"/>
    <w:basedOn w:val="Normal"/>
    <w:rsid w:val="00250782"/>
    <w:pPr>
      <w:tabs>
        <w:tab w:val="left" w:pos="720"/>
      </w:tabs>
      <w:ind w:right="27"/>
      <w:jc w:val="both"/>
    </w:pPr>
    <w:rPr>
      <w:sz w:val="24"/>
    </w:rPr>
  </w:style>
  <w:style w:type="paragraph" w:styleId="BalloonText">
    <w:name w:val="Balloon Text"/>
    <w:basedOn w:val="Normal"/>
    <w:rsid w:val="00250782"/>
    <w:rPr>
      <w:rFonts w:ascii="Tahoma" w:hAnsi="Tahoma"/>
      <w:sz w:val="16"/>
    </w:rPr>
  </w:style>
  <w:style w:type="character" w:customStyle="1" w:styleId="BodyTextIndent2Char">
    <w:name w:val="Body Text Indent 2 Char"/>
    <w:link w:val="BodyTextIndent2"/>
    <w:rsid w:val="00C16CF1"/>
    <w:rPr>
      <w:rFonts w:ascii="Arial" w:hAnsi="Arial"/>
      <w:sz w:val="24"/>
      <w:lang w:val="en-GB"/>
    </w:rPr>
  </w:style>
  <w:style w:type="character" w:customStyle="1" w:styleId="Heading1Char">
    <w:name w:val="Heading 1 Char"/>
    <w:link w:val="Heading1"/>
    <w:rsid w:val="005043C8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AF4F1D"/>
    <w:pPr>
      <w:ind w:left="720"/>
    </w:pPr>
  </w:style>
  <w:style w:type="character" w:customStyle="1" w:styleId="HeaderChar">
    <w:name w:val="Header Char"/>
    <w:link w:val="Header"/>
    <w:rsid w:val="00456E37"/>
    <w:rPr>
      <w:rFonts w:ascii="Times New Roman" w:hAnsi="Times New Roman"/>
    </w:rPr>
  </w:style>
  <w:style w:type="table" w:styleId="TableGrid">
    <w:name w:val="Table Grid"/>
    <w:basedOn w:val="TableNormal"/>
    <w:uiPriority w:val="39"/>
    <w:rsid w:val="00FE7B3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3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93FC4C48176D4BA39FB2B3A58FDD54" ma:contentTypeVersion="1" ma:contentTypeDescription="Create a new document." ma:contentTypeScope="" ma:versionID="7350b534a8aa33a7f4abf92fcd5ca32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01fac345008aa34b3a53f2166bf3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06B4A-8D1A-4B8E-BA38-550044383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94BCC7-6B10-4944-9BFE-989A97D5FB6B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0E02B42-3E47-463B-993E-DF12639384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839788-1B93-4D5D-B605-CFA31B659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999</Words>
  <Characters>5020</Characters>
  <Application>Microsoft Office Word</Application>
  <DocSecurity>0</DocSecurity>
  <PresentationFormat/>
  <Lines>41</Lines>
  <Paragraphs>12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Export Processing Zone and Pioneer Status Enterprises,</vt:lpstr>
    </vt:vector>
  </TitlesOfParts>
  <Company>Hewlett-Packard Company</Company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Export Processing Zone and Pioneer Status Enterprises,</dc:title>
  <dc:subject/>
  <dc:creator>CENTRAL INFORMATICS BUREAU</dc:creator>
  <cp:keywords/>
  <cp:lastModifiedBy>HP</cp:lastModifiedBy>
  <cp:revision>2</cp:revision>
  <cp:lastPrinted>2019-03-27T11:14:00Z</cp:lastPrinted>
  <dcterms:created xsi:type="dcterms:W3CDTF">2026-09-28T06:44:00Z</dcterms:created>
  <dcterms:modified xsi:type="dcterms:W3CDTF">2026-09-28T06:44:00Z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1033-6.3.0.1733</vt:lpwstr>
  </property>
  <property fmtid="{D5CDD505-2E9C-101B-9397-08002B2CF9AE}" pid="3" name="ContentTypeId">
    <vt:lpwstr>0x0101002493FC4C48176D4BA39FB2B3A58FDD54</vt:lpwstr>
  </property>
  <property fmtid="{D5CDD505-2E9C-101B-9397-08002B2CF9AE}" pid="4" name="GrammarlyDocumentId">
    <vt:lpwstr>1871507c-ce59-457f-b960-430b9b4ed9da</vt:lpwstr>
  </property>
</Properties>
</file>