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charts/chart1.xml" ContentType="application/vnd.openxmlformats-officedocument.drawingml.chart+xml"/>
  <Override PartName="/word/charts/chart2.xml" ContentType="application/vnd.openxmlformats-officedocument.drawingml.chart+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93A0D" w:rsidRDefault="00F93A0D" w:rsidP="00F93A0D">
      <w:pPr>
        <w:pStyle w:val="Title"/>
        <w:spacing w:beforeLines="40" w:before="96" w:afterLines="40" w:after="96"/>
        <w:rPr>
          <w:rFonts w:ascii="Arial" w:hAnsi="Arial" w:cs="Arial"/>
          <w:sz w:val="22"/>
          <w:szCs w:val="22"/>
        </w:rPr>
      </w:pPr>
      <w:r>
        <w:rPr>
          <w:rFonts w:ascii="Arial" w:hAnsi="Arial" w:cs="Arial"/>
          <w:sz w:val="22"/>
          <w:szCs w:val="22"/>
        </w:rPr>
        <w:t>SOCIAL SECURITY STATISTICS</w:t>
      </w:r>
    </w:p>
    <w:p w:rsidR="00F93A0D" w:rsidRDefault="008D314B" w:rsidP="00F93A0D">
      <w:pPr>
        <w:spacing w:beforeLines="40" w:before="96" w:afterLines="40" w:after="96"/>
        <w:jc w:val="center"/>
        <w:rPr>
          <w:rFonts w:ascii="Arial" w:hAnsi="Arial" w:cs="Arial"/>
          <w:b/>
          <w:sz w:val="22"/>
          <w:szCs w:val="22"/>
        </w:rPr>
      </w:pPr>
      <w:r>
        <w:rPr>
          <w:rFonts w:ascii="Arial" w:hAnsi="Arial" w:cs="Arial"/>
          <w:b/>
          <w:sz w:val="22"/>
          <w:szCs w:val="22"/>
        </w:rPr>
        <w:t>July 20</w:t>
      </w:r>
      <w:r w:rsidR="009C6D0D">
        <w:rPr>
          <w:rFonts w:ascii="Arial" w:hAnsi="Arial" w:cs="Arial"/>
          <w:b/>
          <w:sz w:val="22"/>
          <w:szCs w:val="22"/>
        </w:rPr>
        <w:t>2</w:t>
      </w:r>
      <w:r w:rsidR="002C131E">
        <w:rPr>
          <w:rFonts w:ascii="Arial" w:hAnsi="Arial" w:cs="Arial"/>
          <w:b/>
          <w:sz w:val="22"/>
          <w:szCs w:val="22"/>
        </w:rPr>
        <w:t>4</w:t>
      </w:r>
      <w:r>
        <w:rPr>
          <w:rFonts w:ascii="Arial" w:hAnsi="Arial" w:cs="Arial"/>
          <w:b/>
          <w:sz w:val="22"/>
          <w:szCs w:val="22"/>
        </w:rPr>
        <w:t xml:space="preserve"> – June 202</w:t>
      </w:r>
      <w:r w:rsidR="002C131E">
        <w:rPr>
          <w:rFonts w:ascii="Arial" w:hAnsi="Arial" w:cs="Arial"/>
          <w:b/>
          <w:sz w:val="22"/>
          <w:szCs w:val="22"/>
        </w:rPr>
        <w:t>5</w:t>
      </w:r>
    </w:p>
    <w:p w:rsidR="00F93A0D" w:rsidRDefault="00F93A0D" w:rsidP="00F93A0D">
      <w:pPr>
        <w:spacing w:beforeLines="40" w:before="96" w:afterLines="40" w:after="96"/>
        <w:jc w:val="center"/>
        <w:rPr>
          <w:rFonts w:ascii="Arial" w:hAnsi="Arial" w:cs="Arial"/>
          <w:b/>
          <w:sz w:val="22"/>
          <w:szCs w:val="22"/>
        </w:rPr>
      </w:pPr>
    </w:p>
    <w:p w:rsidR="00F93A0D" w:rsidRDefault="00F93A0D" w:rsidP="00F93A0D">
      <w:pPr>
        <w:numPr>
          <w:ilvl w:val="0"/>
          <w:numId w:val="45"/>
        </w:numPr>
        <w:tabs>
          <w:tab w:val="clear" w:pos="360"/>
          <w:tab w:val="num" w:pos="720"/>
        </w:tabs>
        <w:spacing w:beforeLines="40" w:before="96" w:afterLines="40" w:after="96"/>
        <w:rPr>
          <w:rFonts w:ascii="Arial" w:hAnsi="Arial" w:cs="Arial"/>
          <w:sz w:val="22"/>
          <w:szCs w:val="22"/>
        </w:rPr>
      </w:pPr>
      <w:r>
        <w:rPr>
          <w:rFonts w:ascii="Arial" w:hAnsi="Arial" w:cs="Arial"/>
          <w:b/>
          <w:smallCaps/>
          <w:sz w:val="22"/>
          <w:szCs w:val="22"/>
        </w:rPr>
        <w:t>Introduction</w:t>
      </w:r>
      <w:r>
        <w:rPr>
          <w:rFonts w:ascii="Arial" w:hAnsi="Arial" w:cs="Arial"/>
          <w:b/>
          <w:sz w:val="22"/>
          <w:szCs w:val="22"/>
        </w:rPr>
        <w:t xml:space="preserve"> </w:t>
      </w:r>
    </w:p>
    <w:p w:rsidR="00F93A0D" w:rsidRDefault="00F93A0D" w:rsidP="00F93A0D">
      <w:pPr>
        <w:tabs>
          <w:tab w:val="num" w:pos="720"/>
        </w:tabs>
        <w:spacing w:beforeLines="40" w:before="96" w:afterLines="40" w:after="96"/>
        <w:jc w:val="both"/>
        <w:rPr>
          <w:rFonts w:ascii="Arial" w:hAnsi="Arial" w:cs="Arial"/>
          <w:sz w:val="22"/>
          <w:szCs w:val="22"/>
        </w:rPr>
      </w:pPr>
      <w:r>
        <w:rPr>
          <w:rFonts w:ascii="Arial" w:hAnsi="Arial" w:cs="Arial"/>
          <w:sz w:val="22"/>
          <w:szCs w:val="22"/>
        </w:rPr>
        <w:t xml:space="preserve">This issue of the ‘Economic and Social Indicators’ presents statistics on the main social security benefits provided by the </w:t>
      </w:r>
      <w:r w:rsidR="001D7467">
        <w:rPr>
          <w:rFonts w:ascii="Arial" w:hAnsi="Arial" w:cs="Arial"/>
          <w:sz w:val="22"/>
          <w:szCs w:val="22"/>
        </w:rPr>
        <w:t xml:space="preserve">Social Security and National Solidarity Division of the </w:t>
      </w:r>
      <w:r>
        <w:rPr>
          <w:rFonts w:ascii="Arial" w:hAnsi="Arial" w:cs="Arial"/>
          <w:sz w:val="22"/>
          <w:szCs w:val="22"/>
        </w:rPr>
        <w:t xml:space="preserve">Ministry of Social </w:t>
      </w:r>
      <w:r w:rsidR="001D7467">
        <w:rPr>
          <w:rFonts w:ascii="Arial" w:hAnsi="Arial" w:cs="Arial"/>
          <w:sz w:val="22"/>
          <w:szCs w:val="22"/>
        </w:rPr>
        <w:t xml:space="preserve">Integration, Social </w:t>
      </w:r>
      <w:r>
        <w:rPr>
          <w:rFonts w:ascii="Arial" w:hAnsi="Arial" w:cs="Arial"/>
          <w:sz w:val="22"/>
          <w:szCs w:val="22"/>
        </w:rPr>
        <w:t>Security</w:t>
      </w:r>
      <w:r w:rsidR="001D7467">
        <w:rPr>
          <w:rFonts w:ascii="Arial" w:hAnsi="Arial" w:cs="Arial"/>
          <w:sz w:val="22"/>
          <w:szCs w:val="22"/>
        </w:rPr>
        <w:t xml:space="preserve"> and </w:t>
      </w:r>
      <w:r>
        <w:rPr>
          <w:rFonts w:ascii="Arial" w:hAnsi="Arial" w:cs="Arial"/>
          <w:sz w:val="22"/>
          <w:szCs w:val="22"/>
        </w:rPr>
        <w:t>National Solidarity for the period J</w:t>
      </w:r>
      <w:r w:rsidR="008D314B">
        <w:rPr>
          <w:rFonts w:ascii="Arial" w:hAnsi="Arial" w:cs="Arial"/>
          <w:sz w:val="22"/>
          <w:szCs w:val="22"/>
        </w:rPr>
        <w:t>uly</w:t>
      </w:r>
      <w:r>
        <w:rPr>
          <w:rFonts w:ascii="Arial" w:hAnsi="Arial" w:cs="Arial"/>
          <w:sz w:val="22"/>
          <w:szCs w:val="22"/>
        </w:rPr>
        <w:t xml:space="preserve"> 20</w:t>
      </w:r>
      <w:r w:rsidR="002C131E">
        <w:rPr>
          <w:rFonts w:ascii="Arial" w:hAnsi="Arial" w:cs="Arial"/>
          <w:sz w:val="22"/>
          <w:szCs w:val="22"/>
        </w:rPr>
        <w:t>20</w:t>
      </w:r>
      <w:r>
        <w:rPr>
          <w:rFonts w:ascii="Arial" w:hAnsi="Arial" w:cs="Arial"/>
          <w:sz w:val="22"/>
          <w:szCs w:val="22"/>
        </w:rPr>
        <w:t xml:space="preserve"> to June 20</w:t>
      </w:r>
      <w:r w:rsidR="00E3677B">
        <w:rPr>
          <w:rFonts w:ascii="Arial" w:hAnsi="Arial" w:cs="Arial"/>
          <w:sz w:val="22"/>
          <w:szCs w:val="22"/>
        </w:rPr>
        <w:t>2</w:t>
      </w:r>
      <w:r w:rsidR="002C131E">
        <w:rPr>
          <w:rFonts w:ascii="Arial" w:hAnsi="Arial" w:cs="Arial"/>
          <w:sz w:val="22"/>
          <w:szCs w:val="22"/>
        </w:rPr>
        <w:t>5</w:t>
      </w:r>
      <w:r>
        <w:rPr>
          <w:rFonts w:ascii="Arial" w:hAnsi="Arial" w:cs="Arial"/>
          <w:sz w:val="22"/>
          <w:szCs w:val="22"/>
        </w:rPr>
        <w:t>. Social Security benefits are classified as:</w:t>
      </w:r>
    </w:p>
    <w:p w:rsidR="00F93A0D" w:rsidRDefault="00F93A0D" w:rsidP="00F93A0D">
      <w:pPr>
        <w:numPr>
          <w:ilvl w:val="0"/>
          <w:numId w:val="46"/>
        </w:numPr>
        <w:tabs>
          <w:tab w:val="clear" w:pos="360"/>
          <w:tab w:val="num" w:pos="720"/>
        </w:tabs>
        <w:spacing w:beforeLines="40" w:before="96" w:afterLines="40" w:after="96"/>
        <w:ind w:left="720"/>
        <w:jc w:val="both"/>
        <w:rPr>
          <w:rFonts w:ascii="Arial" w:hAnsi="Arial" w:cs="Arial"/>
          <w:sz w:val="22"/>
          <w:szCs w:val="22"/>
        </w:rPr>
      </w:pPr>
      <w:r>
        <w:rPr>
          <w:rFonts w:ascii="Arial" w:hAnsi="Arial" w:cs="Arial"/>
          <w:sz w:val="22"/>
          <w:szCs w:val="22"/>
        </w:rPr>
        <w:t>Non-contributory benefits financed by government and are payable to every Mauritian citizen under certain conditions</w:t>
      </w:r>
      <w:r w:rsidR="006854B8">
        <w:rPr>
          <w:rFonts w:ascii="Arial" w:hAnsi="Arial" w:cs="Arial"/>
          <w:sz w:val="22"/>
          <w:szCs w:val="22"/>
        </w:rPr>
        <w:t>;</w:t>
      </w:r>
      <w:r>
        <w:rPr>
          <w:rFonts w:ascii="Arial" w:hAnsi="Arial" w:cs="Arial"/>
          <w:sz w:val="22"/>
          <w:szCs w:val="22"/>
        </w:rPr>
        <w:t xml:space="preserve"> and </w:t>
      </w:r>
    </w:p>
    <w:p w:rsidR="00F93A0D" w:rsidRDefault="00F93A0D" w:rsidP="00F93A0D">
      <w:pPr>
        <w:numPr>
          <w:ilvl w:val="0"/>
          <w:numId w:val="46"/>
        </w:numPr>
        <w:tabs>
          <w:tab w:val="clear" w:pos="360"/>
          <w:tab w:val="num" w:pos="720"/>
        </w:tabs>
        <w:spacing w:beforeLines="40" w:before="96" w:afterLines="40" w:after="96"/>
        <w:ind w:left="720"/>
        <w:jc w:val="both"/>
        <w:rPr>
          <w:rFonts w:ascii="Arial" w:hAnsi="Arial" w:cs="Arial"/>
          <w:sz w:val="22"/>
          <w:szCs w:val="22"/>
        </w:rPr>
      </w:pPr>
      <w:r>
        <w:rPr>
          <w:rFonts w:ascii="Arial" w:hAnsi="Arial" w:cs="Arial"/>
          <w:sz w:val="22"/>
          <w:szCs w:val="22"/>
        </w:rPr>
        <w:t>Contributory benefits payable only to, or on behalf of, those persons who have contributed to the National Pensions Fund (NPF)</w:t>
      </w:r>
    </w:p>
    <w:p w:rsidR="006854B8" w:rsidRDefault="00F93A0D" w:rsidP="00F93A0D">
      <w:pPr>
        <w:tabs>
          <w:tab w:val="num" w:pos="720"/>
        </w:tabs>
        <w:spacing w:beforeLines="40" w:before="96" w:afterLines="40" w:after="96"/>
        <w:jc w:val="both"/>
        <w:rPr>
          <w:rFonts w:ascii="Arial" w:hAnsi="Arial" w:cs="Arial"/>
          <w:sz w:val="22"/>
          <w:szCs w:val="22"/>
        </w:rPr>
      </w:pPr>
      <w:r>
        <w:rPr>
          <w:rFonts w:ascii="Arial" w:hAnsi="Arial" w:cs="Arial"/>
          <w:sz w:val="22"/>
          <w:szCs w:val="22"/>
        </w:rPr>
        <w:t>Social Security Statistics was reported on a calendar (January to December) year basis instead of the financial (July to June) year basis from year 2010 to year 2014. This followed Government decision taken in July 2008 to change reporting period of Government account from year ending 30 June to year ending 31 December. Then in 2015, following Government decision, reporting period reverted to the financial year basis (July to June). This publication presents main summary statistics on Social Security for the period July 20</w:t>
      </w:r>
      <w:r w:rsidR="009C6D0D">
        <w:rPr>
          <w:rFonts w:ascii="Arial" w:hAnsi="Arial" w:cs="Arial"/>
          <w:sz w:val="22"/>
          <w:szCs w:val="22"/>
        </w:rPr>
        <w:t>2</w:t>
      </w:r>
      <w:r w:rsidR="002C131E">
        <w:rPr>
          <w:rFonts w:ascii="Arial" w:hAnsi="Arial" w:cs="Arial"/>
          <w:sz w:val="22"/>
          <w:szCs w:val="22"/>
        </w:rPr>
        <w:t>4</w:t>
      </w:r>
      <w:r>
        <w:rPr>
          <w:rFonts w:ascii="Arial" w:hAnsi="Arial" w:cs="Arial"/>
          <w:sz w:val="22"/>
          <w:szCs w:val="22"/>
        </w:rPr>
        <w:t xml:space="preserve"> to June 20</w:t>
      </w:r>
      <w:r w:rsidR="00E3677B">
        <w:rPr>
          <w:rFonts w:ascii="Arial" w:hAnsi="Arial" w:cs="Arial"/>
          <w:sz w:val="22"/>
          <w:szCs w:val="22"/>
        </w:rPr>
        <w:t>2</w:t>
      </w:r>
      <w:r w:rsidR="002C131E">
        <w:rPr>
          <w:rFonts w:ascii="Arial" w:hAnsi="Arial" w:cs="Arial"/>
          <w:sz w:val="22"/>
          <w:szCs w:val="22"/>
        </w:rPr>
        <w:t>5</w:t>
      </w:r>
      <w:r>
        <w:rPr>
          <w:rFonts w:ascii="Arial" w:hAnsi="Arial" w:cs="Arial"/>
          <w:sz w:val="22"/>
          <w:szCs w:val="22"/>
        </w:rPr>
        <w:t xml:space="preserve">. </w:t>
      </w:r>
    </w:p>
    <w:p w:rsidR="00F93A0D" w:rsidRDefault="006854B8" w:rsidP="00F93A0D">
      <w:pPr>
        <w:tabs>
          <w:tab w:val="num" w:pos="720"/>
        </w:tabs>
        <w:spacing w:beforeLines="40" w:before="96" w:afterLines="40" w:after="96"/>
        <w:jc w:val="both"/>
        <w:rPr>
          <w:rFonts w:ascii="Arial" w:hAnsi="Arial" w:cs="Arial"/>
          <w:sz w:val="22"/>
          <w:szCs w:val="22"/>
        </w:rPr>
      </w:pPr>
      <w:r>
        <w:rPr>
          <w:rFonts w:ascii="Arial" w:hAnsi="Arial" w:cs="Arial"/>
          <w:sz w:val="22"/>
          <w:szCs w:val="22"/>
        </w:rPr>
        <w:t>F</w:t>
      </w:r>
      <w:r w:rsidR="00F93A0D">
        <w:rPr>
          <w:rFonts w:ascii="Arial" w:hAnsi="Arial" w:cs="Arial"/>
          <w:sz w:val="22"/>
          <w:szCs w:val="22"/>
        </w:rPr>
        <w:t xml:space="preserve">or </w:t>
      </w:r>
      <w:r>
        <w:rPr>
          <w:rFonts w:ascii="Arial" w:hAnsi="Arial" w:cs="Arial"/>
          <w:sz w:val="22"/>
          <w:szCs w:val="22"/>
        </w:rPr>
        <w:t xml:space="preserve">the financial year </w:t>
      </w:r>
      <w:r w:rsidR="00F93A0D">
        <w:rPr>
          <w:rFonts w:ascii="Arial" w:hAnsi="Arial" w:cs="Arial"/>
          <w:sz w:val="22"/>
          <w:szCs w:val="22"/>
        </w:rPr>
        <w:t>20</w:t>
      </w:r>
      <w:r w:rsidR="009C6D0D">
        <w:rPr>
          <w:rFonts w:ascii="Arial" w:hAnsi="Arial" w:cs="Arial"/>
          <w:sz w:val="22"/>
          <w:szCs w:val="22"/>
        </w:rPr>
        <w:t>2</w:t>
      </w:r>
      <w:r w:rsidR="002C131E">
        <w:rPr>
          <w:rFonts w:ascii="Arial" w:hAnsi="Arial" w:cs="Arial"/>
          <w:sz w:val="22"/>
          <w:szCs w:val="22"/>
        </w:rPr>
        <w:t>4</w:t>
      </w:r>
      <w:r>
        <w:rPr>
          <w:rFonts w:ascii="Arial" w:hAnsi="Arial" w:cs="Arial"/>
          <w:sz w:val="22"/>
          <w:szCs w:val="22"/>
        </w:rPr>
        <w:t>/20</w:t>
      </w:r>
      <w:r w:rsidR="00E3677B">
        <w:rPr>
          <w:rFonts w:ascii="Arial" w:hAnsi="Arial" w:cs="Arial"/>
          <w:sz w:val="22"/>
          <w:szCs w:val="22"/>
        </w:rPr>
        <w:t>2</w:t>
      </w:r>
      <w:r w:rsidR="002C131E">
        <w:rPr>
          <w:rFonts w:ascii="Arial" w:hAnsi="Arial" w:cs="Arial"/>
          <w:sz w:val="22"/>
          <w:szCs w:val="22"/>
        </w:rPr>
        <w:t>5</w:t>
      </w:r>
      <w:r w:rsidR="00F93A0D">
        <w:rPr>
          <w:rFonts w:ascii="Arial" w:hAnsi="Arial" w:cs="Arial"/>
          <w:sz w:val="22"/>
          <w:szCs w:val="22"/>
        </w:rPr>
        <w:t>, the number of beneficiaries relates to June 20</w:t>
      </w:r>
      <w:r w:rsidR="00FE74A0">
        <w:rPr>
          <w:rFonts w:ascii="Arial" w:hAnsi="Arial" w:cs="Arial"/>
          <w:sz w:val="22"/>
          <w:szCs w:val="22"/>
        </w:rPr>
        <w:t>2</w:t>
      </w:r>
      <w:r w:rsidR="002C131E">
        <w:rPr>
          <w:rFonts w:ascii="Arial" w:hAnsi="Arial" w:cs="Arial"/>
          <w:sz w:val="22"/>
          <w:szCs w:val="22"/>
        </w:rPr>
        <w:t>5</w:t>
      </w:r>
      <w:r w:rsidR="00EA2BB5">
        <w:rPr>
          <w:rFonts w:ascii="Arial" w:hAnsi="Arial" w:cs="Arial"/>
          <w:sz w:val="22"/>
          <w:szCs w:val="22"/>
        </w:rPr>
        <w:t>,</w:t>
      </w:r>
      <w:r w:rsidR="00F93A0D">
        <w:rPr>
          <w:rFonts w:ascii="Arial" w:hAnsi="Arial" w:cs="Arial"/>
          <w:sz w:val="22"/>
          <w:szCs w:val="22"/>
        </w:rPr>
        <w:t xml:space="preserve"> while the amount paid refers to financial year</w:t>
      </w:r>
      <w:r>
        <w:rPr>
          <w:rFonts w:ascii="Arial" w:hAnsi="Arial" w:cs="Arial"/>
          <w:sz w:val="22"/>
          <w:szCs w:val="22"/>
        </w:rPr>
        <w:t>.</w:t>
      </w:r>
      <w:r w:rsidR="00F93A0D">
        <w:rPr>
          <w:rFonts w:ascii="Arial" w:hAnsi="Arial" w:cs="Arial"/>
          <w:sz w:val="22"/>
          <w:szCs w:val="22"/>
        </w:rPr>
        <w:t xml:space="preserve"> Figures for </w:t>
      </w:r>
      <w:r w:rsidR="00AB5B8B">
        <w:rPr>
          <w:rFonts w:ascii="Arial" w:hAnsi="Arial" w:cs="Arial"/>
          <w:sz w:val="22"/>
          <w:szCs w:val="22"/>
        </w:rPr>
        <w:t>20</w:t>
      </w:r>
      <w:r w:rsidR="009C6D0D">
        <w:rPr>
          <w:rFonts w:ascii="Arial" w:hAnsi="Arial" w:cs="Arial"/>
          <w:sz w:val="22"/>
          <w:szCs w:val="22"/>
        </w:rPr>
        <w:t>2</w:t>
      </w:r>
      <w:r w:rsidR="002C131E">
        <w:rPr>
          <w:rFonts w:ascii="Arial" w:hAnsi="Arial" w:cs="Arial"/>
          <w:sz w:val="22"/>
          <w:szCs w:val="22"/>
        </w:rPr>
        <w:t>4</w:t>
      </w:r>
      <w:r w:rsidR="00AB5B8B">
        <w:rPr>
          <w:rFonts w:ascii="Arial" w:hAnsi="Arial" w:cs="Arial"/>
          <w:sz w:val="22"/>
          <w:szCs w:val="22"/>
        </w:rPr>
        <w:t>/</w:t>
      </w:r>
      <w:r w:rsidR="00F93A0D">
        <w:rPr>
          <w:rFonts w:ascii="Arial" w:hAnsi="Arial" w:cs="Arial"/>
          <w:sz w:val="22"/>
          <w:szCs w:val="22"/>
        </w:rPr>
        <w:t>20</w:t>
      </w:r>
      <w:r w:rsidR="00B60449">
        <w:rPr>
          <w:rFonts w:ascii="Arial" w:hAnsi="Arial" w:cs="Arial"/>
          <w:sz w:val="22"/>
          <w:szCs w:val="22"/>
        </w:rPr>
        <w:t>2</w:t>
      </w:r>
      <w:r w:rsidR="002C131E">
        <w:rPr>
          <w:rFonts w:ascii="Arial" w:hAnsi="Arial" w:cs="Arial"/>
          <w:sz w:val="22"/>
          <w:szCs w:val="22"/>
        </w:rPr>
        <w:t>5</w:t>
      </w:r>
      <w:r w:rsidR="00F93A0D">
        <w:rPr>
          <w:rFonts w:ascii="Arial" w:hAnsi="Arial" w:cs="Arial"/>
          <w:sz w:val="22"/>
          <w:szCs w:val="22"/>
        </w:rPr>
        <w:t xml:space="preserve"> are </w:t>
      </w:r>
      <w:r>
        <w:rPr>
          <w:rFonts w:ascii="Arial" w:hAnsi="Arial" w:cs="Arial"/>
          <w:sz w:val="22"/>
          <w:szCs w:val="22"/>
        </w:rPr>
        <w:t>s</w:t>
      </w:r>
      <w:r w:rsidR="00F93A0D">
        <w:rPr>
          <w:rFonts w:ascii="Arial" w:hAnsi="Arial" w:cs="Arial"/>
          <w:sz w:val="22"/>
          <w:szCs w:val="22"/>
        </w:rPr>
        <w:t>ubject to revision in future issues as additional information becomes available.</w:t>
      </w:r>
    </w:p>
    <w:p w:rsidR="00F93A0D" w:rsidRDefault="00F93A0D" w:rsidP="00F93A0D">
      <w:pPr>
        <w:tabs>
          <w:tab w:val="num" w:pos="720"/>
        </w:tabs>
        <w:spacing w:beforeLines="40" w:before="96" w:afterLines="40" w:after="96"/>
        <w:jc w:val="both"/>
        <w:rPr>
          <w:rFonts w:ascii="Arial" w:hAnsi="Arial" w:cs="Arial"/>
          <w:sz w:val="22"/>
          <w:szCs w:val="22"/>
        </w:rPr>
      </w:pPr>
      <w:r>
        <w:rPr>
          <w:rFonts w:ascii="Arial" w:hAnsi="Arial" w:cs="Arial"/>
          <w:sz w:val="22"/>
          <w:szCs w:val="22"/>
        </w:rPr>
        <w:t xml:space="preserve">Detailed explanatory notes on the different benefits are given at </w:t>
      </w:r>
      <w:r w:rsidRPr="002F3A1D">
        <w:rPr>
          <w:rFonts w:ascii="Arial" w:hAnsi="Arial" w:cs="Arial"/>
          <w:sz w:val="22"/>
          <w:szCs w:val="22"/>
        </w:rPr>
        <w:t>section 9</w:t>
      </w:r>
      <w:r>
        <w:rPr>
          <w:rFonts w:ascii="Arial" w:hAnsi="Arial" w:cs="Arial"/>
          <w:sz w:val="22"/>
          <w:szCs w:val="22"/>
        </w:rPr>
        <w:t>.</w:t>
      </w:r>
    </w:p>
    <w:p w:rsidR="00D85D8F" w:rsidRDefault="00D85D8F" w:rsidP="00F93A0D">
      <w:pPr>
        <w:tabs>
          <w:tab w:val="num" w:pos="720"/>
        </w:tabs>
        <w:spacing w:beforeLines="40" w:before="96" w:afterLines="40" w:after="96"/>
        <w:jc w:val="both"/>
        <w:rPr>
          <w:rFonts w:ascii="Arial" w:hAnsi="Arial" w:cs="Arial"/>
          <w:sz w:val="22"/>
          <w:szCs w:val="22"/>
        </w:rPr>
      </w:pPr>
    </w:p>
    <w:p w:rsidR="00F93A0D" w:rsidRDefault="00D85D8F" w:rsidP="00D85D8F">
      <w:pPr>
        <w:numPr>
          <w:ilvl w:val="0"/>
          <w:numId w:val="45"/>
        </w:numPr>
        <w:spacing w:beforeLines="40" w:before="96" w:afterLines="40" w:after="96"/>
        <w:jc w:val="both"/>
        <w:rPr>
          <w:rFonts w:ascii="Arial" w:hAnsi="Arial" w:cs="Arial"/>
          <w:b/>
          <w:smallCaps/>
          <w:sz w:val="22"/>
          <w:szCs w:val="22"/>
        </w:rPr>
      </w:pPr>
      <w:r>
        <w:rPr>
          <w:rFonts w:ascii="Arial" w:hAnsi="Arial" w:cs="Arial"/>
          <w:b/>
          <w:smallCaps/>
          <w:sz w:val="22"/>
          <w:szCs w:val="22"/>
        </w:rPr>
        <w:t xml:space="preserve">      </w:t>
      </w:r>
      <w:r w:rsidR="00F93A0D">
        <w:rPr>
          <w:rFonts w:ascii="Arial" w:hAnsi="Arial" w:cs="Arial"/>
          <w:b/>
          <w:smallCaps/>
          <w:sz w:val="22"/>
          <w:szCs w:val="22"/>
        </w:rPr>
        <w:t>Highlights  –  Republic of Mauritius</w:t>
      </w:r>
    </w:p>
    <w:p w:rsidR="00F93A0D" w:rsidRDefault="00F93A0D" w:rsidP="009A25B4">
      <w:pPr>
        <w:widowControl/>
        <w:numPr>
          <w:ilvl w:val="0"/>
          <w:numId w:val="47"/>
        </w:numPr>
        <w:autoSpaceDE/>
        <w:adjustRightInd w:val="0"/>
        <w:spacing w:beforeLines="40" w:before="96" w:afterLines="40" w:after="96"/>
        <w:jc w:val="both"/>
        <w:rPr>
          <w:rFonts w:ascii="Arial" w:hAnsi="Arial" w:cs="Arial"/>
          <w:sz w:val="22"/>
          <w:szCs w:val="22"/>
        </w:rPr>
      </w:pPr>
      <w:r>
        <w:rPr>
          <w:rFonts w:ascii="Arial" w:hAnsi="Arial" w:cs="Arial"/>
          <w:sz w:val="22"/>
          <w:szCs w:val="22"/>
        </w:rPr>
        <w:t>As at June 20</w:t>
      </w:r>
      <w:r w:rsidR="00B60449">
        <w:rPr>
          <w:rFonts w:ascii="Arial" w:hAnsi="Arial" w:cs="Arial"/>
          <w:sz w:val="22"/>
          <w:szCs w:val="22"/>
        </w:rPr>
        <w:t>2</w:t>
      </w:r>
      <w:r w:rsidR="002C131E">
        <w:rPr>
          <w:rFonts w:ascii="Arial" w:hAnsi="Arial" w:cs="Arial"/>
          <w:sz w:val="22"/>
          <w:szCs w:val="22"/>
        </w:rPr>
        <w:t>5</w:t>
      </w:r>
      <w:r>
        <w:rPr>
          <w:rFonts w:ascii="Arial" w:hAnsi="Arial" w:cs="Arial"/>
          <w:sz w:val="22"/>
          <w:szCs w:val="22"/>
        </w:rPr>
        <w:t xml:space="preserve">, the number of beneficiaries of </w:t>
      </w:r>
      <w:r>
        <w:rPr>
          <w:rFonts w:ascii="Arial" w:hAnsi="Arial" w:cs="Arial"/>
          <w:b/>
          <w:i/>
          <w:sz w:val="22"/>
          <w:szCs w:val="22"/>
        </w:rPr>
        <w:t>Basic Retirement Pension</w:t>
      </w:r>
      <w:r>
        <w:rPr>
          <w:rFonts w:ascii="Arial" w:hAnsi="Arial" w:cs="Arial"/>
          <w:sz w:val="22"/>
          <w:szCs w:val="22"/>
        </w:rPr>
        <w:t xml:space="preserve"> reached </w:t>
      </w:r>
      <w:r w:rsidR="006C606A">
        <w:rPr>
          <w:rFonts w:ascii="Arial" w:hAnsi="Arial" w:cs="Arial"/>
          <w:sz w:val="22"/>
          <w:szCs w:val="22"/>
        </w:rPr>
        <w:t>2</w:t>
      </w:r>
      <w:r w:rsidR="002C131E">
        <w:rPr>
          <w:rFonts w:ascii="Arial" w:hAnsi="Arial" w:cs="Arial"/>
          <w:sz w:val="22"/>
          <w:szCs w:val="22"/>
        </w:rPr>
        <w:t>7</w:t>
      </w:r>
      <w:r w:rsidR="006C606A">
        <w:rPr>
          <w:rFonts w:ascii="Arial" w:hAnsi="Arial" w:cs="Arial"/>
          <w:sz w:val="22"/>
          <w:szCs w:val="22"/>
        </w:rPr>
        <w:t>9,</w:t>
      </w:r>
      <w:r w:rsidR="002C131E">
        <w:rPr>
          <w:rFonts w:ascii="Arial" w:hAnsi="Arial" w:cs="Arial"/>
          <w:sz w:val="22"/>
          <w:szCs w:val="22"/>
        </w:rPr>
        <w:t>559</w:t>
      </w:r>
      <w:r>
        <w:rPr>
          <w:rFonts w:ascii="Arial" w:hAnsi="Arial" w:cs="Arial"/>
          <w:sz w:val="22"/>
          <w:szCs w:val="22"/>
        </w:rPr>
        <w:t xml:space="preserve">, </w:t>
      </w:r>
      <w:r w:rsidR="006854B8">
        <w:rPr>
          <w:rFonts w:ascii="Arial" w:hAnsi="Arial" w:cs="Arial"/>
          <w:sz w:val="22"/>
          <w:szCs w:val="22"/>
        </w:rPr>
        <w:t xml:space="preserve">some </w:t>
      </w:r>
      <w:r w:rsidR="00D906EB" w:rsidRPr="003A7E59">
        <w:rPr>
          <w:rFonts w:ascii="Arial" w:hAnsi="Arial" w:cs="Arial"/>
          <w:sz w:val="22"/>
          <w:szCs w:val="22"/>
        </w:rPr>
        <w:t>3</w:t>
      </w:r>
      <w:r w:rsidR="00082049" w:rsidRPr="003A7E59">
        <w:rPr>
          <w:rFonts w:ascii="Arial" w:hAnsi="Arial" w:cs="Arial"/>
          <w:sz w:val="22"/>
          <w:szCs w:val="22"/>
        </w:rPr>
        <w:t>.</w:t>
      </w:r>
      <w:r w:rsidR="002C131E">
        <w:rPr>
          <w:rFonts w:ascii="Arial" w:hAnsi="Arial" w:cs="Arial"/>
          <w:sz w:val="22"/>
          <w:szCs w:val="22"/>
        </w:rPr>
        <w:t>6</w:t>
      </w:r>
      <w:r w:rsidRPr="003A7E59">
        <w:rPr>
          <w:rFonts w:ascii="Arial" w:hAnsi="Arial" w:cs="Arial"/>
          <w:sz w:val="22"/>
          <w:szCs w:val="22"/>
        </w:rPr>
        <w:t>%</w:t>
      </w:r>
      <w:r>
        <w:rPr>
          <w:rFonts w:ascii="Arial" w:hAnsi="Arial" w:cs="Arial"/>
          <w:sz w:val="22"/>
          <w:szCs w:val="22"/>
        </w:rPr>
        <w:t xml:space="preserve"> more compared to June 20</w:t>
      </w:r>
      <w:r w:rsidR="00317BBF">
        <w:rPr>
          <w:rFonts w:ascii="Arial" w:hAnsi="Arial" w:cs="Arial"/>
          <w:sz w:val="22"/>
          <w:szCs w:val="22"/>
        </w:rPr>
        <w:t>2</w:t>
      </w:r>
      <w:r w:rsidR="002C131E">
        <w:rPr>
          <w:rFonts w:ascii="Arial" w:hAnsi="Arial" w:cs="Arial"/>
          <w:sz w:val="22"/>
          <w:szCs w:val="22"/>
        </w:rPr>
        <w:t>4</w:t>
      </w:r>
      <w:r>
        <w:rPr>
          <w:rFonts w:ascii="Arial" w:hAnsi="Arial" w:cs="Arial"/>
          <w:sz w:val="22"/>
          <w:szCs w:val="22"/>
        </w:rPr>
        <w:t xml:space="preserve">. The cost to Government was Rs </w:t>
      </w:r>
      <w:r w:rsidR="002C131E">
        <w:rPr>
          <w:rFonts w:ascii="Arial" w:hAnsi="Arial" w:cs="Arial"/>
          <w:sz w:val="22"/>
          <w:szCs w:val="22"/>
        </w:rPr>
        <w:t>57</w:t>
      </w:r>
      <w:r w:rsidR="003A7E59">
        <w:rPr>
          <w:rFonts w:ascii="Arial" w:hAnsi="Arial" w:cs="Arial"/>
          <w:sz w:val="22"/>
          <w:szCs w:val="22"/>
        </w:rPr>
        <w:t>.8</w:t>
      </w:r>
      <w:r>
        <w:rPr>
          <w:rFonts w:ascii="Arial" w:hAnsi="Arial" w:cs="Arial"/>
          <w:sz w:val="22"/>
          <w:szCs w:val="22"/>
        </w:rPr>
        <w:t xml:space="preserve"> </w:t>
      </w:r>
      <w:r w:rsidR="00895B96">
        <w:rPr>
          <w:rFonts w:ascii="Arial" w:hAnsi="Arial" w:cs="Arial"/>
          <w:sz w:val="22"/>
          <w:szCs w:val="22"/>
        </w:rPr>
        <w:t>b</w:t>
      </w:r>
      <w:r>
        <w:rPr>
          <w:rFonts w:ascii="Arial" w:hAnsi="Arial" w:cs="Arial"/>
          <w:sz w:val="22"/>
          <w:szCs w:val="22"/>
        </w:rPr>
        <w:t xml:space="preserve">illion </w:t>
      </w:r>
      <w:r w:rsidR="006854B8">
        <w:rPr>
          <w:rFonts w:ascii="Arial" w:hAnsi="Arial" w:cs="Arial"/>
          <w:sz w:val="22"/>
          <w:szCs w:val="22"/>
        </w:rPr>
        <w:t>in</w:t>
      </w:r>
      <w:r>
        <w:rPr>
          <w:rFonts w:ascii="Arial" w:hAnsi="Arial" w:cs="Arial"/>
          <w:sz w:val="22"/>
          <w:szCs w:val="22"/>
        </w:rPr>
        <w:t xml:space="preserve"> 20</w:t>
      </w:r>
      <w:r w:rsidR="00317BBF">
        <w:rPr>
          <w:rFonts w:ascii="Arial" w:hAnsi="Arial" w:cs="Arial"/>
          <w:sz w:val="22"/>
          <w:szCs w:val="22"/>
        </w:rPr>
        <w:t>2</w:t>
      </w:r>
      <w:r w:rsidR="002C131E">
        <w:rPr>
          <w:rFonts w:ascii="Arial" w:hAnsi="Arial" w:cs="Arial"/>
          <w:sz w:val="22"/>
          <w:szCs w:val="22"/>
        </w:rPr>
        <w:t>4</w:t>
      </w:r>
      <w:r>
        <w:rPr>
          <w:rFonts w:ascii="Arial" w:hAnsi="Arial" w:cs="Arial"/>
          <w:sz w:val="22"/>
          <w:szCs w:val="22"/>
        </w:rPr>
        <w:t>/20</w:t>
      </w:r>
      <w:r w:rsidR="00CD229B">
        <w:rPr>
          <w:rFonts w:ascii="Arial" w:hAnsi="Arial" w:cs="Arial"/>
          <w:sz w:val="22"/>
          <w:szCs w:val="22"/>
        </w:rPr>
        <w:t>2</w:t>
      </w:r>
      <w:r w:rsidR="002C131E">
        <w:rPr>
          <w:rFonts w:ascii="Arial" w:hAnsi="Arial" w:cs="Arial"/>
          <w:sz w:val="22"/>
          <w:szCs w:val="22"/>
        </w:rPr>
        <w:t>5</w:t>
      </w:r>
      <w:r>
        <w:rPr>
          <w:rFonts w:ascii="Arial" w:hAnsi="Arial" w:cs="Arial"/>
          <w:sz w:val="22"/>
          <w:szCs w:val="22"/>
        </w:rPr>
        <w:t xml:space="preserve"> i.e. </w:t>
      </w:r>
      <w:r w:rsidR="002C131E">
        <w:rPr>
          <w:rFonts w:ascii="Arial" w:hAnsi="Arial" w:cs="Arial"/>
          <w:sz w:val="22"/>
          <w:szCs w:val="22"/>
        </w:rPr>
        <w:t>38.1</w:t>
      </w:r>
      <w:r w:rsidRPr="003A7E59">
        <w:rPr>
          <w:rFonts w:ascii="Arial" w:hAnsi="Arial" w:cs="Arial"/>
          <w:sz w:val="22"/>
          <w:szCs w:val="22"/>
        </w:rPr>
        <w:t>%</w:t>
      </w:r>
      <w:r w:rsidRPr="0016739F">
        <w:rPr>
          <w:rFonts w:ascii="Arial" w:hAnsi="Arial" w:cs="Arial"/>
          <w:sz w:val="22"/>
          <w:szCs w:val="22"/>
        </w:rPr>
        <w:t xml:space="preserve"> higher than</w:t>
      </w:r>
      <w:r>
        <w:rPr>
          <w:rFonts w:ascii="Arial" w:hAnsi="Arial" w:cs="Arial"/>
          <w:sz w:val="22"/>
          <w:szCs w:val="22"/>
        </w:rPr>
        <w:t xml:space="preserve"> </w:t>
      </w:r>
      <w:r w:rsidR="006854B8">
        <w:rPr>
          <w:rFonts w:ascii="Arial" w:hAnsi="Arial" w:cs="Arial"/>
          <w:sz w:val="22"/>
          <w:szCs w:val="22"/>
        </w:rPr>
        <w:t>that in</w:t>
      </w:r>
      <w:r>
        <w:rPr>
          <w:rFonts w:ascii="Arial" w:hAnsi="Arial" w:cs="Arial"/>
          <w:sz w:val="22"/>
          <w:szCs w:val="22"/>
        </w:rPr>
        <w:t xml:space="preserve"> 20</w:t>
      </w:r>
      <w:r w:rsidR="00D906EB">
        <w:rPr>
          <w:rFonts w:ascii="Arial" w:hAnsi="Arial" w:cs="Arial"/>
          <w:sz w:val="22"/>
          <w:szCs w:val="22"/>
        </w:rPr>
        <w:t>2</w:t>
      </w:r>
      <w:r w:rsidR="002C131E">
        <w:rPr>
          <w:rFonts w:ascii="Arial" w:hAnsi="Arial" w:cs="Arial"/>
          <w:sz w:val="22"/>
          <w:szCs w:val="22"/>
        </w:rPr>
        <w:t>3</w:t>
      </w:r>
      <w:r>
        <w:rPr>
          <w:rFonts w:ascii="Arial" w:hAnsi="Arial" w:cs="Arial"/>
          <w:sz w:val="22"/>
          <w:szCs w:val="22"/>
        </w:rPr>
        <w:t>/20</w:t>
      </w:r>
      <w:r w:rsidR="00317BBF">
        <w:rPr>
          <w:rFonts w:ascii="Arial" w:hAnsi="Arial" w:cs="Arial"/>
          <w:sz w:val="22"/>
          <w:szCs w:val="22"/>
        </w:rPr>
        <w:t>2</w:t>
      </w:r>
      <w:r w:rsidR="002C131E">
        <w:rPr>
          <w:rFonts w:ascii="Arial" w:hAnsi="Arial" w:cs="Arial"/>
          <w:sz w:val="22"/>
          <w:szCs w:val="22"/>
        </w:rPr>
        <w:t>4</w:t>
      </w:r>
      <w:r>
        <w:rPr>
          <w:rFonts w:ascii="Arial" w:hAnsi="Arial" w:cs="Arial"/>
          <w:sz w:val="22"/>
          <w:szCs w:val="22"/>
        </w:rPr>
        <w:t>.</w:t>
      </w:r>
    </w:p>
    <w:p w:rsidR="00F93A0D" w:rsidRDefault="00F93A0D" w:rsidP="00F93A0D">
      <w:pPr>
        <w:widowControl/>
        <w:autoSpaceDE/>
        <w:adjustRightInd w:val="0"/>
        <w:ind w:left="720"/>
        <w:jc w:val="both"/>
        <w:rPr>
          <w:rFonts w:ascii="Arial" w:hAnsi="Arial" w:cs="Arial"/>
          <w:sz w:val="22"/>
          <w:szCs w:val="22"/>
        </w:rPr>
      </w:pPr>
    </w:p>
    <w:p w:rsidR="00F93A0D" w:rsidRDefault="00F93A0D" w:rsidP="00F93A0D">
      <w:pPr>
        <w:numPr>
          <w:ilvl w:val="0"/>
          <w:numId w:val="47"/>
        </w:numPr>
        <w:spacing w:beforeLines="40" w:before="96" w:afterLines="40" w:after="96"/>
        <w:jc w:val="both"/>
        <w:rPr>
          <w:rFonts w:ascii="Arial" w:eastAsia="Calibri" w:hAnsi="Arial" w:cs="Arial"/>
          <w:sz w:val="22"/>
          <w:szCs w:val="22"/>
        </w:rPr>
      </w:pPr>
      <w:r>
        <w:rPr>
          <w:rFonts w:ascii="Arial" w:eastAsia="Calibri" w:hAnsi="Arial" w:cs="Arial"/>
          <w:sz w:val="22"/>
          <w:szCs w:val="22"/>
        </w:rPr>
        <w:t xml:space="preserve">There were </w:t>
      </w:r>
      <w:bookmarkStart w:id="0" w:name="_Hlk63331982"/>
      <w:bookmarkStart w:id="1" w:name="_Hlk95740360"/>
      <w:bookmarkStart w:id="2" w:name="_Hlk125534376"/>
      <w:r>
        <w:rPr>
          <w:rFonts w:ascii="Arial" w:eastAsia="Calibri" w:hAnsi="Arial" w:cs="Arial"/>
          <w:sz w:val="22"/>
          <w:szCs w:val="22"/>
        </w:rPr>
        <w:t>1</w:t>
      </w:r>
      <w:r w:rsidR="002C131E">
        <w:rPr>
          <w:rFonts w:ascii="Arial" w:eastAsia="Calibri" w:hAnsi="Arial" w:cs="Arial"/>
          <w:sz w:val="22"/>
          <w:szCs w:val="22"/>
        </w:rPr>
        <w:t>6</w:t>
      </w:r>
      <w:r>
        <w:rPr>
          <w:rFonts w:ascii="Arial" w:eastAsia="Calibri" w:hAnsi="Arial" w:cs="Arial"/>
          <w:sz w:val="22"/>
          <w:szCs w:val="22"/>
        </w:rPr>
        <w:t>,</w:t>
      </w:r>
      <w:bookmarkEnd w:id="0"/>
      <w:bookmarkEnd w:id="1"/>
      <w:bookmarkEnd w:id="2"/>
      <w:r w:rsidR="002C131E">
        <w:rPr>
          <w:rFonts w:ascii="Arial" w:eastAsia="Calibri" w:hAnsi="Arial" w:cs="Arial"/>
          <w:sz w:val="22"/>
          <w:szCs w:val="22"/>
        </w:rPr>
        <w:t>707</w:t>
      </w:r>
      <w:r w:rsidR="00CD229B">
        <w:rPr>
          <w:rFonts w:ascii="Arial" w:eastAsia="Calibri" w:hAnsi="Arial" w:cs="Arial"/>
          <w:sz w:val="22"/>
          <w:szCs w:val="22"/>
        </w:rPr>
        <w:t xml:space="preserve"> </w:t>
      </w:r>
      <w:r>
        <w:rPr>
          <w:rFonts w:ascii="Arial" w:eastAsia="Calibri" w:hAnsi="Arial" w:cs="Arial"/>
          <w:b/>
          <w:i/>
          <w:sz w:val="22"/>
          <w:szCs w:val="22"/>
        </w:rPr>
        <w:t>Basic Widow’s Pensioners</w:t>
      </w:r>
      <w:r>
        <w:rPr>
          <w:rFonts w:ascii="Arial" w:eastAsia="Calibri" w:hAnsi="Arial" w:cs="Arial"/>
          <w:i/>
          <w:sz w:val="22"/>
          <w:szCs w:val="22"/>
        </w:rPr>
        <w:t xml:space="preserve"> </w:t>
      </w:r>
      <w:r>
        <w:rPr>
          <w:rFonts w:ascii="Arial" w:eastAsia="Calibri" w:hAnsi="Arial" w:cs="Arial"/>
          <w:sz w:val="22"/>
          <w:szCs w:val="22"/>
        </w:rPr>
        <w:t>in June 20</w:t>
      </w:r>
      <w:r w:rsidR="00CD229B">
        <w:rPr>
          <w:rFonts w:ascii="Arial" w:eastAsia="Calibri" w:hAnsi="Arial" w:cs="Arial"/>
          <w:sz w:val="22"/>
          <w:szCs w:val="22"/>
        </w:rPr>
        <w:t>2</w:t>
      </w:r>
      <w:r w:rsidR="002C131E">
        <w:rPr>
          <w:rFonts w:ascii="Arial" w:eastAsia="Calibri" w:hAnsi="Arial" w:cs="Arial"/>
          <w:sz w:val="22"/>
          <w:szCs w:val="22"/>
        </w:rPr>
        <w:t>5</w:t>
      </w:r>
      <w:r>
        <w:rPr>
          <w:rFonts w:ascii="Arial" w:eastAsia="Calibri" w:hAnsi="Arial" w:cs="Arial"/>
        </w:rPr>
        <w:t xml:space="preserve"> </w:t>
      </w:r>
      <w:r>
        <w:rPr>
          <w:rFonts w:ascii="Arial" w:eastAsia="Calibri" w:hAnsi="Arial" w:cs="Arial"/>
          <w:sz w:val="22"/>
          <w:szCs w:val="22"/>
        </w:rPr>
        <w:t xml:space="preserve">compared to </w:t>
      </w:r>
      <w:r w:rsidR="00DB6097">
        <w:rPr>
          <w:rFonts w:ascii="Arial" w:eastAsia="Calibri" w:hAnsi="Arial" w:cs="Arial"/>
          <w:sz w:val="22"/>
          <w:szCs w:val="22"/>
        </w:rPr>
        <w:t>17,</w:t>
      </w:r>
      <w:r w:rsidR="002C131E">
        <w:rPr>
          <w:rFonts w:ascii="Arial" w:eastAsia="Calibri" w:hAnsi="Arial" w:cs="Arial"/>
          <w:sz w:val="22"/>
          <w:szCs w:val="22"/>
        </w:rPr>
        <w:t>133</w:t>
      </w:r>
      <w:r>
        <w:rPr>
          <w:rFonts w:ascii="Arial" w:eastAsia="Calibri" w:hAnsi="Arial" w:cs="Arial"/>
          <w:sz w:val="22"/>
          <w:szCs w:val="22"/>
        </w:rPr>
        <w:t xml:space="preserve"> one year earlier, showing a decrease of </w:t>
      </w:r>
      <w:r w:rsidR="002C131E">
        <w:rPr>
          <w:rFonts w:ascii="Arial" w:eastAsia="Calibri" w:hAnsi="Arial" w:cs="Arial"/>
          <w:sz w:val="22"/>
          <w:szCs w:val="22"/>
        </w:rPr>
        <w:t>2</w:t>
      </w:r>
      <w:r w:rsidR="00721703" w:rsidRPr="00912A79">
        <w:rPr>
          <w:rFonts w:ascii="Arial" w:eastAsia="Calibri" w:hAnsi="Arial" w:cs="Arial"/>
          <w:sz w:val="22"/>
          <w:szCs w:val="22"/>
        </w:rPr>
        <w:t>.</w:t>
      </w:r>
      <w:r w:rsidR="00912A79" w:rsidRPr="00912A79">
        <w:rPr>
          <w:rFonts w:ascii="Arial" w:eastAsia="Calibri" w:hAnsi="Arial" w:cs="Arial"/>
          <w:sz w:val="22"/>
          <w:szCs w:val="22"/>
        </w:rPr>
        <w:t>5</w:t>
      </w:r>
      <w:r w:rsidRPr="00912A79">
        <w:rPr>
          <w:rFonts w:ascii="Arial" w:eastAsia="Calibri" w:hAnsi="Arial" w:cs="Arial"/>
          <w:sz w:val="22"/>
          <w:szCs w:val="22"/>
        </w:rPr>
        <w:t>%.</w:t>
      </w:r>
      <w:r>
        <w:rPr>
          <w:rFonts w:ascii="Arial" w:eastAsia="Calibri" w:hAnsi="Arial" w:cs="Arial"/>
          <w:sz w:val="22"/>
          <w:szCs w:val="22"/>
        </w:rPr>
        <w:t xml:space="preserve"> </w:t>
      </w:r>
      <w:r w:rsidR="00FB3F6F">
        <w:rPr>
          <w:rFonts w:ascii="Arial" w:eastAsia="Calibri" w:hAnsi="Arial" w:cs="Arial"/>
          <w:sz w:val="22"/>
          <w:szCs w:val="22"/>
        </w:rPr>
        <w:t>T</w:t>
      </w:r>
      <w:r>
        <w:rPr>
          <w:rFonts w:ascii="Arial" w:eastAsia="Calibri" w:hAnsi="Arial" w:cs="Arial"/>
          <w:sz w:val="22"/>
          <w:szCs w:val="22"/>
        </w:rPr>
        <w:t xml:space="preserve">he amount disbursed </w:t>
      </w:r>
      <w:r w:rsidR="00CF3D87">
        <w:rPr>
          <w:rFonts w:ascii="Arial" w:eastAsia="Calibri" w:hAnsi="Arial" w:cs="Arial"/>
          <w:sz w:val="22"/>
          <w:szCs w:val="22"/>
        </w:rPr>
        <w:t>in</w:t>
      </w:r>
      <w:r>
        <w:rPr>
          <w:rFonts w:ascii="Arial" w:eastAsia="Calibri" w:hAnsi="Arial" w:cs="Arial"/>
          <w:sz w:val="22"/>
          <w:szCs w:val="22"/>
        </w:rPr>
        <w:t xml:space="preserve">creased by </w:t>
      </w:r>
      <w:r w:rsidR="002C131E">
        <w:rPr>
          <w:rFonts w:ascii="Arial" w:eastAsia="Calibri" w:hAnsi="Arial" w:cs="Arial"/>
          <w:sz w:val="22"/>
          <w:szCs w:val="22"/>
        </w:rPr>
        <w:t>30.2</w:t>
      </w:r>
      <w:r w:rsidRPr="00912A79">
        <w:rPr>
          <w:rFonts w:ascii="Arial" w:eastAsia="Calibri" w:hAnsi="Arial" w:cs="Arial"/>
          <w:sz w:val="22"/>
          <w:szCs w:val="22"/>
        </w:rPr>
        <w:t>%</w:t>
      </w:r>
      <w:r w:rsidRPr="00CF3D87">
        <w:rPr>
          <w:rFonts w:ascii="Arial" w:eastAsia="Calibri" w:hAnsi="Arial" w:cs="Arial"/>
          <w:sz w:val="22"/>
          <w:szCs w:val="22"/>
        </w:rPr>
        <w:t xml:space="preserve"> to Rs </w:t>
      </w:r>
      <w:r w:rsidR="002C131E">
        <w:rPr>
          <w:rFonts w:ascii="Arial" w:eastAsia="Calibri" w:hAnsi="Arial" w:cs="Arial"/>
          <w:sz w:val="22"/>
          <w:szCs w:val="22"/>
        </w:rPr>
        <w:t>3.6</w:t>
      </w:r>
      <w:r>
        <w:rPr>
          <w:rFonts w:ascii="Arial" w:eastAsia="Calibri" w:hAnsi="Arial" w:cs="Arial"/>
          <w:sz w:val="22"/>
          <w:szCs w:val="22"/>
        </w:rPr>
        <w:t xml:space="preserve"> </w:t>
      </w:r>
      <w:r w:rsidR="00347284" w:rsidRPr="00CF3D87">
        <w:rPr>
          <w:rFonts w:ascii="Arial" w:eastAsia="Calibri" w:hAnsi="Arial" w:cs="Arial"/>
          <w:sz w:val="22"/>
          <w:szCs w:val="22"/>
        </w:rPr>
        <w:t>b</w:t>
      </w:r>
      <w:r w:rsidRPr="00CF3D87">
        <w:rPr>
          <w:rFonts w:ascii="Arial" w:eastAsia="Calibri" w:hAnsi="Arial" w:cs="Arial"/>
          <w:sz w:val="22"/>
          <w:szCs w:val="22"/>
        </w:rPr>
        <w:t xml:space="preserve">illion </w:t>
      </w:r>
      <w:r w:rsidR="006854B8" w:rsidRPr="00CF3D87">
        <w:rPr>
          <w:rFonts w:ascii="Arial" w:eastAsia="Calibri" w:hAnsi="Arial" w:cs="Arial"/>
          <w:sz w:val="22"/>
          <w:szCs w:val="22"/>
        </w:rPr>
        <w:t>in</w:t>
      </w:r>
      <w:r w:rsidRPr="00CF3D87">
        <w:rPr>
          <w:rFonts w:ascii="Arial" w:eastAsia="Calibri" w:hAnsi="Arial" w:cs="Arial"/>
          <w:sz w:val="22"/>
          <w:szCs w:val="22"/>
        </w:rPr>
        <w:t xml:space="preserve"> 20</w:t>
      </w:r>
      <w:r w:rsidR="00B233A5" w:rsidRPr="00CF3D87">
        <w:rPr>
          <w:rFonts w:ascii="Arial" w:eastAsia="Calibri" w:hAnsi="Arial" w:cs="Arial"/>
          <w:sz w:val="22"/>
          <w:szCs w:val="22"/>
        </w:rPr>
        <w:t>2</w:t>
      </w:r>
      <w:r w:rsidR="002C131E">
        <w:rPr>
          <w:rFonts w:ascii="Arial" w:eastAsia="Calibri" w:hAnsi="Arial" w:cs="Arial"/>
          <w:sz w:val="22"/>
          <w:szCs w:val="22"/>
        </w:rPr>
        <w:t>4</w:t>
      </w:r>
      <w:r w:rsidRPr="00CF3D87">
        <w:rPr>
          <w:rFonts w:ascii="Arial" w:eastAsia="Calibri" w:hAnsi="Arial" w:cs="Arial"/>
          <w:sz w:val="22"/>
          <w:szCs w:val="22"/>
        </w:rPr>
        <w:t>/20</w:t>
      </w:r>
      <w:r w:rsidR="00CD229B" w:rsidRPr="00CF3D87">
        <w:rPr>
          <w:rFonts w:ascii="Arial" w:eastAsia="Calibri" w:hAnsi="Arial" w:cs="Arial"/>
          <w:sz w:val="22"/>
          <w:szCs w:val="22"/>
        </w:rPr>
        <w:t>2</w:t>
      </w:r>
      <w:r w:rsidR="002C131E">
        <w:rPr>
          <w:rFonts w:ascii="Arial" w:eastAsia="Calibri" w:hAnsi="Arial" w:cs="Arial"/>
          <w:sz w:val="22"/>
          <w:szCs w:val="22"/>
        </w:rPr>
        <w:t>5</w:t>
      </w:r>
      <w:r w:rsidRPr="00CF3D87">
        <w:rPr>
          <w:rFonts w:ascii="Arial" w:eastAsia="Calibri" w:hAnsi="Arial" w:cs="Arial"/>
          <w:sz w:val="22"/>
          <w:szCs w:val="22"/>
        </w:rPr>
        <w:t>.</w:t>
      </w:r>
    </w:p>
    <w:p w:rsidR="00634635" w:rsidRDefault="00634635" w:rsidP="00634635">
      <w:pPr>
        <w:pStyle w:val="ListParagraph"/>
        <w:rPr>
          <w:rFonts w:ascii="Arial" w:hAnsi="Arial" w:cs="Arial"/>
          <w:sz w:val="22"/>
          <w:szCs w:val="22"/>
        </w:rPr>
      </w:pPr>
    </w:p>
    <w:p w:rsidR="00634635" w:rsidRPr="00CF3D87" w:rsidRDefault="00634635" w:rsidP="00634635">
      <w:pPr>
        <w:numPr>
          <w:ilvl w:val="0"/>
          <w:numId w:val="47"/>
        </w:numPr>
        <w:spacing w:beforeLines="40" w:before="96" w:afterLines="40" w:after="96"/>
        <w:jc w:val="both"/>
        <w:rPr>
          <w:rFonts w:ascii="Arial" w:eastAsia="Calibri" w:hAnsi="Arial" w:cs="Arial"/>
          <w:sz w:val="22"/>
          <w:szCs w:val="22"/>
        </w:rPr>
      </w:pPr>
      <w:r w:rsidRPr="00634635">
        <w:rPr>
          <w:rFonts w:ascii="Arial" w:eastAsia="Calibri" w:hAnsi="Arial" w:cs="Arial"/>
          <w:sz w:val="22"/>
          <w:szCs w:val="22"/>
        </w:rPr>
        <w:t xml:space="preserve">The number of </w:t>
      </w:r>
      <w:r w:rsidRPr="00A61886">
        <w:rPr>
          <w:rFonts w:ascii="Arial" w:eastAsia="Calibri" w:hAnsi="Arial" w:cs="Arial"/>
          <w:b/>
          <w:sz w:val="22"/>
          <w:szCs w:val="22"/>
        </w:rPr>
        <w:t>Basic Invalid’s Pensioners</w:t>
      </w:r>
      <w:r w:rsidRPr="00634635">
        <w:rPr>
          <w:rFonts w:ascii="Arial" w:eastAsia="Calibri" w:hAnsi="Arial" w:cs="Arial"/>
          <w:sz w:val="22"/>
          <w:szCs w:val="22"/>
        </w:rPr>
        <w:t xml:space="preserve"> as at June 202</w:t>
      </w:r>
      <w:r w:rsidR="002C131E">
        <w:rPr>
          <w:rFonts w:ascii="Arial" w:eastAsia="Calibri" w:hAnsi="Arial" w:cs="Arial"/>
          <w:sz w:val="22"/>
          <w:szCs w:val="22"/>
        </w:rPr>
        <w:t>5</w:t>
      </w:r>
      <w:r w:rsidRPr="00634635">
        <w:rPr>
          <w:rFonts w:ascii="Arial" w:eastAsia="Calibri" w:hAnsi="Arial" w:cs="Arial"/>
          <w:sz w:val="22"/>
          <w:szCs w:val="22"/>
        </w:rPr>
        <w:t xml:space="preserve"> was </w:t>
      </w:r>
      <w:r w:rsidR="002C131E">
        <w:rPr>
          <w:rFonts w:ascii="Arial" w:eastAsia="Calibri" w:hAnsi="Arial" w:cs="Arial"/>
          <w:sz w:val="22"/>
          <w:szCs w:val="22"/>
        </w:rPr>
        <w:t>29,077</w:t>
      </w:r>
      <w:r w:rsidRPr="00634635">
        <w:rPr>
          <w:rFonts w:ascii="Arial" w:eastAsia="Calibri" w:hAnsi="Arial" w:cs="Arial"/>
          <w:sz w:val="22"/>
          <w:szCs w:val="22"/>
        </w:rPr>
        <w:t>, i.e., a</w:t>
      </w:r>
      <w:r w:rsidR="002C131E">
        <w:rPr>
          <w:rFonts w:ascii="Arial" w:eastAsia="Calibri" w:hAnsi="Arial" w:cs="Arial"/>
          <w:sz w:val="22"/>
          <w:szCs w:val="22"/>
        </w:rPr>
        <w:t>n</w:t>
      </w:r>
      <w:r w:rsidRPr="00634635">
        <w:rPr>
          <w:rFonts w:ascii="Arial" w:eastAsia="Calibri" w:hAnsi="Arial" w:cs="Arial"/>
          <w:sz w:val="22"/>
          <w:szCs w:val="22"/>
        </w:rPr>
        <w:t xml:space="preserve"> </w:t>
      </w:r>
      <w:r w:rsidR="002C131E">
        <w:rPr>
          <w:rFonts w:ascii="Arial" w:eastAsia="Calibri" w:hAnsi="Arial" w:cs="Arial"/>
          <w:sz w:val="22"/>
          <w:szCs w:val="22"/>
        </w:rPr>
        <w:t>in</w:t>
      </w:r>
      <w:r w:rsidRPr="00634635">
        <w:rPr>
          <w:rFonts w:ascii="Arial" w:eastAsia="Calibri" w:hAnsi="Arial" w:cs="Arial"/>
          <w:sz w:val="22"/>
          <w:szCs w:val="22"/>
        </w:rPr>
        <w:t xml:space="preserve">crease of </w:t>
      </w:r>
      <w:r w:rsidR="002C131E">
        <w:rPr>
          <w:rFonts w:ascii="Arial" w:eastAsia="Calibri" w:hAnsi="Arial" w:cs="Arial"/>
          <w:sz w:val="22"/>
          <w:szCs w:val="22"/>
        </w:rPr>
        <w:t>0.4</w:t>
      </w:r>
      <w:r w:rsidRPr="00634635">
        <w:rPr>
          <w:rFonts w:ascii="Arial" w:eastAsia="Calibri" w:hAnsi="Arial" w:cs="Arial"/>
          <w:sz w:val="22"/>
          <w:szCs w:val="22"/>
        </w:rPr>
        <w:t xml:space="preserve">% compared to </w:t>
      </w:r>
      <w:r w:rsidR="002C131E">
        <w:rPr>
          <w:rFonts w:ascii="Arial" w:eastAsia="Calibri" w:hAnsi="Arial" w:cs="Arial"/>
          <w:sz w:val="22"/>
          <w:szCs w:val="22"/>
        </w:rPr>
        <w:t>28</w:t>
      </w:r>
      <w:r w:rsidRPr="00634635">
        <w:rPr>
          <w:rFonts w:ascii="Arial" w:eastAsia="Calibri" w:hAnsi="Arial" w:cs="Arial"/>
          <w:sz w:val="22"/>
          <w:szCs w:val="22"/>
        </w:rPr>
        <w:t>,</w:t>
      </w:r>
      <w:r w:rsidR="002C131E">
        <w:rPr>
          <w:rFonts w:ascii="Arial" w:eastAsia="Calibri" w:hAnsi="Arial" w:cs="Arial"/>
          <w:sz w:val="22"/>
          <w:szCs w:val="22"/>
        </w:rPr>
        <w:t>969</w:t>
      </w:r>
      <w:r w:rsidRPr="00634635">
        <w:rPr>
          <w:rFonts w:ascii="Arial" w:eastAsia="Calibri" w:hAnsi="Arial" w:cs="Arial"/>
          <w:sz w:val="22"/>
          <w:szCs w:val="22"/>
        </w:rPr>
        <w:t xml:space="preserve"> a year earlier. The total amount disbursed from July 202</w:t>
      </w:r>
      <w:r w:rsidR="002C131E">
        <w:rPr>
          <w:rFonts w:ascii="Arial" w:eastAsia="Calibri" w:hAnsi="Arial" w:cs="Arial"/>
          <w:sz w:val="22"/>
          <w:szCs w:val="22"/>
        </w:rPr>
        <w:t>4</w:t>
      </w:r>
      <w:r w:rsidRPr="00634635">
        <w:rPr>
          <w:rFonts w:ascii="Arial" w:eastAsia="Calibri" w:hAnsi="Arial" w:cs="Arial"/>
          <w:sz w:val="22"/>
          <w:szCs w:val="22"/>
        </w:rPr>
        <w:t xml:space="preserve"> to June 202</w:t>
      </w:r>
      <w:r w:rsidR="002C131E">
        <w:rPr>
          <w:rFonts w:ascii="Arial" w:eastAsia="Calibri" w:hAnsi="Arial" w:cs="Arial"/>
          <w:sz w:val="22"/>
          <w:szCs w:val="22"/>
        </w:rPr>
        <w:t>5</w:t>
      </w:r>
      <w:r w:rsidRPr="00634635">
        <w:rPr>
          <w:rFonts w:ascii="Arial" w:eastAsia="Calibri" w:hAnsi="Arial" w:cs="Arial"/>
          <w:sz w:val="22"/>
          <w:szCs w:val="22"/>
        </w:rPr>
        <w:t xml:space="preserve"> rose by </w:t>
      </w:r>
      <w:r w:rsidR="002C131E">
        <w:rPr>
          <w:rFonts w:ascii="Arial" w:eastAsia="Calibri" w:hAnsi="Arial" w:cs="Arial"/>
          <w:sz w:val="22"/>
          <w:szCs w:val="22"/>
        </w:rPr>
        <w:t>30.3</w:t>
      </w:r>
      <w:r w:rsidRPr="00634635">
        <w:rPr>
          <w:rFonts w:ascii="Arial" w:eastAsia="Calibri" w:hAnsi="Arial" w:cs="Arial"/>
          <w:sz w:val="22"/>
          <w:szCs w:val="22"/>
        </w:rPr>
        <w:t xml:space="preserve">% to reach Rs </w:t>
      </w:r>
      <w:r w:rsidR="002C131E">
        <w:rPr>
          <w:rFonts w:ascii="Arial" w:eastAsia="Calibri" w:hAnsi="Arial" w:cs="Arial"/>
          <w:sz w:val="22"/>
          <w:szCs w:val="22"/>
        </w:rPr>
        <w:t>6.8</w:t>
      </w:r>
      <w:r w:rsidRPr="00634635">
        <w:rPr>
          <w:rFonts w:ascii="Arial" w:eastAsia="Calibri" w:hAnsi="Arial" w:cs="Arial"/>
          <w:sz w:val="22"/>
          <w:szCs w:val="22"/>
        </w:rPr>
        <w:t xml:space="preserve"> billion.</w:t>
      </w:r>
    </w:p>
    <w:p w:rsidR="00F93A0D" w:rsidRDefault="00F93A0D" w:rsidP="00F93A0D">
      <w:pPr>
        <w:pStyle w:val="ListParagraph"/>
        <w:rPr>
          <w:rFonts w:ascii="Arial" w:hAnsi="Arial" w:cs="Arial"/>
          <w:sz w:val="22"/>
          <w:szCs w:val="22"/>
        </w:rPr>
      </w:pPr>
    </w:p>
    <w:p w:rsidR="00F93A0D" w:rsidRDefault="00F93A0D" w:rsidP="00F93A0D">
      <w:pPr>
        <w:widowControl/>
        <w:numPr>
          <w:ilvl w:val="0"/>
          <w:numId w:val="47"/>
        </w:numPr>
        <w:tabs>
          <w:tab w:val="num" w:pos="720"/>
        </w:tabs>
        <w:autoSpaceDE/>
        <w:spacing w:beforeLines="40" w:before="96" w:afterLines="40" w:after="96"/>
        <w:jc w:val="both"/>
        <w:rPr>
          <w:rFonts w:ascii="Arial" w:hAnsi="Arial" w:cs="Arial"/>
          <w:sz w:val="22"/>
          <w:szCs w:val="22"/>
        </w:rPr>
      </w:pPr>
      <w:r>
        <w:rPr>
          <w:rFonts w:ascii="Arial" w:hAnsi="Arial" w:cs="Arial"/>
          <w:sz w:val="22"/>
          <w:szCs w:val="22"/>
        </w:rPr>
        <w:t>At June 20</w:t>
      </w:r>
      <w:r w:rsidR="00534DB4">
        <w:rPr>
          <w:rFonts w:ascii="Arial" w:hAnsi="Arial" w:cs="Arial"/>
          <w:sz w:val="22"/>
          <w:szCs w:val="22"/>
        </w:rPr>
        <w:t>2</w:t>
      </w:r>
      <w:r w:rsidR="00804A1D">
        <w:rPr>
          <w:rFonts w:ascii="Arial" w:hAnsi="Arial" w:cs="Arial"/>
          <w:sz w:val="22"/>
          <w:szCs w:val="22"/>
        </w:rPr>
        <w:t>5</w:t>
      </w:r>
      <w:r>
        <w:rPr>
          <w:rFonts w:ascii="Arial" w:hAnsi="Arial" w:cs="Arial"/>
          <w:sz w:val="22"/>
          <w:szCs w:val="22"/>
        </w:rPr>
        <w:t xml:space="preserve">, the number of beneficiaries of </w:t>
      </w:r>
      <w:r>
        <w:rPr>
          <w:rFonts w:ascii="Arial" w:hAnsi="Arial" w:cs="Arial"/>
          <w:b/>
          <w:i/>
          <w:sz w:val="22"/>
          <w:szCs w:val="22"/>
        </w:rPr>
        <w:t>Basic Orphan’s Pension</w:t>
      </w:r>
      <w:r>
        <w:rPr>
          <w:rFonts w:ascii="Arial" w:hAnsi="Arial" w:cs="Arial"/>
          <w:sz w:val="22"/>
          <w:szCs w:val="22"/>
        </w:rPr>
        <w:t xml:space="preserve"> stood at </w:t>
      </w:r>
      <w:r w:rsidR="00804A1D">
        <w:rPr>
          <w:rFonts w:ascii="Arial" w:hAnsi="Arial" w:cs="Arial"/>
          <w:sz w:val="22"/>
          <w:szCs w:val="22"/>
        </w:rPr>
        <w:t>420</w:t>
      </w:r>
      <w:r>
        <w:rPr>
          <w:rFonts w:ascii="Arial" w:hAnsi="Arial" w:cs="Arial"/>
          <w:sz w:val="22"/>
          <w:szCs w:val="22"/>
        </w:rPr>
        <w:t xml:space="preserve"> compared to </w:t>
      </w:r>
      <w:r w:rsidR="00AF477B">
        <w:rPr>
          <w:rFonts w:ascii="Arial" w:hAnsi="Arial" w:cs="Arial"/>
          <w:sz w:val="22"/>
          <w:szCs w:val="22"/>
        </w:rPr>
        <w:t>3</w:t>
      </w:r>
      <w:r w:rsidR="00804A1D">
        <w:rPr>
          <w:rFonts w:ascii="Arial" w:hAnsi="Arial" w:cs="Arial"/>
          <w:sz w:val="22"/>
          <w:szCs w:val="22"/>
        </w:rPr>
        <w:t>77</w:t>
      </w:r>
      <w:r>
        <w:rPr>
          <w:rFonts w:ascii="Arial" w:hAnsi="Arial" w:cs="Arial"/>
          <w:sz w:val="22"/>
          <w:szCs w:val="22"/>
        </w:rPr>
        <w:t xml:space="preserve"> at June 20</w:t>
      </w:r>
      <w:r w:rsidR="00C43467">
        <w:rPr>
          <w:rFonts w:ascii="Arial" w:hAnsi="Arial" w:cs="Arial"/>
          <w:sz w:val="22"/>
          <w:szCs w:val="22"/>
        </w:rPr>
        <w:t>2</w:t>
      </w:r>
      <w:r w:rsidR="00804A1D">
        <w:rPr>
          <w:rFonts w:ascii="Arial" w:hAnsi="Arial" w:cs="Arial"/>
          <w:sz w:val="22"/>
          <w:szCs w:val="22"/>
        </w:rPr>
        <w:t>4</w:t>
      </w:r>
      <w:r>
        <w:rPr>
          <w:rFonts w:ascii="Arial" w:hAnsi="Arial" w:cs="Arial"/>
          <w:sz w:val="22"/>
          <w:szCs w:val="22"/>
        </w:rPr>
        <w:t xml:space="preserve"> and expenditure amounted to </w:t>
      </w:r>
      <w:r w:rsidRPr="00265D78">
        <w:rPr>
          <w:rFonts w:ascii="Arial" w:hAnsi="Arial" w:cs="Arial"/>
          <w:sz w:val="22"/>
          <w:szCs w:val="22"/>
        </w:rPr>
        <w:t xml:space="preserve">Rs </w:t>
      </w:r>
      <w:r w:rsidR="00804A1D">
        <w:rPr>
          <w:rFonts w:ascii="Arial" w:hAnsi="Arial" w:cs="Arial"/>
          <w:sz w:val="22"/>
          <w:szCs w:val="22"/>
        </w:rPr>
        <w:t>111.6</w:t>
      </w:r>
      <w:r>
        <w:rPr>
          <w:rFonts w:ascii="Arial" w:hAnsi="Arial" w:cs="Arial"/>
          <w:sz w:val="22"/>
          <w:szCs w:val="22"/>
        </w:rPr>
        <w:t xml:space="preserve"> million for the period July 20</w:t>
      </w:r>
      <w:r w:rsidR="00C43467">
        <w:rPr>
          <w:rFonts w:ascii="Arial" w:hAnsi="Arial" w:cs="Arial"/>
          <w:sz w:val="22"/>
          <w:szCs w:val="22"/>
        </w:rPr>
        <w:t>2</w:t>
      </w:r>
      <w:r w:rsidR="00804A1D">
        <w:rPr>
          <w:rFonts w:ascii="Arial" w:hAnsi="Arial" w:cs="Arial"/>
          <w:sz w:val="22"/>
          <w:szCs w:val="22"/>
        </w:rPr>
        <w:t>4</w:t>
      </w:r>
      <w:r>
        <w:rPr>
          <w:rFonts w:ascii="Arial" w:hAnsi="Arial" w:cs="Arial"/>
          <w:sz w:val="22"/>
          <w:szCs w:val="22"/>
        </w:rPr>
        <w:t xml:space="preserve"> to June 20</w:t>
      </w:r>
      <w:r w:rsidR="00534DB4">
        <w:rPr>
          <w:rFonts w:ascii="Arial" w:hAnsi="Arial" w:cs="Arial"/>
          <w:sz w:val="22"/>
          <w:szCs w:val="22"/>
        </w:rPr>
        <w:t>2</w:t>
      </w:r>
      <w:r w:rsidR="00804A1D">
        <w:rPr>
          <w:rFonts w:ascii="Arial" w:hAnsi="Arial" w:cs="Arial"/>
          <w:sz w:val="22"/>
          <w:szCs w:val="22"/>
        </w:rPr>
        <w:t>5</w:t>
      </w:r>
      <w:r>
        <w:rPr>
          <w:rFonts w:ascii="Arial" w:hAnsi="Arial" w:cs="Arial"/>
          <w:sz w:val="22"/>
          <w:szCs w:val="22"/>
        </w:rPr>
        <w:t>.</w:t>
      </w:r>
    </w:p>
    <w:p w:rsidR="00F93A0D" w:rsidRDefault="00F93A0D" w:rsidP="00F93A0D">
      <w:pPr>
        <w:pStyle w:val="ListParagraph"/>
        <w:rPr>
          <w:rFonts w:ascii="Arial" w:hAnsi="Arial" w:cs="Arial"/>
          <w:sz w:val="22"/>
          <w:szCs w:val="22"/>
        </w:rPr>
      </w:pPr>
    </w:p>
    <w:p w:rsidR="001C4115" w:rsidRDefault="00F93A0D" w:rsidP="00481457">
      <w:pPr>
        <w:widowControl/>
        <w:numPr>
          <w:ilvl w:val="0"/>
          <w:numId w:val="47"/>
        </w:numPr>
        <w:tabs>
          <w:tab w:val="num" w:pos="720"/>
        </w:tabs>
        <w:autoSpaceDE/>
        <w:adjustRightInd w:val="0"/>
        <w:spacing w:beforeLines="40" w:before="96" w:afterLines="40" w:after="96"/>
        <w:jc w:val="both"/>
        <w:rPr>
          <w:rFonts w:ascii="Arial" w:hAnsi="Arial" w:cs="Arial"/>
          <w:sz w:val="22"/>
          <w:szCs w:val="22"/>
        </w:rPr>
      </w:pPr>
      <w:r>
        <w:rPr>
          <w:rFonts w:ascii="Arial" w:hAnsi="Arial" w:cs="Arial"/>
          <w:b/>
          <w:i/>
          <w:sz w:val="22"/>
          <w:szCs w:val="22"/>
        </w:rPr>
        <w:t>Social Aid</w:t>
      </w:r>
      <w:r>
        <w:rPr>
          <w:rFonts w:ascii="Arial" w:hAnsi="Arial" w:cs="Arial"/>
          <w:sz w:val="22"/>
          <w:szCs w:val="22"/>
        </w:rPr>
        <w:t xml:space="preserve"> benefits were paid to 1</w:t>
      </w:r>
      <w:r w:rsidR="001971CF">
        <w:rPr>
          <w:rFonts w:ascii="Arial" w:hAnsi="Arial" w:cs="Arial"/>
          <w:sz w:val="22"/>
          <w:szCs w:val="22"/>
        </w:rPr>
        <w:t>1</w:t>
      </w:r>
      <w:r>
        <w:rPr>
          <w:rFonts w:ascii="Arial" w:hAnsi="Arial" w:cs="Arial"/>
          <w:sz w:val="22"/>
          <w:szCs w:val="22"/>
        </w:rPr>
        <w:t>,</w:t>
      </w:r>
      <w:r w:rsidR="00753432">
        <w:rPr>
          <w:rFonts w:ascii="Arial" w:hAnsi="Arial" w:cs="Arial"/>
          <w:sz w:val="22"/>
          <w:szCs w:val="22"/>
        </w:rPr>
        <w:t>595</w:t>
      </w:r>
      <w:r>
        <w:rPr>
          <w:rFonts w:ascii="Arial" w:hAnsi="Arial" w:cs="Arial"/>
          <w:sz w:val="22"/>
          <w:szCs w:val="22"/>
        </w:rPr>
        <w:t xml:space="preserve"> families in June 20</w:t>
      </w:r>
      <w:r w:rsidR="00534DB4">
        <w:rPr>
          <w:rFonts w:ascii="Arial" w:hAnsi="Arial" w:cs="Arial"/>
          <w:sz w:val="22"/>
          <w:szCs w:val="22"/>
        </w:rPr>
        <w:t>2</w:t>
      </w:r>
      <w:r w:rsidR="00753432">
        <w:rPr>
          <w:rFonts w:ascii="Arial" w:hAnsi="Arial" w:cs="Arial"/>
          <w:sz w:val="22"/>
          <w:szCs w:val="22"/>
        </w:rPr>
        <w:t>5</w:t>
      </w:r>
      <w:r>
        <w:rPr>
          <w:rFonts w:ascii="Arial" w:hAnsi="Arial" w:cs="Arial"/>
          <w:sz w:val="22"/>
          <w:szCs w:val="22"/>
        </w:rPr>
        <w:t>, i.e., a</w:t>
      </w:r>
      <w:r w:rsidR="00753432">
        <w:rPr>
          <w:rFonts w:ascii="Arial" w:hAnsi="Arial" w:cs="Arial"/>
          <w:sz w:val="22"/>
          <w:szCs w:val="22"/>
        </w:rPr>
        <w:t>n</w:t>
      </w:r>
      <w:r>
        <w:rPr>
          <w:rFonts w:ascii="Arial" w:hAnsi="Arial" w:cs="Arial"/>
          <w:sz w:val="22"/>
          <w:szCs w:val="22"/>
        </w:rPr>
        <w:t xml:space="preserve"> </w:t>
      </w:r>
      <w:r w:rsidR="00753432">
        <w:rPr>
          <w:rFonts w:ascii="Arial" w:hAnsi="Arial" w:cs="Arial"/>
          <w:sz w:val="22"/>
          <w:szCs w:val="22"/>
        </w:rPr>
        <w:t>in</w:t>
      </w:r>
      <w:r>
        <w:rPr>
          <w:rFonts w:ascii="Arial" w:hAnsi="Arial" w:cs="Arial"/>
          <w:sz w:val="22"/>
          <w:szCs w:val="22"/>
        </w:rPr>
        <w:t xml:space="preserve">crease of </w:t>
      </w:r>
      <w:r w:rsidR="00753432">
        <w:rPr>
          <w:rFonts w:ascii="Arial" w:hAnsi="Arial" w:cs="Arial"/>
          <w:sz w:val="22"/>
          <w:szCs w:val="22"/>
        </w:rPr>
        <w:t>3.8</w:t>
      </w:r>
      <w:r>
        <w:rPr>
          <w:rFonts w:ascii="Arial" w:hAnsi="Arial" w:cs="Arial"/>
          <w:sz w:val="22"/>
          <w:szCs w:val="22"/>
        </w:rPr>
        <w:t>% over the figure for June 20</w:t>
      </w:r>
      <w:r w:rsidR="00C43467">
        <w:rPr>
          <w:rFonts w:ascii="Arial" w:hAnsi="Arial" w:cs="Arial"/>
          <w:sz w:val="22"/>
          <w:szCs w:val="22"/>
        </w:rPr>
        <w:t>2</w:t>
      </w:r>
      <w:r w:rsidR="00753432">
        <w:rPr>
          <w:rFonts w:ascii="Arial" w:hAnsi="Arial" w:cs="Arial"/>
          <w:sz w:val="22"/>
          <w:szCs w:val="22"/>
        </w:rPr>
        <w:t>4</w:t>
      </w:r>
      <w:r>
        <w:rPr>
          <w:rFonts w:ascii="Arial" w:hAnsi="Arial" w:cs="Arial"/>
          <w:sz w:val="22"/>
          <w:szCs w:val="22"/>
        </w:rPr>
        <w:t xml:space="preserve">. Amount paid registered </w:t>
      </w:r>
      <w:r w:rsidR="00532097">
        <w:rPr>
          <w:rFonts w:ascii="Arial" w:hAnsi="Arial" w:cs="Arial"/>
          <w:sz w:val="22"/>
          <w:szCs w:val="22"/>
        </w:rPr>
        <w:t>a</w:t>
      </w:r>
      <w:r w:rsidR="00BF5E7E">
        <w:rPr>
          <w:rFonts w:ascii="Arial" w:hAnsi="Arial" w:cs="Arial"/>
          <w:sz w:val="22"/>
          <w:szCs w:val="22"/>
        </w:rPr>
        <w:t xml:space="preserve">n </w:t>
      </w:r>
      <w:r w:rsidR="00534DB4">
        <w:rPr>
          <w:rFonts w:ascii="Arial" w:hAnsi="Arial" w:cs="Arial"/>
          <w:sz w:val="22"/>
          <w:szCs w:val="22"/>
        </w:rPr>
        <w:t>in</w:t>
      </w:r>
      <w:r>
        <w:rPr>
          <w:rFonts w:ascii="Arial" w:hAnsi="Arial" w:cs="Arial"/>
          <w:sz w:val="22"/>
          <w:szCs w:val="22"/>
        </w:rPr>
        <w:t>crease</w:t>
      </w:r>
      <w:r w:rsidR="00BF5E7E">
        <w:rPr>
          <w:rFonts w:ascii="Arial" w:hAnsi="Arial" w:cs="Arial"/>
          <w:sz w:val="22"/>
          <w:szCs w:val="22"/>
        </w:rPr>
        <w:t xml:space="preserve"> of</w:t>
      </w:r>
      <w:r>
        <w:rPr>
          <w:rFonts w:ascii="Arial" w:hAnsi="Arial" w:cs="Arial"/>
          <w:sz w:val="22"/>
          <w:szCs w:val="22"/>
        </w:rPr>
        <w:t xml:space="preserve"> </w:t>
      </w:r>
      <w:r w:rsidR="001971CF">
        <w:rPr>
          <w:rFonts w:ascii="Arial" w:hAnsi="Arial" w:cs="Arial"/>
          <w:sz w:val="22"/>
          <w:szCs w:val="22"/>
        </w:rPr>
        <w:t>6</w:t>
      </w:r>
      <w:r w:rsidR="00C43467">
        <w:rPr>
          <w:rFonts w:ascii="Arial" w:hAnsi="Arial" w:cs="Arial"/>
          <w:sz w:val="22"/>
          <w:szCs w:val="22"/>
        </w:rPr>
        <w:t>.</w:t>
      </w:r>
      <w:r w:rsidR="00753432">
        <w:rPr>
          <w:rFonts w:ascii="Arial" w:hAnsi="Arial" w:cs="Arial"/>
          <w:sz w:val="22"/>
          <w:szCs w:val="22"/>
        </w:rPr>
        <w:t>3</w:t>
      </w:r>
      <w:r w:rsidR="00BF5E7E">
        <w:rPr>
          <w:rFonts w:ascii="Arial" w:hAnsi="Arial" w:cs="Arial"/>
          <w:sz w:val="22"/>
          <w:szCs w:val="22"/>
        </w:rPr>
        <w:t xml:space="preserve">% </w:t>
      </w:r>
      <w:r>
        <w:rPr>
          <w:rFonts w:ascii="Arial" w:hAnsi="Arial" w:cs="Arial"/>
          <w:sz w:val="22"/>
          <w:szCs w:val="22"/>
        </w:rPr>
        <w:t xml:space="preserve">to </w:t>
      </w:r>
      <w:r w:rsidR="00BF5E7E">
        <w:rPr>
          <w:rFonts w:ascii="Arial" w:hAnsi="Arial" w:cs="Arial"/>
          <w:sz w:val="22"/>
          <w:szCs w:val="22"/>
        </w:rPr>
        <w:t>reach</w:t>
      </w:r>
      <w:r w:rsidR="00EA2BB5">
        <w:rPr>
          <w:rFonts w:ascii="Arial" w:hAnsi="Arial" w:cs="Arial"/>
          <w:sz w:val="22"/>
          <w:szCs w:val="22"/>
        </w:rPr>
        <w:t xml:space="preserve"> </w:t>
      </w:r>
      <w:r>
        <w:rPr>
          <w:rFonts w:ascii="Arial" w:hAnsi="Arial" w:cs="Arial"/>
          <w:sz w:val="22"/>
          <w:szCs w:val="22"/>
        </w:rPr>
        <w:t xml:space="preserve">Rs </w:t>
      </w:r>
      <w:r w:rsidR="001971CF">
        <w:rPr>
          <w:rFonts w:ascii="Arial" w:hAnsi="Arial" w:cs="Arial"/>
          <w:sz w:val="22"/>
          <w:szCs w:val="22"/>
        </w:rPr>
        <w:t>6</w:t>
      </w:r>
      <w:r w:rsidR="00753432">
        <w:rPr>
          <w:rFonts w:ascii="Arial" w:hAnsi="Arial" w:cs="Arial"/>
          <w:sz w:val="22"/>
          <w:szCs w:val="22"/>
        </w:rPr>
        <w:t>45</w:t>
      </w:r>
      <w:r w:rsidR="00C43467">
        <w:rPr>
          <w:rFonts w:ascii="Arial" w:hAnsi="Arial" w:cs="Arial"/>
          <w:sz w:val="22"/>
          <w:szCs w:val="22"/>
        </w:rPr>
        <w:t>.</w:t>
      </w:r>
      <w:r w:rsidR="00753432">
        <w:rPr>
          <w:rFonts w:ascii="Arial" w:hAnsi="Arial" w:cs="Arial"/>
          <w:sz w:val="22"/>
          <w:szCs w:val="22"/>
        </w:rPr>
        <w:t>4</w:t>
      </w:r>
      <w:r>
        <w:rPr>
          <w:rFonts w:ascii="Arial" w:hAnsi="Arial" w:cs="Arial"/>
          <w:sz w:val="22"/>
          <w:szCs w:val="22"/>
        </w:rPr>
        <w:t xml:space="preserve"> million </w:t>
      </w:r>
      <w:r w:rsidR="00826D56">
        <w:rPr>
          <w:rFonts w:ascii="Arial" w:hAnsi="Arial" w:cs="Arial"/>
          <w:sz w:val="22"/>
          <w:szCs w:val="22"/>
        </w:rPr>
        <w:t>in</w:t>
      </w:r>
      <w:r>
        <w:rPr>
          <w:rFonts w:ascii="Arial" w:hAnsi="Arial" w:cs="Arial"/>
          <w:sz w:val="22"/>
          <w:szCs w:val="22"/>
        </w:rPr>
        <w:t xml:space="preserve"> 20</w:t>
      </w:r>
      <w:r w:rsidR="00C43467">
        <w:rPr>
          <w:rFonts w:ascii="Arial" w:hAnsi="Arial" w:cs="Arial"/>
          <w:sz w:val="22"/>
          <w:szCs w:val="22"/>
        </w:rPr>
        <w:t>2</w:t>
      </w:r>
      <w:r w:rsidR="00753432">
        <w:rPr>
          <w:rFonts w:ascii="Arial" w:hAnsi="Arial" w:cs="Arial"/>
          <w:sz w:val="22"/>
          <w:szCs w:val="22"/>
        </w:rPr>
        <w:t>4</w:t>
      </w:r>
      <w:r>
        <w:rPr>
          <w:rFonts w:ascii="Arial" w:hAnsi="Arial" w:cs="Arial"/>
          <w:sz w:val="22"/>
          <w:szCs w:val="22"/>
        </w:rPr>
        <w:t>/20</w:t>
      </w:r>
      <w:r w:rsidR="00534DB4">
        <w:rPr>
          <w:rFonts w:ascii="Arial" w:hAnsi="Arial" w:cs="Arial"/>
          <w:sz w:val="22"/>
          <w:szCs w:val="22"/>
        </w:rPr>
        <w:t>2</w:t>
      </w:r>
      <w:r w:rsidR="00753432">
        <w:rPr>
          <w:rFonts w:ascii="Arial" w:hAnsi="Arial" w:cs="Arial"/>
          <w:sz w:val="22"/>
          <w:szCs w:val="22"/>
        </w:rPr>
        <w:t>5</w:t>
      </w:r>
      <w:r>
        <w:rPr>
          <w:rFonts w:ascii="Arial" w:hAnsi="Arial" w:cs="Arial"/>
          <w:sz w:val="22"/>
          <w:szCs w:val="22"/>
        </w:rPr>
        <w:t>.</w:t>
      </w:r>
    </w:p>
    <w:p w:rsidR="00481457" w:rsidRPr="001C4115" w:rsidRDefault="00481457" w:rsidP="001C4115">
      <w:pPr>
        <w:widowControl/>
        <w:autoSpaceDE/>
        <w:autoSpaceDN/>
        <w:rPr>
          <w:rFonts w:ascii="Arial" w:hAnsi="Arial" w:cs="Arial"/>
          <w:sz w:val="22"/>
          <w:szCs w:val="22"/>
        </w:rPr>
      </w:pPr>
    </w:p>
    <w:p w:rsidR="00F93A0D" w:rsidRDefault="00F93A0D" w:rsidP="00F93A0D">
      <w:pPr>
        <w:numPr>
          <w:ilvl w:val="0"/>
          <w:numId w:val="45"/>
        </w:numPr>
        <w:spacing w:beforeLines="40" w:before="96" w:afterLines="40" w:after="96"/>
        <w:jc w:val="both"/>
        <w:rPr>
          <w:rFonts w:ascii="Arial" w:hAnsi="Arial" w:cs="Arial"/>
          <w:b/>
          <w:smallCaps/>
          <w:sz w:val="22"/>
          <w:szCs w:val="22"/>
        </w:rPr>
      </w:pPr>
      <w:r>
        <w:rPr>
          <w:rFonts w:ascii="Arial" w:hAnsi="Arial" w:cs="Arial"/>
          <w:b/>
          <w:sz w:val="22"/>
          <w:szCs w:val="22"/>
        </w:rPr>
        <w:lastRenderedPageBreak/>
        <w:t xml:space="preserve">      </w:t>
      </w:r>
      <w:r>
        <w:rPr>
          <w:rFonts w:ascii="Arial" w:hAnsi="Arial" w:cs="Arial"/>
          <w:b/>
          <w:smallCaps/>
          <w:sz w:val="22"/>
          <w:szCs w:val="22"/>
        </w:rPr>
        <w:t>Expenditure on Social Security and Welfare – (Table 1)</w:t>
      </w:r>
    </w:p>
    <w:p w:rsidR="00F93A0D" w:rsidRDefault="00F93A0D" w:rsidP="00F93A0D">
      <w:pPr>
        <w:pStyle w:val="BodyText"/>
        <w:tabs>
          <w:tab w:val="num" w:pos="720"/>
        </w:tabs>
        <w:spacing w:beforeLines="40" w:before="96" w:afterLines="40" w:after="96" w:line="240" w:lineRule="auto"/>
        <w:rPr>
          <w:rFonts w:ascii="Arial" w:hAnsi="Arial" w:cs="Arial"/>
          <w:sz w:val="22"/>
          <w:szCs w:val="22"/>
          <w:lang w:val="en-US"/>
        </w:rPr>
      </w:pPr>
      <w:r>
        <w:rPr>
          <w:rFonts w:ascii="Arial" w:hAnsi="Arial" w:cs="Arial"/>
          <w:sz w:val="22"/>
          <w:szCs w:val="22"/>
        </w:rPr>
        <w:t xml:space="preserve">Government expenditure on Social Security and Welfare consists of expenditure and transfers made by government for the social welfare of the community, in line with the recommendations of the Government Finance Statistics Manual </w:t>
      </w:r>
      <w:r>
        <w:rPr>
          <w:rFonts w:ascii="Arial" w:hAnsi="Arial" w:cs="Arial"/>
          <w:sz w:val="22"/>
          <w:szCs w:val="22"/>
          <w:lang w:val="en-US"/>
        </w:rPr>
        <w:t>20</w:t>
      </w:r>
      <w:r w:rsidR="001630CA">
        <w:rPr>
          <w:rFonts w:ascii="Arial" w:hAnsi="Arial" w:cs="Arial"/>
          <w:sz w:val="22"/>
          <w:szCs w:val="22"/>
          <w:lang w:val="en-US"/>
        </w:rPr>
        <w:t>14</w:t>
      </w:r>
      <w:r>
        <w:rPr>
          <w:rFonts w:ascii="Arial" w:hAnsi="Arial" w:cs="Arial"/>
          <w:sz w:val="22"/>
          <w:szCs w:val="22"/>
        </w:rPr>
        <w:t xml:space="preserve"> of the International Monetary Fund. It covers all expenses made by the Ministry of Social </w:t>
      </w:r>
      <w:r w:rsidR="0013282E">
        <w:rPr>
          <w:rFonts w:ascii="Arial" w:hAnsi="Arial" w:cs="Arial"/>
          <w:sz w:val="22"/>
          <w:szCs w:val="22"/>
          <w:lang w:val="en-US"/>
        </w:rPr>
        <w:t xml:space="preserve">Integration, Social </w:t>
      </w:r>
      <w:r>
        <w:rPr>
          <w:rFonts w:ascii="Arial" w:hAnsi="Arial" w:cs="Arial"/>
          <w:sz w:val="22"/>
          <w:szCs w:val="22"/>
        </w:rPr>
        <w:t>Security</w:t>
      </w:r>
      <w:r w:rsidR="0013282E">
        <w:rPr>
          <w:rFonts w:ascii="Arial" w:hAnsi="Arial" w:cs="Arial"/>
          <w:sz w:val="22"/>
          <w:szCs w:val="22"/>
          <w:lang w:val="en-US"/>
        </w:rPr>
        <w:t xml:space="preserve"> and</w:t>
      </w:r>
      <w:r>
        <w:rPr>
          <w:rFonts w:ascii="Arial" w:hAnsi="Arial" w:cs="Arial"/>
          <w:sz w:val="22"/>
          <w:szCs w:val="22"/>
        </w:rPr>
        <w:t xml:space="preserve"> National Solidarity (Social Security</w:t>
      </w:r>
      <w:r w:rsidR="00481457">
        <w:rPr>
          <w:rFonts w:ascii="Arial" w:hAnsi="Arial" w:cs="Arial"/>
          <w:sz w:val="22"/>
          <w:szCs w:val="22"/>
          <w:lang w:val="en-GB"/>
        </w:rPr>
        <w:t xml:space="preserve"> and National Solidarity</w:t>
      </w:r>
      <w:r>
        <w:rPr>
          <w:rFonts w:ascii="Arial" w:hAnsi="Arial" w:cs="Arial"/>
          <w:sz w:val="22"/>
          <w:szCs w:val="22"/>
        </w:rPr>
        <w:t xml:space="preserve"> Division)</w:t>
      </w:r>
      <w:r>
        <w:rPr>
          <w:rFonts w:ascii="Arial" w:hAnsi="Arial" w:cs="Arial"/>
          <w:sz w:val="22"/>
          <w:szCs w:val="22"/>
          <w:lang w:val="en-US"/>
        </w:rPr>
        <w:t xml:space="preserve"> </w:t>
      </w:r>
      <w:r>
        <w:rPr>
          <w:rFonts w:ascii="Arial" w:hAnsi="Arial" w:cs="Arial"/>
          <w:sz w:val="22"/>
          <w:szCs w:val="22"/>
        </w:rPr>
        <w:t xml:space="preserve">and the </w:t>
      </w:r>
      <w:r w:rsidR="002D228F" w:rsidRPr="002D228F">
        <w:rPr>
          <w:rFonts w:ascii="Arial" w:hAnsi="Arial" w:cs="Arial"/>
          <w:sz w:val="22"/>
          <w:szCs w:val="22"/>
          <w:lang w:val="en-US"/>
        </w:rPr>
        <w:t>Ministry of Gender Equality</w:t>
      </w:r>
      <w:r w:rsidR="00DD4B7A">
        <w:rPr>
          <w:rFonts w:ascii="Arial" w:hAnsi="Arial" w:cs="Arial"/>
          <w:sz w:val="22"/>
          <w:szCs w:val="22"/>
          <w:lang w:val="en-US"/>
        </w:rPr>
        <w:t xml:space="preserve"> ,Child </w:t>
      </w:r>
      <w:r w:rsidR="00CB38F1">
        <w:rPr>
          <w:rFonts w:ascii="Arial" w:hAnsi="Arial" w:cs="Arial"/>
          <w:sz w:val="22"/>
          <w:szCs w:val="22"/>
          <w:lang w:val="en-US"/>
        </w:rPr>
        <w:t>D</w:t>
      </w:r>
      <w:r w:rsidR="00DD4B7A">
        <w:rPr>
          <w:rFonts w:ascii="Arial" w:hAnsi="Arial" w:cs="Arial"/>
          <w:sz w:val="22"/>
          <w:szCs w:val="22"/>
          <w:lang w:val="en-US"/>
        </w:rPr>
        <w:t xml:space="preserve">evelopment </w:t>
      </w:r>
      <w:r w:rsidR="002D228F" w:rsidRPr="002D228F">
        <w:rPr>
          <w:rFonts w:ascii="Arial" w:hAnsi="Arial" w:cs="Arial"/>
          <w:sz w:val="22"/>
          <w:szCs w:val="22"/>
          <w:lang w:val="en-US"/>
        </w:rPr>
        <w:t xml:space="preserve"> and Family Welfare</w:t>
      </w:r>
      <w:r>
        <w:rPr>
          <w:rFonts w:ascii="Arial" w:hAnsi="Arial" w:cs="Arial"/>
          <w:sz w:val="22"/>
          <w:szCs w:val="22"/>
        </w:rPr>
        <w:t xml:space="preserve"> together with components of social welfare of all government organizations as well as Local Government.</w:t>
      </w:r>
    </w:p>
    <w:p w:rsidR="00F93A0D" w:rsidRDefault="00F93A0D" w:rsidP="00F93A0D">
      <w:pPr>
        <w:widowControl/>
        <w:autoSpaceDE/>
        <w:autoSpaceDN/>
        <w:rPr>
          <w:rFonts w:ascii="Arial" w:hAnsi="Arial" w:cs="Arial"/>
          <w:sz w:val="22"/>
          <w:szCs w:val="22"/>
          <w:lang w:eastAsia="x-none"/>
        </w:rPr>
        <w:sectPr w:rsidR="00F93A0D" w:rsidSect="00D6026C">
          <w:headerReference w:type="default" r:id="rId11"/>
          <w:headerReference w:type="first" r:id="rId12"/>
          <w:type w:val="continuous"/>
          <w:pgSz w:w="11907" w:h="16840"/>
          <w:pgMar w:top="1080" w:right="1080" w:bottom="1080" w:left="1080" w:header="720" w:footer="706" w:gutter="0"/>
          <w:pgNumType w:fmt="numberInDash" w:start="1"/>
          <w:cols w:space="720"/>
          <w:titlePg/>
          <w:docGrid w:linePitch="272"/>
        </w:sectPr>
      </w:pPr>
    </w:p>
    <w:p w:rsidR="00F93A0D" w:rsidRDefault="00F93A0D" w:rsidP="00F93A0D">
      <w:pPr>
        <w:pStyle w:val="BodyText"/>
        <w:tabs>
          <w:tab w:val="num" w:pos="720"/>
        </w:tabs>
        <w:spacing w:beforeLines="40" w:before="96" w:afterLines="40" w:after="96" w:line="240" w:lineRule="auto"/>
        <w:rPr>
          <w:rFonts w:ascii="Arial" w:hAnsi="Arial" w:cs="Arial"/>
          <w:sz w:val="22"/>
          <w:szCs w:val="22"/>
          <w:lang w:val="en-US"/>
        </w:rPr>
      </w:pPr>
    </w:p>
    <w:p w:rsidR="00A4000A" w:rsidRDefault="00732E81" w:rsidP="00F93A0D">
      <w:pPr>
        <w:pStyle w:val="BodyText"/>
        <w:tabs>
          <w:tab w:val="num" w:pos="720"/>
        </w:tabs>
        <w:spacing w:beforeLines="40" w:before="96" w:afterLines="40" w:after="96" w:line="240" w:lineRule="auto"/>
        <w:rPr>
          <w:rFonts w:ascii="Arial" w:hAnsi="Arial" w:cs="Arial"/>
          <w:sz w:val="22"/>
          <w:szCs w:val="22"/>
          <w:lang w:val="en-US"/>
        </w:rPr>
      </w:pPr>
      <w:r>
        <w:rPr>
          <w:rFonts w:ascii="Arial" w:hAnsi="Arial" w:cs="Arial"/>
          <w:sz w:val="22"/>
          <w:szCs w:val="22"/>
          <w:lang w:val="en-US"/>
        </w:rPr>
        <w:t xml:space="preserve">As from 2013, it is to be noted that Government </w:t>
      </w:r>
      <w:r w:rsidR="00A4000A">
        <w:rPr>
          <w:rFonts w:ascii="Arial" w:hAnsi="Arial" w:cs="Arial"/>
          <w:sz w:val="22"/>
          <w:szCs w:val="22"/>
        </w:rPr>
        <w:t xml:space="preserve">expenditure on Social Security and Welfare </w:t>
      </w:r>
      <w:r w:rsidR="00A4000A">
        <w:rPr>
          <w:rFonts w:ascii="Arial" w:hAnsi="Arial" w:cs="Arial"/>
          <w:sz w:val="22"/>
          <w:szCs w:val="22"/>
          <w:lang w:val="en-US"/>
        </w:rPr>
        <w:t>exclude</w:t>
      </w:r>
      <w:r w:rsidR="00BF5E7E">
        <w:rPr>
          <w:rFonts w:ascii="Arial" w:hAnsi="Arial" w:cs="Arial"/>
          <w:sz w:val="22"/>
          <w:szCs w:val="22"/>
          <w:lang w:val="en-US"/>
        </w:rPr>
        <w:t>s</w:t>
      </w:r>
      <w:r w:rsidR="00A4000A">
        <w:rPr>
          <w:rFonts w:ascii="Arial" w:hAnsi="Arial" w:cs="Arial"/>
          <w:sz w:val="22"/>
          <w:szCs w:val="22"/>
          <w:lang w:val="en-US"/>
        </w:rPr>
        <w:t xml:space="preserve"> </w:t>
      </w:r>
      <w:r>
        <w:rPr>
          <w:rFonts w:ascii="Arial" w:hAnsi="Arial" w:cs="Arial"/>
          <w:sz w:val="22"/>
          <w:szCs w:val="22"/>
        </w:rPr>
        <w:t>Public Service Pension</w:t>
      </w:r>
      <w:r>
        <w:rPr>
          <w:rFonts w:ascii="Arial" w:hAnsi="Arial" w:cs="Arial"/>
          <w:sz w:val="22"/>
          <w:szCs w:val="22"/>
          <w:lang w:val="en-US"/>
        </w:rPr>
        <w:t xml:space="preserve"> due to </w:t>
      </w:r>
      <w:r w:rsidR="00A4000A" w:rsidRPr="00A4000A">
        <w:rPr>
          <w:rFonts w:ascii="Arial" w:hAnsi="Arial" w:cs="Arial"/>
          <w:sz w:val="22"/>
          <w:szCs w:val="22"/>
          <w:lang w:val="en-US"/>
        </w:rPr>
        <w:t>accrual treatment</w:t>
      </w:r>
      <w:r>
        <w:rPr>
          <w:rFonts w:ascii="Arial" w:hAnsi="Arial" w:cs="Arial"/>
          <w:sz w:val="22"/>
          <w:szCs w:val="22"/>
          <w:lang w:val="en-US"/>
        </w:rPr>
        <w:t xml:space="preserve"> of </w:t>
      </w:r>
      <w:r w:rsidR="00A4000A" w:rsidRPr="00A4000A">
        <w:rPr>
          <w:rFonts w:ascii="Arial" w:hAnsi="Arial" w:cs="Arial"/>
          <w:sz w:val="22"/>
          <w:szCs w:val="22"/>
          <w:lang w:val="en-US"/>
        </w:rPr>
        <w:t>payments of employment related pension</w:t>
      </w:r>
      <w:r>
        <w:rPr>
          <w:rFonts w:ascii="Arial" w:hAnsi="Arial" w:cs="Arial"/>
          <w:sz w:val="22"/>
          <w:szCs w:val="22"/>
          <w:lang w:val="en-US"/>
        </w:rPr>
        <w:t>.</w:t>
      </w:r>
    </w:p>
    <w:p w:rsidR="00F93A0D" w:rsidRDefault="00F93A0D" w:rsidP="00F93A0D">
      <w:pPr>
        <w:pStyle w:val="BodyText"/>
        <w:tabs>
          <w:tab w:val="num" w:pos="720"/>
        </w:tabs>
        <w:spacing w:beforeLines="40" w:before="96" w:afterLines="40" w:after="96" w:line="240" w:lineRule="auto"/>
        <w:rPr>
          <w:rFonts w:ascii="Arial" w:hAnsi="Arial" w:cs="Arial"/>
          <w:sz w:val="22"/>
          <w:szCs w:val="22"/>
        </w:rPr>
      </w:pPr>
      <w:r w:rsidRPr="00DE4A7D">
        <w:rPr>
          <w:rFonts w:ascii="Arial" w:hAnsi="Arial" w:cs="Arial"/>
          <w:sz w:val="22"/>
          <w:szCs w:val="22"/>
          <w:lang w:val="en-US"/>
        </w:rPr>
        <w:t xml:space="preserve">Government expenditure on Social Security and Welfare is </w:t>
      </w:r>
      <w:r w:rsidR="005B4AE1">
        <w:rPr>
          <w:rFonts w:ascii="Arial" w:hAnsi="Arial" w:cs="Arial"/>
          <w:sz w:val="22"/>
          <w:szCs w:val="22"/>
          <w:lang w:val="en-US"/>
        </w:rPr>
        <w:t>estimated</w:t>
      </w:r>
      <w:r w:rsidR="00195585">
        <w:rPr>
          <w:rFonts w:ascii="Arial" w:hAnsi="Arial" w:cs="Arial"/>
          <w:sz w:val="22"/>
          <w:szCs w:val="22"/>
          <w:lang w:val="en-US"/>
        </w:rPr>
        <w:t xml:space="preserve"> </w:t>
      </w:r>
      <w:r w:rsidR="00195585" w:rsidRPr="00624827">
        <w:rPr>
          <w:rFonts w:ascii="Arial" w:hAnsi="Arial" w:cs="Arial"/>
          <w:sz w:val="22"/>
          <w:szCs w:val="22"/>
          <w:lang w:val="en-US"/>
        </w:rPr>
        <w:t xml:space="preserve">at </w:t>
      </w:r>
      <w:r w:rsidRPr="00624827">
        <w:rPr>
          <w:rFonts w:ascii="Arial" w:hAnsi="Arial" w:cs="Arial"/>
          <w:sz w:val="22"/>
          <w:szCs w:val="22"/>
          <w:lang w:val="en-US"/>
        </w:rPr>
        <w:t xml:space="preserve">Rs </w:t>
      </w:r>
      <w:r w:rsidR="008D7545">
        <w:rPr>
          <w:rFonts w:ascii="Arial" w:hAnsi="Arial" w:cs="Arial"/>
          <w:sz w:val="22"/>
          <w:szCs w:val="22"/>
          <w:lang w:val="en-US"/>
        </w:rPr>
        <w:t>91.4</w:t>
      </w:r>
      <w:r w:rsidR="00481457" w:rsidRPr="00481457">
        <w:rPr>
          <w:rFonts w:ascii="Arial" w:hAnsi="Arial" w:cs="Arial"/>
          <w:sz w:val="22"/>
          <w:szCs w:val="22"/>
          <w:lang w:val="en-US"/>
        </w:rPr>
        <w:t xml:space="preserve"> </w:t>
      </w:r>
      <w:r w:rsidR="0021015D">
        <w:rPr>
          <w:rFonts w:ascii="Arial" w:hAnsi="Arial" w:cs="Arial"/>
          <w:sz w:val="22"/>
          <w:szCs w:val="22"/>
        </w:rPr>
        <w:t>billion</w:t>
      </w:r>
      <w:r>
        <w:rPr>
          <w:rFonts w:ascii="Arial" w:hAnsi="Arial" w:cs="Arial"/>
          <w:sz w:val="22"/>
          <w:szCs w:val="22"/>
          <w:lang w:val="en-US"/>
        </w:rPr>
        <w:t xml:space="preserve"> </w:t>
      </w:r>
      <w:r w:rsidR="002A47E1" w:rsidRPr="002A47E1">
        <w:rPr>
          <w:rFonts w:ascii="Arial" w:hAnsi="Arial" w:cs="Arial"/>
          <w:sz w:val="22"/>
          <w:szCs w:val="22"/>
          <w:lang w:val="en-US"/>
        </w:rPr>
        <w:t>for the period July 202</w:t>
      </w:r>
      <w:r w:rsidR="008D7545">
        <w:rPr>
          <w:rFonts w:ascii="Arial" w:hAnsi="Arial" w:cs="Arial"/>
          <w:sz w:val="22"/>
          <w:szCs w:val="22"/>
          <w:lang w:val="en-US"/>
        </w:rPr>
        <w:t>4</w:t>
      </w:r>
      <w:r w:rsidR="002A47E1" w:rsidRPr="002A47E1">
        <w:rPr>
          <w:rFonts w:ascii="Arial" w:hAnsi="Arial" w:cs="Arial"/>
          <w:sz w:val="22"/>
          <w:szCs w:val="22"/>
          <w:lang w:val="en-US"/>
        </w:rPr>
        <w:t xml:space="preserve"> to June 202</w:t>
      </w:r>
      <w:r w:rsidR="008D7545">
        <w:rPr>
          <w:rFonts w:ascii="Arial" w:hAnsi="Arial" w:cs="Arial"/>
          <w:sz w:val="22"/>
          <w:szCs w:val="22"/>
          <w:lang w:val="en-US"/>
        </w:rPr>
        <w:t>5</w:t>
      </w:r>
      <w:r>
        <w:rPr>
          <w:rFonts w:ascii="Arial" w:hAnsi="Arial" w:cs="Arial"/>
          <w:sz w:val="22"/>
          <w:szCs w:val="22"/>
          <w:lang w:val="en-US"/>
        </w:rPr>
        <w:t xml:space="preserve">, </w:t>
      </w:r>
      <w:r>
        <w:rPr>
          <w:rFonts w:ascii="Arial" w:hAnsi="Arial" w:cs="Arial"/>
          <w:sz w:val="22"/>
          <w:szCs w:val="22"/>
        </w:rPr>
        <w:t>represent</w:t>
      </w:r>
      <w:r>
        <w:rPr>
          <w:rFonts w:ascii="Arial" w:hAnsi="Arial" w:cs="Arial"/>
          <w:sz w:val="22"/>
          <w:szCs w:val="22"/>
          <w:lang w:val="en-US"/>
        </w:rPr>
        <w:t>ing</w:t>
      </w:r>
      <w:r>
        <w:rPr>
          <w:rFonts w:ascii="Arial" w:hAnsi="Arial" w:cs="Arial"/>
          <w:sz w:val="22"/>
          <w:szCs w:val="22"/>
        </w:rPr>
        <w:t xml:space="preserve"> </w:t>
      </w:r>
      <w:r w:rsidR="008D7545">
        <w:rPr>
          <w:rFonts w:ascii="Arial" w:hAnsi="Arial" w:cs="Arial"/>
          <w:sz w:val="22"/>
          <w:szCs w:val="22"/>
          <w:lang w:val="en-US"/>
        </w:rPr>
        <w:t>37.4</w:t>
      </w:r>
      <w:r w:rsidRPr="00624827">
        <w:rPr>
          <w:rFonts w:ascii="Arial" w:hAnsi="Arial" w:cs="Arial"/>
          <w:sz w:val="22"/>
          <w:szCs w:val="22"/>
        </w:rPr>
        <w:t>%</w:t>
      </w:r>
      <w:r>
        <w:rPr>
          <w:rFonts w:ascii="Arial" w:hAnsi="Arial" w:cs="Arial"/>
          <w:sz w:val="22"/>
          <w:szCs w:val="22"/>
        </w:rPr>
        <w:t xml:space="preserve"> of total government</w:t>
      </w:r>
      <w:r>
        <w:rPr>
          <w:rFonts w:ascii="Arial" w:hAnsi="Arial" w:cs="Arial"/>
          <w:sz w:val="22"/>
          <w:szCs w:val="22"/>
          <w:lang w:val="en-US"/>
        </w:rPr>
        <w:t xml:space="preserve"> </w:t>
      </w:r>
      <w:r>
        <w:rPr>
          <w:rFonts w:ascii="Arial" w:hAnsi="Arial" w:cs="Arial"/>
          <w:sz w:val="22"/>
          <w:szCs w:val="22"/>
        </w:rPr>
        <w:t>expenditure</w:t>
      </w:r>
      <w:r>
        <w:rPr>
          <w:rFonts w:ascii="Arial" w:hAnsi="Arial" w:cs="Arial"/>
          <w:sz w:val="22"/>
          <w:szCs w:val="22"/>
          <w:lang w:val="en-US"/>
        </w:rPr>
        <w:t xml:space="preserve"> and </w:t>
      </w:r>
      <w:r w:rsidR="008D7545">
        <w:rPr>
          <w:rFonts w:ascii="Arial" w:hAnsi="Arial" w:cs="Arial"/>
          <w:sz w:val="22"/>
          <w:szCs w:val="22"/>
          <w:lang w:val="en-US"/>
        </w:rPr>
        <w:t>1</w:t>
      </w:r>
      <w:r w:rsidR="007501BA">
        <w:rPr>
          <w:rFonts w:ascii="Arial" w:hAnsi="Arial" w:cs="Arial"/>
          <w:sz w:val="22"/>
          <w:szCs w:val="22"/>
          <w:lang w:val="en-US"/>
        </w:rPr>
        <w:t>2</w:t>
      </w:r>
      <w:bookmarkStart w:id="3" w:name="_GoBack"/>
      <w:bookmarkEnd w:id="3"/>
      <w:r w:rsidR="008D7545">
        <w:rPr>
          <w:rFonts w:ascii="Arial" w:hAnsi="Arial" w:cs="Arial"/>
          <w:sz w:val="22"/>
          <w:szCs w:val="22"/>
          <w:lang w:val="en-US"/>
        </w:rPr>
        <w:t>.8</w:t>
      </w:r>
      <w:r w:rsidRPr="00624827">
        <w:rPr>
          <w:rFonts w:ascii="Arial" w:hAnsi="Arial" w:cs="Arial"/>
          <w:sz w:val="22"/>
          <w:szCs w:val="22"/>
        </w:rPr>
        <w:t>%</w:t>
      </w:r>
      <w:r>
        <w:rPr>
          <w:rFonts w:ascii="Arial" w:hAnsi="Arial" w:cs="Arial"/>
          <w:sz w:val="22"/>
          <w:szCs w:val="22"/>
        </w:rPr>
        <w:t xml:space="preserve"> of the Gross Domestic Products (GD</w:t>
      </w:r>
      <w:r w:rsidR="003712DD">
        <w:rPr>
          <w:rFonts w:ascii="Arial" w:hAnsi="Arial" w:cs="Arial"/>
          <w:sz w:val="22"/>
          <w:szCs w:val="22"/>
          <w:lang w:val="en-US"/>
        </w:rPr>
        <w:t>P</w:t>
      </w:r>
      <w:r>
        <w:rPr>
          <w:rFonts w:ascii="Arial" w:hAnsi="Arial" w:cs="Arial"/>
          <w:sz w:val="22"/>
          <w:szCs w:val="22"/>
        </w:rPr>
        <w:t>)</w:t>
      </w:r>
      <w:r>
        <w:rPr>
          <w:rFonts w:ascii="Arial" w:hAnsi="Arial" w:cs="Arial"/>
          <w:sz w:val="22"/>
          <w:szCs w:val="22"/>
          <w:lang w:val="en-US"/>
        </w:rPr>
        <w:t xml:space="preserve"> at market prices</w:t>
      </w:r>
      <w:r>
        <w:rPr>
          <w:rFonts w:ascii="Arial" w:hAnsi="Arial" w:cs="Arial"/>
          <w:sz w:val="22"/>
          <w:szCs w:val="22"/>
        </w:rPr>
        <w:t xml:space="preserve">. </w:t>
      </w:r>
    </w:p>
    <w:p w:rsidR="00F93A0D" w:rsidRDefault="00F93A0D" w:rsidP="00F93A0D">
      <w:pPr>
        <w:pStyle w:val="BodyText"/>
        <w:tabs>
          <w:tab w:val="num" w:pos="720"/>
        </w:tabs>
        <w:spacing w:beforeLines="40" w:before="96" w:afterLines="40" w:after="96" w:line="240" w:lineRule="auto"/>
        <w:rPr>
          <w:rFonts w:ascii="Arial" w:hAnsi="Arial" w:cs="Arial"/>
          <w:sz w:val="22"/>
          <w:szCs w:val="22"/>
          <w:lang w:val="en-US"/>
        </w:rPr>
      </w:pPr>
      <w:r w:rsidRPr="00E44FCA">
        <w:rPr>
          <w:rFonts w:ascii="Arial" w:hAnsi="Arial" w:cs="Arial"/>
          <w:sz w:val="22"/>
          <w:szCs w:val="22"/>
        </w:rPr>
        <w:t>The main components</w:t>
      </w:r>
      <w:r>
        <w:rPr>
          <w:rFonts w:ascii="Arial" w:hAnsi="Arial" w:cs="Arial"/>
          <w:sz w:val="22"/>
          <w:szCs w:val="22"/>
        </w:rPr>
        <w:t xml:space="preserve"> were the Basic Retirement Pension with a share of </w:t>
      </w:r>
      <w:r w:rsidR="00373E0A">
        <w:rPr>
          <w:rFonts w:ascii="Arial" w:hAnsi="Arial" w:cs="Arial"/>
          <w:sz w:val="22"/>
          <w:szCs w:val="22"/>
          <w:lang w:val="en-US"/>
        </w:rPr>
        <w:t>63.2</w:t>
      </w:r>
      <w:r w:rsidRPr="00A618E9">
        <w:rPr>
          <w:rFonts w:ascii="Arial" w:hAnsi="Arial" w:cs="Arial"/>
          <w:sz w:val="22"/>
          <w:szCs w:val="22"/>
        </w:rPr>
        <w:t>%</w:t>
      </w:r>
      <w:r w:rsidRPr="00A407FD">
        <w:rPr>
          <w:rFonts w:ascii="Arial" w:hAnsi="Arial" w:cs="Arial"/>
          <w:sz w:val="22"/>
          <w:szCs w:val="22"/>
        </w:rPr>
        <w:t>,</w:t>
      </w:r>
      <w:r>
        <w:rPr>
          <w:rFonts w:ascii="Arial" w:hAnsi="Arial" w:cs="Arial"/>
          <w:sz w:val="22"/>
          <w:szCs w:val="22"/>
        </w:rPr>
        <w:t xml:space="preserve"> followed by </w:t>
      </w:r>
      <w:r w:rsidR="00FD2D8E">
        <w:rPr>
          <w:rFonts w:ascii="Arial" w:hAnsi="Arial" w:cs="Arial"/>
          <w:sz w:val="22"/>
          <w:szCs w:val="22"/>
          <w:lang w:val="en-US"/>
        </w:rPr>
        <w:t xml:space="preserve">expenses on </w:t>
      </w:r>
      <w:r w:rsidR="00FD2D8E" w:rsidRPr="00A407FD">
        <w:rPr>
          <w:rFonts w:ascii="Arial" w:hAnsi="Arial" w:cs="Arial"/>
          <w:sz w:val="22"/>
          <w:szCs w:val="22"/>
          <w:lang w:val="en-US"/>
        </w:rPr>
        <w:t>welfare</w:t>
      </w:r>
      <w:r w:rsidR="00FD2D8E">
        <w:rPr>
          <w:rFonts w:ascii="Arial" w:hAnsi="Arial" w:cs="Arial"/>
          <w:sz w:val="22"/>
          <w:szCs w:val="22"/>
          <w:lang w:val="en-US"/>
        </w:rPr>
        <w:t xml:space="preserve"> by o</w:t>
      </w:r>
      <w:r w:rsidR="007304F6">
        <w:rPr>
          <w:rFonts w:ascii="Arial" w:hAnsi="Arial" w:cs="Arial"/>
          <w:sz w:val="22"/>
          <w:szCs w:val="22"/>
          <w:lang w:val="en-US"/>
        </w:rPr>
        <w:t>ther Ministries</w:t>
      </w:r>
      <w:r>
        <w:rPr>
          <w:rFonts w:ascii="Arial" w:hAnsi="Arial" w:cs="Arial"/>
          <w:sz w:val="22"/>
          <w:szCs w:val="22"/>
        </w:rPr>
        <w:t>,</w:t>
      </w:r>
      <w:r w:rsidR="0026723A">
        <w:rPr>
          <w:rFonts w:ascii="Arial" w:hAnsi="Arial" w:cs="Arial"/>
          <w:sz w:val="22"/>
          <w:szCs w:val="22"/>
          <w:lang w:val="en-US"/>
        </w:rPr>
        <w:t xml:space="preserve"> 19.5</w:t>
      </w:r>
      <w:r w:rsidRPr="009E1157">
        <w:rPr>
          <w:rFonts w:ascii="Arial" w:hAnsi="Arial" w:cs="Arial"/>
          <w:sz w:val="22"/>
          <w:szCs w:val="22"/>
        </w:rPr>
        <w:t>%</w:t>
      </w:r>
      <w:r w:rsidRPr="00EC7E87">
        <w:rPr>
          <w:rFonts w:ascii="Arial" w:hAnsi="Arial" w:cs="Arial"/>
          <w:sz w:val="22"/>
          <w:szCs w:val="22"/>
        </w:rPr>
        <w:t>.</w:t>
      </w:r>
    </w:p>
    <w:p w:rsidR="00C958CC" w:rsidRDefault="00FF0FBC" w:rsidP="00F93A0D">
      <w:pPr>
        <w:pStyle w:val="BodyText"/>
        <w:tabs>
          <w:tab w:val="num" w:pos="720"/>
        </w:tabs>
        <w:spacing w:beforeLines="40" w:before="96" w:afterLines="40" w:after="96" w:line="240" w:lineRule="auto"/>
        <w:rPr>
          <w:rFonts w:ascii="Arial" w:hAnsi="Arial" w:cs="Arial"/>
          <w:sz w:val="22"/>
          <w:szCs w:val="22"/>
          <w:lang w:val="en-US"/>
        </w:rPr>
      </w:pPr>
      <w:r>
        <w:rPr>
          <w:noProof/>
        </w:rPr>
        <w:drawing>
          <wp:inline distT="0" distB="0" distL="0" distR="0" wp14:anchorId="5E0AB630" wp14:editId="7865C54F">
            <wp:extent cx="3028950" cy="3114675"/>
            <wp:effectExtent l="0" t="0" r="0" b="0"/>
            <wp:docPr id="1" name="Chart 1">
              <a:extLst xmlns:a="http://schemas.openxmlformats.org/drawingml/2006/main">
                <a:ext uri="{FF2B5EF4-FFF2-40B4-BE49-F238E27FC236}">
                  <a16:creationId xmlns:a16="http://schemas.microsoft.com/office/drawing/2014/main" id="{3C5A352A-0D59-426F-95B1-F73F52466DB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C958CC" w:rsidRDefault="00C958CC" w:rsidP="00F93A0D">
      <w:pPr>
        <w:pStyle w:val="BodyText"/>
        <w:tabs>
          <w:tab w:val="num" w:pos="720"/>
        </w:tabs>
        <w:spacing w:beforeLines="40" w:before="96" w:afterLines="40" w:after="96" w:line="240" w:lineRule="auto"/>
        <w:rPr>
          <w:rFonts w:ascii="Arial" w:hAnsi="Arial" w:cs="Arial"/>
          <w:sz w:val="22"/>
          <w:szCs w:val="22"/>
          <w:lang w:val="en-US"/>
        </w:rPr>
      </w:pPr>
    </w:p>
    <w:p w:rsidR="00F93A0D" w:rsidRDefault="00F93A0D" w:rsidP="00F93A0D">
      <w:pPr>
        <w:widowControl/>
        <w:autoSpaceDE/>
        <w:autoSpaceDN/>
        <w:rPr>
          <w:rFonts w:ascii="Arial" w:hAnsi="Arial" w:cs="Arial"/>
          <w:sz w:val="22"/>
          <w:szCs w:val="22"/>
          <w:lang w:eastAsia="x-none"/>
        </w:rPr>
        <w:sectPr w:rsidR="00F93A0D">
          <w:type w:val="continuous"/>
          <w:pgSz w:w="11907" w:h="16840"/>
          <w:pgMar w:top="1080" w:right="1080" w:bottom="1080" w:left="1080" w:header="720" w:footer="706" w:gutter="0"/>
          <w:pgNumType w:start="1"/>
          <w:cols w:num="2" w:space="720"/>
        </w:sectPr>
      </w:pPr>
    </w:p>
    <w:p w:rsidR="00F93A0D" w:rsidRDefault="00D85D8F" w:rsidP="00F93A0D">
      <w:pPr>
        <w:numPr>
          <w:ilvl w:val="0"/>
          <w:numId w:val="45"/>
        </w:numPr>
        <w:spacing w:beforeLines="40" w:before="96" w:afterLines="40" w:after="96"/>
        <w:jc w:val="both"/>
        <w:rPr>
          <w:rFonts w:ascii="Arial" w:hAnsi="Arial" w:cs="Arial"/>
          <w:b/>
          <w:smallCaps/>
          <w:sz w:val="22"/>
          <w:szCs w:val="22"/>
        </w:rPr>
      </w:pPr>
      <w:r>
        <w:rPr>
          <w:rFonts w:ascii="Arial" w:hAnsi="Arial" w:cs="Arial"/>
          <w:b/>
          <w:smallCaps/>
          <w:sz w:val="22"/>
          <w:szCs w:val="22"/>
        </w:rPr>
        <w:t xml:space="preserve">      </w:t>
      </w:r>
      <w:r w:rsidR="00F93A0D">
        <w:rPr>
          <w:rFonts w:ascii="Arial" w:hAnsi="Arial" w:cs="Arial"/>
          <w:b/>
          <w:smallCaps/>
          <w:sz w:val="22"/>
          <w:szCs w:val="22"/>
        </w:rPr>
        <w:t>Non-contributory benefits</w:t>
      </w:r>
    </w:p>
    <w:p w:rsidR="00F93A0D" w:rsidRDefault="00F93A0D" w:rsidP="00F93A0D">
      <w:pPr>
        <w:tabs>
          <w:tab w:val="num" w:pos="720"/>
        </w:tabs>
        <w:spacing w:beforeLines="40" w:before="96" w:afterLines="40" w:after="96"/>
        <w:jc w:val="both"/>
        <w:rPr>
          <w:rFonts w:ascii="Arial" w:hAnsi="Arial" w:cs="Arial"/>
          <w:sz w:val="22"/>
          <w:szCs w:val="22"/>
        </w:rPr>
      </w:pPr>
      <w:r>
        <w:rPr>
          <w:rFonts w:ascii="Arial" w:hAnsi="Arial" w:cs="Arial"/>
          <w:sz w:val="22"/>
          <w:szCs w:val="22"/>
        </w:rPr>
        <w:t>These benefits include:</w:t>
      </w:r>
    </w:p>
    <w:p w:rsidR="00F93A0D" w:rsidRDefault="00F93A0D" w:rsidP="00F93A0D">
      <w:pPr>
        <w:numPr>
          <w:ilvl w:val="0"/>
          <w:numId w:val="48"/>
        </w:numPr>
        <w:spacing w:beforeLines="40" w:before="96" w:afterLines="40" w:after="96"/>
        <w:jc w:val="both"/>
        <w:rPr>
          <w:rFonts w:ascii="Arial" w:hAnsi="Arial" w:cs="Arial"/>
          <w:sz w:val="22"/>
          <w:szCs w:val="22"/>
        </w:rPr>
      </w:pPr>
      <w:r>
        <w:rPr>
          <w:rFonts w:ascii="Arial" w:hAnsi="Arial" w:cs="Arial"/>
          <w:sz w:val="22"/>
          <w:szCs w:val="22"/>
        </w:rPr>
        <w:t>Basic pensions which cater for elderly, invalids, widows and orphans irrespective of their economic status;</w:t>
      </w:r>
    </w:p>
    <w:p w:rsidR="00F93A0D" w:rsidRDefault="00F93A0D" w:rsidP="00F93A0D">
      <w:pPr>
        <w:numPr>
          <w:ilvl w:val="0"/>
          <w:numId w:val="49"/>
        </w:numPr>
        <w:tabs>
          <w:tab w:val="clear" w:pos="360"/>
          <w:tab w:val="num" w:pos="720"/>
        </w:tabs>
        <w:spacing w:beforeLines="40" w:before="96" w:afterLines="40" w:after="96"/>
        <w:ind w:left="720"/>
        <w:jc w:val="both"/>
        <w:rPr>
          <w:rFonts w:ascii="Arial" w:hAnsi="Arial" w:cs="Arial"/>
          <w:sz w:val="22"/>
          <w:szCs w:val="22"/>
        </w:rPr>
      </w:pPr>
      <w:r>
        <w:rPr>
          <w:rFonts w:ascii="Arial" w:hAnsi="Arial" w:cs="Arial"/>
          <w:sz w:val="22"/>
          <w:szCs w:val="22"/>
        </w:rPr>
        <w:t>Allowances such as Social Aid, Food Aid, Unemployment Hardship Relief and Funeral Grant which are payable to the low-income group of the population; and</w:t>
      </w:r>
    </w:p>
    <w:p w:rsidR="00F93A0D" w:rsidRDefault="00F93A0D" w:rsidP="00F93A0D">
      <w:pPr>
        <w:numPr>
          <w:ilvl w:val="0"/>
          <w:numId w:val="49"/>
        </w:numPr>
        <w:tabs>
          <w:tab w:val="clear" w:pos="360"/>
          <w:tab w:val="num" w:pos="720"/>
        </w:tabs>
        <w:spacing w:beforeLines="40" w:before="96" w:afterLines="40" w:after="96"/>
        <w:ind w:left="720"/>
        <w:jc w:val="both"/>
        <w:rPr>
          <w:rFonts w:ascii="Arial" w:hAnsi="Arial" w:cs="Arial"/>
          <w:sz w:val="22"/>
          <w:szCs w:val="22"/>
        </w:rPr>
      </w:pPr>
      <w:r>
        <w:rPr>
          <w:rFonts w:ascii="Arial" w:hAnsi="Arial" w:cs="Arial"/>
          <w:sz w:val="22"/>
          <w:szCs w:val="22"/>
        </w:rPr>
        <w:t>Inmates allowance and indoor relief payable to, or on behalf of, those Mauritians residing in government-subsidized institutions such as old-people homes, infirmaries and orphanages.</w:t>
      </w:r>
    </w:p>
    <w:p w:rsidR="00F93A0D" w:rsidRDefault="00F93A0D" w:rsidP="00F93A0D">
      <w:pPr>
        <w:tabs>
          <w:tab w:val="num" w:pos="720"/>
        </w:tabs>
        <w:spacing w:beforeLines="40" w:before="96" w:afterLines="40" w:after="96"/>
        <w:rPr>
          <w:rFonts w:ascii="Arial" w:hAnsi="Arial" w:cs="Arial"/>
          <w:sz w:val="22"/>
          <w:szCs w:val="22"/>
        </w:rPr>
      </w:pPr>
      <w:r>
        <w:rPr>
          <w:rFonts w:ascii="Arial" w:hAnsi="Arial" w:cs="Arial"/>
          <w:sz w:val="22"/>
          <w:szCs w:val="22"/>
        </w:rPr>
        <w:t xml:space="preserve">The pension rates payable for non-contributory benefits are given at Table </w:t>
      </w:r>
      <w:r w:rsidR="00DC3DED">
        <w:rPr>
          <w:rFonts w:ascii="Arial" w:hAnsi="Arial" w:cs="Arial"/>
          <w:sz w:val="22"/>
          <w:szCs w:val="22"/>
        </w:rPr>
        <w:t>8</w:t>
      </w:r>
      <w:r>
        <w:rPr>
          <w:rFonts w:ascii="Arial" w:hAnsi="Arial" w:cs="Arial"/>
          <w:sz w:val="22"/>
          <w:szCs w:val="22"/>
        </w:rPr>
        <w:t>.</w:t>
      </w:r>
    </w:p>
    <w:p w:rsidR="00056995" w:rsidRDefault="00056995" w:rsidP="003A32A8">
      <w:pPr>
        <w:tabs>
          <w:tab w:val="num" w:pos="720"/>
        </w:tabs>
        <w:spacing w:beforeLines="40" w:before="96" w:afterLines="40" w:after="96"/>
        <w:jc w:val="both"/>
        <w:rPr>
          <w:rFonts w:ascii="Arial" w:hAnsi="Arial" w:cs="Arial"/>
          <w:b/>
          <w:sz w:val="22"/>
          <w:szCs w:val="22"/>
        </w:rPr>
      </w:pPr>
    </w:p>
    <w:p w:rsidR="00241866" w:rsidRPr="003A32A8" w:rsidRDefault="00596BA4" w:rsidP="003A32A8">
      <w:pPr>
        <w:tabs>
          <w:tab w:val="num" w:pos="720"/>
        </w:tabs>
        <w:spacing w:beforeLines="40" w:before="96" w:afterLines="40" w:after="96"/>
        <w:jc w:val="both"/>
        <w:rPr>
          <w:rFonts w:ascii="Arial" w:hAnsi="Arial" w:cs="Arial"/>
          <w:b/>
          <w:smallCaps/>
          <w:sz w:val="22"/>
          <w:szCs w:val="22"/>
        </w:rPr>
      </w:pPr>
      <w:r w:rsidRPr="003A32A8">
        <w:rPr>
          <w:rFonts w:ascii="Arial" w:hAnsi="Arial" w:cs="Arial"/>
          <w:b/>
          <w:sz w:val="22"/>
          <w:szCs w:val="22"/>
        </w:rPr>
        <w:t>4.1</w:t>
      </w:r>
      <w:r w:rsidR="00E87C1B" w:rsidRPr="003A32A8">
        <w:rPr>
          <w:rFonts w:ascii="Arial" w:hAnsi="Arial" w:cs="Arial"/>
          <w:b/>
          <w:sz w:val="22"/>
          <w:szCs w:val="22"/>
        </w:rPr>
        <w:t xml:space="preserve">  </w:t>
      </w:r>
      <w:r w:rsidR="006F33D6" w:rsidRPr="003A32A8">
        <w:rPr>
          <w:rFonts w:ascii="Arial" w:hAnsi="Arial" w:cs="Arial"/>
          <w:sz w:val="22"/>
          <w:szCs w:val="22"/>
        </w:rPr>
        <w:t xml:space="preserve"> </w:t>
      </w:r>
      <w:r w:rsidR="00241866" w:rsidRPr="003A32A8">
        <w:rPr>
          <w:rFonts w:ascii="Arial" w:hAnsi="Arial" w:cs="Arial"/>
          <w:sz w:val="22"/>
          <w:szCs w:val="22"/>
        </w:rPr>
        <w:t xml:space="preserve">    </w:t>
      </w:r>
      <w:r w:rsidR="006F33D6" w:rsidRPr="003A32A8">
        <w:rPr>
          <w:rFonts w:ascii="Arial" w:hAnsi="Arial" w:cs="Arial"/>
          <w:b/>
          <w:smallCaps/>
          <w:sz w:val="22"/>
          <w:szCs w:val="22"/>
        </w:rPr>
        <w:t xml:space="preserve">Basic </w:t>
      </w:r>
      <w:r w:rsidR="005970E6" w:rsidRPr="003A32A8">
        <w:rPr>
          <w:rFonts w:ascii="Arial" w:hAnsi="Arial" w:cs="Arial"/>
          <w:b/>
          <w:smallCaps/>
          <w:sz w:val="22"/>
          <w:szCs w:val="22"/>
        </w:rPr>
        <w:t>P</w:t>
      </w:r>
      <w:r w:rsidR="006F33D6" w:rsidRPr="003A32A8">
        <w:rPr>
          <w:rFonts w:ascii="Arial" w:hAnsi="Arial" w:cs="Arial"/>
          <w:b/>
          <w:smallCaps/>
          <w:sz w:val="22"/>
          <w:szCs w:val="22"/>
        </w:rPr>
        <w:t>ensions</w:t>
      </w:r>
    </w:p>
    <w:p w:rsidR="00B47640" w:rsidRPr="003A32A8" w:rsidRDefault="00241866" w:rsidP="003A32A8">
      <w:pPr>
        <w:tabs>
          <w:tab w:val="num" w:pos="720"/>
        </w:tabs>
        <w:spacing w:beforeLines="40" w:before="96" w:afterLines="40" w:after="96"/>
        <w:jc w:val="both"/>
        <w:rPr>
          <w:rFonts w:ascii="Arial" w:hAnsi="Arial" w:cs="Arial"/>
          <w:sz w:val="22"/>
          <w:szCs w:val="22"/>
        </w:rPr>
      </w:pPr>
      <w:r w:rsidRPr="003A32A8">
        <w:rPr>
          <w:rFonts w:ascii="Arial" w:hAnsi="Arial" w:cs="Arial"/>
          <w:b/>
          <w:sz w:val="22"/>
          <w:szCs w:val="22"/>
        </w:rPr>
        <w:t xml:space="preserve">4.1.1    Basic Retirement Pension </w:t>
      </w:r>
      <w:r w:rsidR="006E418E" w:rsidRPr="003A32A8">
        <w:rPr>
          <w:rFonts w:ascii="Arial" w:hAnsi="Arial" w:cs="Arial"/>
          <w:b/>
          <w:sz w:val="22"/>
          <w:szCs w:val="22"/>
        </w:rPr>
        <w:t xml:space="preserve">– </w:t>
      </w:r>
      <w:r w:rsidRPr="003A32A8">
        <w:rPr>
          <w:rFonts w:ascii="Arial" w:hAnsi="Arial" w:cs="Arial"/>
          <w:b/>
          <w:sz w:val="22"/>
          <w:szCs w:val="22"/>
        </w:rPr>
        <w:t>BRP</w:t>
      </w:r>
      <w:r w:rsidR="006E418E" w:rsidRPr="003A32A8">
        <w:rPr>
          <w:rFonts w:ascii="Arial" w:hAnsi="Arial" w:cs="Arial"/>
          <w:b/>
          <w:sz w:val="22"/>
          <w:szCs w:val="22"/>
        </w:rPr>
        <w:t xml:space="preserve"> </w:t>
      </w:r>
      <w:r w:rsidR="006E418E" w:rsidRPr="003A32A8">
        <w:rPr>
          <w:rFonts w:ascii="Arial" w:hAnsi="Arial" w:cs="Arial"/>
          <w:sz w:val="22"/>
          <w:szCs w:val="22"/>
        </w:rPr>
        <w:t xml:space="preserve">(Table </w:t>
      </w:r>
      <w:r w:rsidR="00764F26" w:rsidRPr="003A32A8">
        <w:rPr>
          <w:rFonts w:ascii="Arial" w:hAnsi="Arial" w:cs="Arial"/>
          <w:sz w:val="22"/>
          <w:szCs w:val="22"/>
        </w:rPr>
        <w:t>2</w:t>
      </w:r>
      <w:r w:rsidR="006E418E" w:rsidRPr="003A32A8">
        <w:rPr>
          <w:rFonts w:ascii="Arial" w:hAnsi="Arial" w:cs="Arial"/>
          <w:sz w:val="22"/>
          <w:szCs w:val="22"/>
        </w:rPr>
        <w:t>.1)</w:t>
      </w:r>
      <w:r w:rsidR="006F33D6" w:rsidRPr="003A32A8">
        <w:rPr>
          <w:rFonts w:ascii="Arial" w:hAnsi="Arial" w:cs="Arial"/>
          <w:sz w:val="22"/>
          <w:szCs w:val="22"/>
        </w:rPr>
        <w:t xml:space="preserve"> </w:t>
      </w:r>
      <w:r w:rsidR="00596BA4" w:rsidRPr="003A32A8">
        <w:rPr>
          <w:rFonts w:ascii="Arial" w:hAnsi="Arial" w:cs="Arial"/>
          <w:sz w:val="22"/>
          <w:szCs w:val="22"/>
        </w:rPr>
        <w:t xml:space="preserve"> </w:t>
      </w:r>
    </w:p>
    <w:p w:rsidR="00D66979" w:rsidRPr="003A32A8" w:rsidRDefault="00241866" w:rsidP="003A32A8">
      <w:pPr>
        <w:pStyle w:val="BodyText"/>
        <w:tabs>
          <w:tab w:val="clear" w:pos="8370"/>
        </w:tabs>
        <w:spacing w:beforeLines="40" w:before="96" w:afterLines="40" w:after="96" w:line="240" w:lineRule="auto"/>
        <w:rPr>
          <w:rFonts w:ascii="Arial" w:hAnsi="Arial" w:cs="Arial"/>
          <w:sz w:val="22"/>
          <w:szCs w:val="22"/>
        </w:rPr>
      </w:pPr>
      <w:r w:rsidRPr="003A32A8">
        <w:rPr>
          <w:rFonts w:ascii="Arial" w:hAnsi="Arial" w:cs="Arial"/>
          <w:sz w:val="22"/>
          <w:szCs w:val="22"/>
        </w:rPr>
        <w:t>Basic Retirement Pension, also known as old-age pension, is payable to every Mauritian citizen aged 6</w:t>
      </w:r>
      <w:r w:rsidR="00E25C25">
        <w:rPr>
          <w:rFonts w:ascii="Arial" w:hAnsi="Arial" w:cs="Arial"/>
          <w:sz w:val="22"/>
          <w:szCs w:val="22"/>
          <w:lang w:val="en-US"/>
        </w:rPr>
        <w:t>0</w:t>
      </w:r>
      <w:r w:rsidRPr="003A32A8">
        <w:rPr>
          <w:rFonts w:ascii="Arial" w:hAnsi="Arial" w:cs="Arial"/>
          <w:sz w:val="22"/>
          <w:szCs w:val="22"/>
        </w:rPr>
        <w:t xml:space="preserve"> years and above, subject to certain residency conditions.</w:t>
      </w:r>
    </w:p>
    <w:p w:rsidR="00502A8A" w:rsidRDefault="00241866" w:rsidP="003A32A8">
      <w:pPr>
        <w:pStyle w:val="BodyText"/>
        <w:tabs>
          <w:tab w:val="clear" w:pos="8370"/>
        </w:tabs>
        <w:spacing w:beforeLines="40" w:before="96" w:afterLines="40" w:after="96" w:line="240" w:lineRule="auto"/>
        <w:rPr>
          <w:rFonts w:ascii="Arial" w:hAnsi="Arial" w:cs="Arial"/>
          <w:sz w:val="22"/>
          <w:szCs w:val="22"/>
          <w:lang w:val="en-US"/>
        </w:rPr>
      </w:pPr>
      <w:r w:rsidRPr="003A32A8">
        <w:rPr>
          <w:rFonts w:ascii="Arial" w:hAnsi="Arial" w:cs="Arial"/>
          <w:sz w:val="22"/>
          <w:szCs w:val="22"/>
        </w:rPr>
        <w:t xml:space="preserve">The number of </w:t>
      </w:r>
      <w:r w:rsidR="00E52633" w:rsidRPr="003A32A8">
        <w:rPr>
          <w:rFonts w:ascii="Arial" w:hAnsi="Arial" w:cs="Arial"/>
          <w:sz w:val="22"/>
          <w:szCs w:val="22"/>
        </w:rPr>
        <w:t>old-age pensioners</w:t>
      </w:r>
      <w:r w:rsidR="009779D7" w:rsidRPr="003A32A8">
        <w:rPr>
          <w:rFonts w:ascii="Arial" w:hAnsi="Arial" w:cs="Arial"/>
          <w:sz w:val="22"/>
          <w:szCs w:val="22"/>
        </w:rPr>
        <w:t xml:space="preserve">, which stood at </w:t>
      </w:r>
      <w:r w:rsidR="008D4C53">
        <w:rPr>
          <w:rFonts w:ascii="Arial" w:hAnsi="Arial" w:cs="Arial"/>
          <w:sz w:val="22"/>
          <w:szCs w:val="22"/>
          <w:lang w:val="en-US"/>
        </w:rPr>
        <w:t>269,887</w:t>
      </w:r>
      <w:r w:rsidR="006C45F5" w:rsidRPr="00BA3C38">
        <w:rPr>
          <w:rFonts w:ascii="Arial" w:hAnsi="Arial" w:cs="Arial"/>
          <w:sz w:val="22"/>
          <w:szCs w:val="22"/>
          <w:lang w:val="en-US"/>
        </w:rPr>
        <w:t xml:space="preserve"> </w:t>
      </w:r>
      <w:r w:rsidR="006535A1" w:rsidRPr="003A32A8">
        <w:rPr>
          <w:rFonts w:ascii="Arial" w:hAnsi="Arial" w:cs="Arial"/>
          <w:sz w:val="22"/>
          <w:szCs w:val="22"/>
          <w:lang w:val="en-US"/>
        </w:rPr>
        <w:t>as at June 20</w:t>
      </w:r>
      <w:r w:rsidR="00E44FCA">
        <w:rPr>
          <w:rFonts w:ascii="Arial" w:hAnsi="Arial" w:cs="Arial"/>
          <w:sz w:val="22"/>
          <w:szCs w:val="22"/>
          <w:lang w:val="en-US"/>
        </w:rPr>
        <w:t>2</w:t>
      </w:r>
      <w:r w:rsidR="008D4C53">
        <w:rPr>
          <w:rFonts w:ascii="Arial" w:hAnsi="Arial" w:cs="Arial"/>
          <w:sz w:val="22"/>
          <w:szCs w:val="22"/>
          <w:lang w:val="en-US"/>
        </w:rPr>
        <w:t>4</w:t>
      </w:r>
      <w:r w:rsidR="00831BF0" w:rsidRPr="003A32A8">
        <w:rPr>
          <w:rFonts w:ascii="Arial" w:hAnsi="Arial" w:cs="Arial"/>
          <w:sz w:val="22"/>
          <w:szCs w:val="22"/>
          <w:lang w:val="en-US"/>
        </w:rPr>
        <w:t xml:space="preserve"> </w:t>
      </w:r>
      <w:r w:rsidR="00E52633" w:rsidRPr="003A32A8">
        <w:rPr>
          <w:rFonts w:ascii="Arial" w:hAnsi="Arial" w:cs="Arial"/>
          <w:sz w:val="22"/>
          <w:szCs w:val="22"/>
        </w:rPr>
        <w:t xml:space="preserve">increased by </w:t>
      </w:r>
      <w:r w:rsidR="006C45F5">
        <w:rPr>
          <w:rFonts w:ascii="Arial" w:hAnsi="Arial" w:cs="Arial"/>
          <w:sz w:val="22"/>
          <w:szCs w:val="22"/>
          <w:lang w:val="en-US"/>
        </w:rPr>
        <w:t>3.</w:t>
      </w:r>
      <w:r w:rsidR="008D4C53">
        <w:rPr>
          <w:rFonts w:ascii="Arial" w:hAnsi="Arial" w:cs="Arial"/>
          <w:sz w:val="22"/>
          <w:szCs w:val="22"/>
          <w:lang w:val="en-US"/>
        </w:rPr>
        <w:t>6</w:t>
      </w:r>
      <w:r w:rsidR="00E52633" w:rsidRPr="003A32A8">
        <w:rPr>
          <w:rFonts w:ascii="Arial" w:hAnsi="Arial" w:cs="Arial"/>
          <w:sz w:val="22"/>
          <w:szCs w:val="22"/>
        </w:rPr>
        <w:t xml:space="preserve">% </w:t>
      </w:r>
      <w:r w:rsidR="00831BF0" w:rsidRPr="003A32A8">
        <w:rPr>
          <w:rFonts w:ascii="Arial" w:hAnsi="Arial" w:cs="Arial"/>
          <w:sz w:val="22"/>
          <w:szCs w:val="22"/>
          <w:lang w:val="en-US"/>
        </w:rPr>
        <w:t xml:space="preserve">to reach </w:t>
      </w:r>
      <w:bookmarkStart w:id="4" w:name="_Hlk95809940"/>
      <w:bookmarkStart w:id="5" w:name="_Hlk125549801"/>
      <w:bookmarkStart w:id="6" w:name="_Hlk63411459"/>
      <w:r w:rsidR="00E44FCA">
        <w:rPr>
          <w:rFonts w:ascii="Arial" w:hAnsi="Arial" w:cs="Arial"/>
          <w:sz w:val="22"/>
          <w:szCs w:val="22"/>
          <w:lang w:val="en-US"/>
        </w:rPr>
        <w:t>2</w:t>
      </w:r>
      <w:r w:rsidR="008D4C53">
        <w:rPr>
          <w:rFonts w:ascii="Arial" w:hAnsi="Arial" w:cs="Arial"/>
          <w:sz w:val="22"/>
          <w:szCs w:val="22"/>
          <w:lang w:val="en-US"/>
        </w:rPr>
        <w:t>7</w:t>
      </w:r>
      <w:r w:rsidR="009F5145">
        <w:rPr>
          <w:rFonts w:ascii="Arial" w:hAnsi="Arial" w:cs="Arial"/>
          <w:sz w:val="22"/>
          <w:szCs w:val="22"/>
          <w:lang w:val="en-US"/>
        </w:rPr>
        <w:t>9</w:t>
      </w:r>
      <w:r w:rsidR="006535A1">
        <w:rPr>
          <w:rFonts w:ascii="Arial" w:hAnsi="Arial" w:cs="Arial"/>
          <w:sz w:val="22"/>
          <w:szCs w:val="22"/>
          <w:lang w:val="en-US"/>
        </w:rPr>
        <w:t>,</w:t>
      </w:r>
      <w:bookmarkEnd w:id="4"/>
      <w:r w:rsidR="008D4C53">
        <w:rPr>
          <w:rFonts w:ascii="Arial" w:hAnsi="Arial" w:cs="Arial"/>
          <w:sz w:val="22"/>
          <w:szCs w:val="22"/>
          <w:lang w:val="en-US"/>
        </w:rPr>
        <w:t>559</w:t>
      </w:r>
      <w:r w:rsidR="00BA3C38" w:rsidRPr="00BA3C38">
        <w:rPr>
          <w:rFonts w:ascii="Arial" w:hAnsi="Arial" w:cs="Arial"/>
          <w:sz w:val="22"/>
          <w:szCs w:val="22"/>
          <w:lang w:val="en-US"/>
        </w:rPr>
        <w:t xml:space="preserve"> </w:t>
      </w:r>
      <w:bookmarkEnd w:id="5"/>
      <w:r w:rsidR="00831BF0" w:rsidRPr="003A32A8">
        <w:rPr>
          <w:rFonts w:ascii="Arial" w:hAnsi="Arial" w:cs="Arial"/>
          <w:sz w:val="22"/>
          <w:szCs w:val="22"/>
          <w:lang w:val="en-US"/>
        </w:rPr>
        <w:t xml:space="preserve">as at </w:t>
      </w:r>
      <w:r w:rsidR="00EA00ED" w:rsidRPr="003A32A8">
        <w:rPr>
          <w:rFonts w:ascii="Arial" w:hAnsi="Arial" w:cs="Arial"/>
          <w:sz w:val="22"/>
          <w:szCs w:val="22"/>
          <w:lang w:val="en-US"/>
        </w:rPr>
        <w:t>June 20</w:t>
      </w:r>
      <w:bookmarkEnd w:id="6"/>
      <w:r w:rsidR="006535A1">
        <w:rPr>
          <w:rFonts w:ascii="Arial" w:hAnsi="Arial" w:cs="Arial"/>
          <w:sz w:val="22"/>
          <w:szCs w:val="22"/>
          <w:lang w:val="en-US"/>
        </w:rPr>
        <w:t>2</w:t>
      </w:r>
      <w:r w:rsidR="008D4C53">
        <w:rPr>
          <w:rFonts w:ascii="Arial" w:hAnsi="Arial" w:cs="Arial"/>
          <w:sz w:val="22"/>
          <w:szCs w:val="22"/>
          <w:lang w:val="en-US"/>
        </w:rPr>
        <w:t>5</w:t>
      </w:r>
      <w:r w:rsidR="009779D7" w:rsidRPr="003A32A8">
        <w:rPr>
          <w:rFonts w:ascii="Arial" w:hAnsi="Arial" w:cs="Arial"/>
          <w:sz w:val="22"/>
          <w:szCs w:val="22"/>
        </w:rPr>
        <w:t>.</w:t>
      </w:r>
      <w:r w:rsidRPr="003A32A8">
        <w:rPr>
          <w:rFonts w:ascii="Arial" w:hAnsi="Arial" w:cs="Arial"/>
          <w:sz w:val="22"/>
          <w:szCs w:val="22"/>
        </w:rPr>
        <w:t xml:space="preserve"> </w:t>
      </w:r>
      <w:r w:rsidR="0030242C" w:rsidRPr="003A32A8">
        <w:rPr>
          <w:rFonts w:ascii="Arial" w:hAnsi="Arial" w:cs="Arial"/>
          <w:sz w:val="22"/>
          <w:szCs w:val="22"/>
        </w:rPr>
        <w:t>Th</w:t>
      </w:r>
      <w:r w:rsidR="00831BF0" w:rsidRPr="003A32A8">
        <w:rPr>
          <w:rFonts w:ascii="Arial" w:hAnsi="Arial" w:cs="Arial"/>
          <w:sz w:val="22"/>
          <w:szCs w:val="22"/>
          <w:lang w:val="en-US"/>
        </w:rPr>
        <w:t>e</w:t>
      </w:r>
      <w:r w:rsidR="0030242C" w:rsidRPr="003A32A8">
        <w:rPr>
          <w:rFonts w:ascii="Arial" w:hAnsi="Arial" w:cs="Arial"/>
          <w:sz w:val="22"/>
          <w:szCs w:val="22"/>
        </w:rPr>
        <w:t xml:space="preserve"> </w:t>
      </w:r>
      <w:r w:rsidR="00831BF0" w:rsidRPr="003A32A8">
        <w:rPr>
          <w:rFonts w:ascii="Arial" w:hAnsi="Arial" w:cs="Arial"/>
          <w:sz w:val="22"/>
          <w:szCs w:val="22"/>
          <w:lang w:val="en-US"/>
        </w:rPr>
        <w:t xml:space="preserve">old-age pension </w:t>
      </w:r>
      <w:r w:rsidR="00546BF6" w:rsidRPr="003A32A8">
        <w:rPr>
          <w:rFonts w:ascii="Arial" w:hAnsi="Arial" w:cs="Arial"/>
          <w:sz w:val="22"/>
          <w:szCs w:val="22"/>
          <w:lang w:val="en-US"/>
        </w:rPr>
        <w:t>cost</w:t>
      </w:r>
      <w:r w:rsidR="0041235F" w:rsidRPr="003A32A8">
        <w:rPr>
          <w:rFonts w:ascii="Arial" w:hAnsi="Arial" w:cs="Arial"/>
          <w:sz w:val="22"/>
          <w:szCs w:val="22"/>
        </w:rPr>
        <w:t xml:space="preserve"> </w:t>
      </w:r>
      <w:r w:rsidR="0030242C" w:rsidRPr="003A32A8">
        <w:rPr>
          <w:rFonts w:ascii="Arial" w:hAnsi="Arial" w:cs="Arial"/>
          <w:sz w:val="22"/>
          <w:szCs w:val="22"/>
        </w:rPr>
        <w:t xml:space="preserve">government </w:t>
      </w:r>
      <w:r w:rsidR="0030242C" w:rsidRPr="005F3BCD">
        <w:rPr>
          <w:rFonts w:ascii="Arial" w:hAnsi="Arial" w:cs="Arial"/>
          <w:sz w:val="22"/>
          <w:szCs w:val="22"/>
        </w:rPr>
        <w:t xml:space="preserve">Rs </w:t>
      </w:r>
      <w:r w:rsidR="008D4C53">
        <w:rPr>
          <w:rFonts w:ascii="Arial" w:hAnsi="Arial" w:cs="Arial"/>
          <w:sz w:val="22"/>
          <w:szCs w:val="22"/>
          <w:lang w:val="en-US"/>
        </w:rPr>
        <w:t>57</w:t>
      </w:r>
      <w:r w:rsidR="005F3BCD">
        <w:rPr>
          <w:rFonts w:ascii="Arial" w:hAnsi="Arial" w:cs="Arial"/>
          <w:sz w:val="22"/>
          <w:szCs w:val="22"/>
          <w:lang w:val="en-US"/>
        </w:rPr>
        <w:t>.</w:t>
      </w:r>
      <w:r w:rsidR="00502A8A">
        <w:rPr>
          <w:rFonts w:ascii="Arial" w:hAnsi="Arial" w:cs="Arial"/>
          <w:sz w:val="22"/>
          <w:szCs w:val="22"/>
          <w:lang w:val="en-US"/>
        </w:rPr>
        <w:t>8</w:t>
      </w:r>
      <w:r w:rsidR="005B16E1" w:rsidRPr="005B16E1">
        <w:rPr>
          <w:rFonts w:ascii="Arial" w:hAnsi="Arial" w:cs="Arial"/>
          <w:sz w:val="22"/>
          <w:szCs w:val="22"/>
        </w:rPr>
        <w:t xml:space="preserve"> </w:t>
      </w:r>
      <w:r w:rsidR="0021015D" w:rsidRPr="003A32A8">
        <w:rPr>
          <w:rFonts w:ascii="Arial" w:hAnsi="Arial" w:cs="Arial"/>
          <w:sz w:val="22"/>
          <w:szCs w:val="22"/>
        </w:rPr>
        <w:t>billion</w:t>
      </w:r>
      <w:r w:rsidR="0030242C" w:rsidRPr="003A32A8">
        <w:rPr>
          <w:rFonts w:ascii="Arial" w:hAnsi="Arial" w:cs="Arial"/>
          <w:sz w:val="22"/>
          <w:szCs w:val="22"/>
        </w:rPr>
        <w:t xml:space="preserve"> </w:t>
      </w:r>
      <w:r w:rsidR="00546BF6" w:rsidRPr="003A32A8">
        <w:rPr>
          <w:rFonts w:ascii="Arial" w:hAnsi="Arial" w:cs="Arial"/>
          <w:sz w:val="22"/>
          <w:szCs w:val="22"/>
          <w:lang w:val="en-US"/>
        </w:rPr>
        <w:t xml:space="preserve">during </w:t>
      </w:r>
      <w:r w:rsidR="00355667">
        <w:rPr>
          <w:rFonts w:ascii="Arial" w:hAnsi="Arial" w:cs="Arial"/>
          <w:sz w:val="22"/>
          <w:szCs w:val="22"/>
          <w:lang w:val="en-US"/>
        </w:rPr>
        <w:t>20</w:t>
      </w:r>
      <w:r w:rsidR="00E44FCA">
        <w:rPr>
          <w:rFonts w:ascii="Arial" w:hAnsi="Arial" w:cs="Arial"/>
          <w:sz w:val="22"/>
          <w:szCs w:val="22"/>
          <w:lang w:val="en-US"/>
        </w:rPr>
        <w:t>2</w:t>
      </w:r>
      <w:r w:rsidR="008D4C53">
        <w:rPr>
          <w:rFonts w:ascii="Arial" w:hAnsi="Arial" w:cs="Arial"/>
          <w:sz w:val="22"/>
          <w:szCs w:val="22"/>
          <w:lang w:val="en-US"/>
        </w:rPr>
        <w:t>4</w:t>
      </w:r>
      <w:r w:rsidR="005B16E1">
        <w:rPr>
          <w:rFonts w:ascii="Arial" w:hAnsi="Arial" w:cs="Arial"/>
          <w:sz w:val="22"/>
          <w:szCs w:val="22"/>
          <w:lang w:val="en-US"/>
        </w:rPr>
        <w:t>/</w:t>
      </w:r>
      <w:r w:rsidR="00546BF6" w:rsidRPr="003A32A8">
        <w:rPr>
          <w:rFonts w:ascii="Arial" w:hAnsi="Arial" w:cs="Arial"/>
          <w:sz w:val="22"/>
          <w:szCs w:val="22"/>
          <w:lang w:val="en-US"/>
        </w:rPr>
        <w:t>20</w:t>
      </w:r>
      <w:r w:rsidR="006535A1">
        <w:rPr>
          <w:rFonts w:ascii="Arial" w:hAnsi="Arial" w:cs="Arial"/>
          <w:sz w:val="22"/>
          <w:szCs w:val="22"/>
          <w:lang w:val="en-US"/>
        </w:rPr>
        <w:t>2</w:t>
      </w:r>
      <w:r w:rsidR="008D4C53">
        <w:rPr>
          <w:rFonts w:ascii="Arial" w:hAnsi="Arial" w:cs="Arial"/>
          <w:sz w:val="22"/>
          <w:szCs w:val="22"/>
          <w:lang w:val="en-US"/>
        </w:rPr>
        <w:t>5</w:t>
      </w:r>
      <w:r w:rsidR="00826D56">
        <w:rPr>
          <w:rFonts w:ascii="Arial" w:hAnsi="Arial" w:cs="Arial"/>
          <w:sz w:val="22"/>
          <w:szCs w:val="22"/>
          <w:lang w:val="en-US"/>
        </w:rPr>
        <w:t>,</w:t>
      </w:r>
      <w:r w:rsidR="005B16E1" w:rsidRPr="005B16E1">
        <w:rPr>
          <w:rFonts w:ascii="Arial" w:hAnsi="Arial" w:cs="Arial"/>
          <w:sz w:val="20"/>
          <w:szCs w:val="20"/>
          <w:lang w:val="en-US" w:eastAsia="en-US"/>
        </w:rPr>
        <w:t xml:space="preserve"> </w:t>
      </w:r>
      <w:r w:rsidR="008D4C53">
        <w:rPr>
          <w:rFonts w:ascii="Arial" w:hAnsi="Arial" w:cs="Arial"/>
          <w:sz w:val="22"/>
          <w:szCs w:val="22"/>
          <w:lang w:val="en-US"/>
        </w:rPr>
        <w:t>representing an increase of 38.1</w:t>
      </w:r>
      <w:r w:rsidR="005B16E1" w:rsidRPr="005F3BCD">
        <w:rPr>
          <w:rFonts w:ascii="Arial" w:hAnsi="Arial" w:cs="Arial"/>
          <w:sz w:val="22"/>
          <w:szCs w:val="22"/>
          <w:lang w:val="en-US"/>
        </w:rPr>
        <w:t>%</w:t>
      </w:r>
      <w:r w:rsidR="005B16E1" w:rsidRPr="005B16E1">
        <w:rPr>
          <w:rFonts w:ascii="Arial" w:hAnsi="Arial" w:cs="Arial"/>
          <w:sz w:val="22"/>
          <w:szCs w:val="22"/>
          <w:lang w:val="en-US"/>
        </w:rPr>
        <w:t xml:space="preserve"> over 20</w:t>
      </w:r>
      <w:r w:rsidR="006C45F5">
        <w:rPr>
          <w:rFonts w:ascii="Arial" w:hAnsi="Arial" w:cs="Arial"/>
          <w:sz w:val="22"/>
          <w:szCs w:val="22"/>
          <w:lang w:val="en-US"/>
        </w:rPr>
        <w:t>2</w:t>
      </w:r>
      <w:r w:rsidR="008D4C53">
        <w:rPr>
          <w:rFonts w:ascii="Arial" w:hAnsi="Arial" w:cs="Arial"/>
          <w:sz w:val="22"/>
          <w:szCs w:val="22"/>
          <w:lang w:val="en-US"/>
        </w:rPr>
        <w:t>3</w:t>
      </w:r>
      <w:r w:rsidR="005B16E1">
        <w:rPr>
          <w:rFonts w:ascii="Arial" w:hAnsi="Arial" w:cs="Arial"/>
          <w:sz w:val="22"/>
          <w:szCs w:val="22"/>
          <w:lang w:val="en-US"/>
        </w:rPr>
        <w:t>/20</w:t>
      </w:r>
      <w:r w:rsidR="00E44FCA">
        <w:rPr>
          <w:rFonts w:ascii="Arial" w:hAnsi="Arial" w:cs="Arial"/>
          <w:sz w:val="22"/>
          <w:szCs w:val="22"/>
          <w:lang w:val="en-US"/>
        </w:rPr>
        <w:t>2</w:t>
      </w:r>
      <w:r w:rsidR="008D4C53">
        <w:rPr>
          <w:rFonts w:ascii="Arial" w:hAnsi="Arial" w:cs="Arial"/>
          <w:sz w:val="22"/>
          <w:szCs w:val="22"/>
          <w:lang w:val="en-US"/>
        </w:rPr>
        <w:t>4</w:t>
      </w:r>
      <w:r w:rsidR="00367468">
        <w:rPr>
          <w:rFonts w:ascii="Arial" w:hAnsi="Arial" w:cs="Arial"/>
          <w:sz w:val="22"/>
          <w:szCs w:val="22"/>
          <w:lang w:val="en-US"/>
        </w:rPr>
        <w:t>.</w:t>
      </w:r>
    </w:p>
    <w:p w:rsidR="00E70462" w:rsidRDefault="00E70462" w:rsidP="003A32A8">
      <w:pPr>
        <w:pStyle w:val="BodyText"/>
        <w:tabs>
          <w:tab w:val="clear" w:pos="8370"/>
        </w:tabs>
        <w:spacing w:beforeLines="40" w:before="96" w:afterLines="40" w:after="96" w:line="240" w:lineRule="auto"/>
        <w:rPr>
          <w:rFonts w:ascii="Arial" w:hAnsi="Arial" w:cs="Arial"/>
          <w:sz w:val="22"/>
          <w:szCs w:val="22"/>
          <w:lang w:val="en-US"/>
        </w:rPr>
      </w:pPr>
    </w:p>
    <w:p w:rsidR="00F32E9B" w:rsidRPr="003A32A8" w:rsidRDefault="006873DD" w:rsidP="003A32A8">
      <w:pPr>
        <w:pStyle w:val="BodyText"/>
        <w:tabs>
          <w:tab w:val="clear" w:pos="8370"/>
        </w:tabs>
        <w:spacing w:beforeLines="40" w:before="96" w:afterLines="40" w:after="96" w:line="240" w:lineRule="auto"/>
        <w:rPr>
          <w:rFonts w:ascii="Arial" w:hAnsi="Arial" w:cs="Arial"/>
          <w:sz w:val="22"/>
          <w:szCs w:val="22"/>
          <w:lang w:val="en-US"/>
        </w:rPr>
      </w:pPr>
      <w:r w:rsidRPr="003A32A8">
        <w:rPr>
          <w:rFonts w:ascii="Arial" w:hAnsi="Arial" w:cs="Arial"/>
          <w:sz w:val="22"/>
          <w:szCs w:val="22"/>
        </w:rPr>
        <w:t>.</w:t>
      </w:r>
      <w:r w:rsidR="00F32E9B" w:rsidRPr="003A32A8">
        <w:rPr>
          <w:rFonts w:ascii="Arial" w:hAnsi="Arial" w:cs="Arial"/>
          <w:b/>
          <w:sz w:val="22"/>
          <w:szCs w:val="22"/>
        </w:rPr>
        <w:t>4.1.</w:t>
      </w:r>
      <w:r w:rsidR="00F973C2" w:rsidRPr="003A32A8">
        <w:rPr>
          <w:rFonts w:ascii="Arial" w:hAnsi="Arial" w:cs="Arial"/>
          <w:b/>
          <w:sz w:val="22"/>
          <w:szCs w:val="22"/>
        </w:rPr>
        <w:t>2</w:t>
      </w:r>
      <w:r w:rsidR="00F32E9B" w:rsidRPr="003A32A8">
        <w:rPr>
          <w:rFonts w:ascii="Arial" w:hAnsi="Arial" w:cs="Arial"/>
          <w:b/>
          <w:sz w:val="22"/>
          <w:szCs w:val="22"/>
        </w:rPr>
        <w:t xml:space="preserve">    Basic Widow’s Pension </w:t>
      </w:r>
      <w:r w:rsidR="006E418E" w:rsidRPr="003A32A8">
        <w:rPr>
          <w:rFonts w:ascii="Arial" w:hAnsi="Arial" w:cs="Arial"/>
          <w:b/>
          <w:sz w:val="22"/>
          <w:szCs w:val="22"/>
        </w:rPr>
        <w:t>– B</w:t>
      </w:r>
      <w:r w:rsidR="006E418E" w:rsidRPr="003A32A8">
        <w:rPr>
          <w:rFonts w:ascii="Arial" w:hAnsi="Arial" w:cs="Arial"/>
          <w:b/>
          <w:sz w:val="22"/>
          <w:szCs w:val="22"/>
          <w:lang w:val="en-US"/>
        </w:rPr>
        <w:t>W</w:t>
      </w:r>
      <w:r w:rsidR="006E418E" w:rsidRPr="003A32A8">
        <w:rPr>
          <w:rFonts w:ascii="Arial" w:hAnsi="Arial" w:cs="Arial"/>
          <w:b/>
          <w:sz w:val="22"/>
          <w:szCs w:val="22"/>
        </w:rPr>
        <w:t xml:space="preserve">P  </w:t>
      </w:r>
      <w:r w:rsidR="006E418E" w:rsidRPr="003A32A8">
        <w:rPr>
          <w:rFonts w:ascii="Arial" w:hAnsi="Arial" w:cs="Arial"/>
          <w:sz w:val="22"/>
          <w:szCs w:val="22"/>
        </w:rPr>
        <w:t xml:space="preserve">(Table </w:t>
      </w:r>
      <w:r w:rsidR="00764F26" w:rsidRPr="003A32A8">
        <w:rPr>
          <w:rFonts w:ascii="Arial" w:hAnsi="Arial" w:cs="Arial"/>
          <w:sz w:val="22"/>
          <w:szCs w:val="22"/>
          <w:lang w:val="en-US"/>
        </w:rPr>
        <w:t>2</w:t>
      </w:r>
      <w:r w:rsidR="006E418E" w:rsidRPr="003A32A8">
        <w:rPr>
          <w:rFonts w:ascii="Arial" w:hAnsi="Arial" w:cs="Arial"/>
          <w:sz w:val="22"/>
          <w:szCs w:val="22"/>
        </w:rPr>
        <w:t>.1)</w:t>
      </w:r>
      <w:r w:rsidR="00F32E9B" w:rsidRPr="003A32A8">
        <w:rPr>
          <w:rFonts w:ascii="Arial" w:hAnsi="Arial" w:cs="Arial"/>
          <w:sz w:val="22"/>
          <w:szCs w:val="22"/>
        </w:rPr>
        <w:t xml:space="preserve">  </w:t>
      </w:r>
    </w:p>
    <w:p w:rsidR="00F467BB" w:rsidRPr="00CC565F" w:rsidRDefault="00F467BB" w:rsidP="003A32A8">
      <w:pPr>
        <w:pStyle w:val="BodyText"/>
        <w:tabs>
          <w:tab w:val="clear" w:pos="8370"/>
        </w:tabs>
        <w:spacing w:beforeLines="40" w:before="96" w:afterLines="40" w:after="96" w:line="240" w:lineRule="auto"/>
        <w:rPr>
          <w:rFonts w:ascii="Arial" w:hAnsi="Arial" w:cs="Arial"/>
          <w:sz w:val="22"/>
          <w:szCs w:val="22"/>
          <w:lang w:val="en-US"/>
        </w:rPr>
      </w:pPr>
      <w:r w:rsidRPr="003A32A8">
        <w:rPr>
          <w:rFonts w:ascii="Arial" w:hAnsi="Arial" w:cs="Arial"/>
          <w:sz w:val="22"/>
          <w:szCs w:val="22"/>
        </w:rPr>
        <w:t xml:space="preserve">Basic Widow's Pension is payable to widows aged 15 to 59 years who were either civilly and/or religiously married to their late husband. </w:t>
      </w:r>
      <w:r w:rsidR="00CC565F">
        <w:rPr>
          <w:rFonts w:ascii="Arial" w:hAnsi="Arial" w:cs="Arial"/>
          <w:sz w:val="22"/>
          <w:szCs w:val="22"/>
          <w:lang w:val="en-US"/>
        </w:rPr>
        <w:t xml:space="preserve">There were </w:t>
      </w:r>
      <w:bookmarkStart w:id="7" w:name="_Hlk95810198"/>
      <w:r w:rsidR="007A1650">
        <w:rPr>
          <w:rFonts w:ascii="Arial" w:hAnsi="Arial" w:cs="Arial"/>
          <w:sz w:val="22"/>
          <w:szCs w:val="22"/>
          <w:lang w:val="en-US"/>
        </w:rPr>
        <w:t>16,707</w:t>
      </w:r>
      <w:r w:rsidR="004F4AAB" w:rsidRPr="004F4AAB">
        <w:rPr>
          <w:rFonts w:ascii="Arial" w:hAnsi="Arial" w:cs="Arial"/>
          <w:sz w:val="22"/>
          <w:szCs w:val="22"/>
          <w:lang w:val="en-US"/>
        </w:rPr>
        <w:t xml:space="preserve"> </w:t>
      </w:r>
      <w:bookmarkEnd w:id="7"/>
      <w:r w:rsidR="00CC565F">
        <w:rPr>
          <w:rFonts w:ascii="Arial" w:hAnsi="Arial" w:cs="Arial"/>
          <w:sz w:val="22"/>
          <w:szCs w:val="22"/>
          <w:lang w:val="en-US"/>
        </w:rPr>
        <w:t>Basic Widow’s Pensioners in June 20</w:t>
      </w:r>
      <w:r w:rsidR="006535A1">
        <w:rPr>
          <w:rFonts w:ascii="Arial" w:hAnsi="Arial" w:cs="Arial"/>
          <w:sz w:val="22"/>
          <w:szCs w:val="22"/>
          <w:lang w:val="en-US"/>
        </w:rPr>
        <w:t>2</w:t>
      </w:r>
      <w:r w:rsidR="007A1650">
        <w:rPr>
          <w:rFonts w:ascii="Arial" w:hAnsi="Arial" w:cs="Arial"/>
          <w:sz w:val="22"/>
          <w:szCs w:val="22"/>
          <w:lang w:val="en-US"/>
        </w:rPr>
        <w:t>5</w:t>
      </w:r>
      <w:r w:rsidR="00E103B1" w:rsidRPr="00E103B1">
        <w:rPr>
          <w:rFonts w:ascii="Arial" w:eastAsia="Calibri" w:hAnsi="Arial" w:cs="Arial"/>
          <w:sz w:val="22"/>
          <w:szCs w:val="22"/>
        </w:rPr>
        <w:t xml:space="preserve"> </w:t>
      </w:r>
      <w:r w:rsidR="00E103B1" w:rsidRPr="008F4419">
        <w:rPr>
          <w:rFonts w:ascii="Arial" w:eastAsia="Calibri" w:hAnsi="Arial" w:cs="Arial"/>
          <w:sz w:val="22"/>
          <w:szCs w:val="22"/>
        </w:rPr>
        <w:t xml:space="preserve">compared to </w:t>
      </w:r>
      <w:r w:rsidR="00C757EF" w:rsidRPr="006535A1">
        <w:rPr>
          <w:rFonts w:ascii="Arial" w:hAnsi="Arial" w:cs="Arial"/>
          <w:sz w:val="22"/>
          <w:szCs w:val="22"/>
          <w:lang w:val="en-US"/>
        </w:rPr>
        <w:t>1</w:t>
      </w:r>
      <w:r w:rsidR="0047655C">
        <w:rPr>
          <w:rFonts w:ascii="Arial" w:hAnsi="Arial" w:cs="Arial"/>
          <w:sz w:val="22"/>
          <w:szCs w:val="22"/>
          <w:lang w:val="en-US"/>
        </w:rPr>
        <w:t>7</w:t>
      </w:r>
      <w:r w:rsidR="00C757EF">
        <w:rPr>
          <w:rFonts w:ascii="Arial" w:hAnsi="Arial" w:cs="Arial"/>
          <w:sz w:val="22"/>
          <w:szCs w:val="22"/>
          <w:lang w:val="en-US"/>
        </w:rPr>
        <w:t>,</w:t>
      </w:r>
      <w:r w:rsidR="007A1650">
        <w:rPr>
          <w:rFonts w:ascii="Arial" w:hAnsi="Arial" w:cs="Arial"/>
          <w:sz w:val="22"/>
          <w:szCs w:val="22"/>
          <w:lang w:val="en-US"/>
        </w:rPr>
        <w:t>13</w:t>
      </w:r>
      <w:r w:rsidR="0047655C">
        <w:rPr>
          <w:rFonts w:ascii="Arial" w:hAnsi="Arial" w:cs="Arial"/>
          <w:sz w:val="22"/>
          <w:szCs w:val="22"/>
          <w:lang w:val="en-US"/>
        </w:rPr>
        <w:t>3</w:t>
      </w:r>
      <w:r w:rsidR="00C757EF" w:rsidRPr="004F4AAB">
        <w:rPr>
          <w:rFonts w:ascii="Arial" w:hAnsi="Arial" w:cs="Arial"/>
          <w:sz w:val="22"/>
          <w:szCs w:val="22"/>
          <w:lang w:val="en-US"/>
        </w:rPr>
        <w:t xml:space="preserve"> </w:t>
      </w:r>
      <w:r w:rsidR="00E103B1" w:rsidRPr="008F4419">
        <w:rPr>
          <w:rFonts w:ascii="Arial" w:eastAsia="Calibri" w:hAnsi="Arial" w:cs="Arial"/>
          <w:sz w:val="22"/>
          <w:szCs w:val="22"/>
        </w:rPr>
        <w:t xml:space="preserve">one year </w:t>
      </w:r>
      <w:r w:rsidR="00E103B1">
        <w:rPr>
          <w:rFonts w:ascii="Arial" w:eastAsia="Calibri" w:hAnsi="Arial" w:cs="Arial"/>
          <w:sz w:val="22"/>
          <w:szCs w:val="22"/>
        </w:rPr>
        <w:t>earlier</w:t>
      </w:r>
      <w:r w:rsidR="00E103B1" w:rsidRPr="008F4419">
        <w:rPr>
          <w:rFonts w:ascii="Arial" w:eastAsia="Calibri" w:hAnsi="Arial" w:cs="Arial"/>
          <w:sz w:val="22"/>
          <w:szCs w:val="22"/>
        </w:rPr>
        <w:t xml:space="preserve">, showing a decrease of </w:t>
      </w:r>
      <w:r w:rsidR="007A1650">
        <w:rPr>
          <w:rFonts w:ascii="Arial" w:eastAsia="Calibri" w:hAnsi="Arial" w:cs="Arial"/>
          <w:sz w:val="22"/>
          <w:szCs w:val="22"/>
          <w:lang w:val="en-US"/>
        </w:rPr>
        <w:t>2</w:t>
      </w:r>
      <w:r w:rsidR="00654B4C">
        <w:rPr>
          <w:rFonts w:ascii="Arial" w:eastAsia="Calibri" w:hAnsi="Arial" w:cs="Arial"/>
          <w:sz w:val="22"/>
          <w:szCs w:val="22"/>
          <w:lang w:val="en-US"/>
        </w:rPr>
        <w:t>.</w:t>
      </w:r>
      <w:r w:rsidR="0047655C">
        <w:rPr>
          <w:rFonts w:ascii="Arial" w:eastAsia="Calibri" w:hAnsi="Arial" w:cs="Arial"/>
          <w:sz w:val="22"/>
          <w:szCs w:val="22"/>
          <w:lang w:val="en-US"/>
        </w:rPr>
        <w:t>5</w:t>
      </w:r>
      <w:r w:rsidR="00E103B1" w:rsidRPr="008F4419">
        <w:rPr>
          <w:rFonts w:ascii="Arial" w:eastAsia="Calibri" w:hAnsi="Arial" w:cs="Arial"/>
          <w:sz w:val="22"/>
          <w:szCs w:val="22"/>
        </w:rPr>
        <w:t>%</w:t>
      </w:r>
      <w:r w:rsidR="00CC565F">
        <w:rPr>
          <w:rFonts w:ascii="Arial" w:hAnsi="Arial" w:cs="Arial"/>
          <w:sz w:val="22"/>
          <w:szCs w:val="22"/>
          <w:lang w:val="en-US"/>
        </w:rPr>
        <w:t>.</w:t>
      </w:r>
    </w:p>
    <w:p w:rsidR="00AB0139" w:rsidRPr="003A32A8" w:rsidRDefault="007D4B31" w:rsidP="003A32A8">
      <w:pPr>
        <w:spacing w:beforeLines="40" w:before="96" w:afterLines="40" w:after="96"/>
        <w:jc w:val="both"/>
        <w:rPr>
          <w:rFonts w:ascii="Arial" w:hAnsi="Arial" w:cs="Arial"/>
          <w:sz w:val="22"/>
          <w:szCs w:val="22"/>
        </w:rPr>
      </w:pPr>
      <w:r w:rsidRPr="003A32A8">
        <w:rPr>
          <w:rFonts w:ascii="Arial" w:hAnsi="Arial" w:cs="Arial"/>
          <w:sz w:val="22"/>
          <w:szCs w:val="22"/>
        </w:rPr>
        <w:t>G</w:t>
      </w:r>
      <w:r w:rsidR="00F467BB" w:rsidRPr="003A32A8">
        <w:rPr>
          <w:rFonts w:ascii="Arial" w:hAnsi="Arial" w:cs="Arial"/>
          <w:sz w:val="22"/>
          <w:szCs w:val="22"/>
        </w:rPr>
        <w:t xml:space="preserve">overnment expenditure on </w:t>
      </w:r>
      <w:r w:rsidR="00643894">
        <w:rPr>
          <w:rFonts w:ascii="Arial" w:hAnsi="Arial" w:cs="Arial"/>
          <w:sz w:val="22"/>
          <w:szCs w:val="22"/>
        </w:rPr>
        <w:t xml:space="preserve">BWP </w:t>
      </w:r>
      <w:r w:rsidR="00A200CE">
        <w:rPr>
          <w:rFonts w:ascii="Arial" w:hAnsi="Arial" w:cs="Arial"/>
          <w:sz w:val="22"/>
          <w:szCs w:val="22"/>
        </w:rPr>
        <w:t>in</w:t>
      </w:r>
      <w:r w:rsidR="00643894" w:rsidRPr="00A200CE">
        <w:rPr>
          <w:rFonts w:ascii="Arial" w:hAnsi="Arial" w:cs="Arial"/>
          <w:sz w:val="22"/>
          <w:szCs w:val="22"/>
        </w:rPr>
        <w:t xml:space="preserve">creased by </w:t>
      </w:r>
      <w:r w:rsidR="007A1650">
        <w:rPr>
          <w:rFonts w:ascii="Arial" w:hAnsi="Arial" w:cs="Arial"/>
          <w:sz w:val="22"/>
          <w:szCs w:val="22"/>
        </w:rPr>
        <w:t>30.2</w:t>
      </w:r>
      <w:r w:rsidR="00643894" w:rsidRPr="00A200CE">
        <w:rPr>
          <w:rFonts w:ascii="Arial" w:hAnsi="Arial" w:cs="Arial"/>
          <w:sz w:val="22"/>
          <w:szCs w:val="22"/>
        </w:rPr>
        <w:t xml:space="preserve">% </w:t>
      </w:r>
      <w:r w:rsidR="00643894" w:rsidRPr="00282344">
        <w:rPr>
          <w:rFonts w:ascii="Arial" w:hAnsi="Arial" w:cs="Arial"/>
          <w:sz w:val="22"/>
          <w:szCs w:val="22"/>
        </w:rPr>
        <w:t xml:space="preserve">from </w:t>
      </w:r>
      <w:r w:rsidR="00765D7D" w:rsidRPr="00282344">
        <w:rPr>
          <w:rFonts w:ascii="Arial" w:hAnsi="Arial" w:cs="Arial"/>
          <w:sz w:val="22"/>
          <w:szCs w:val="22"/>
        </w:rPr>
        <w:t xml:space="preserve">Rs </w:t>
      </w:r>
      <w:r w:rsidR="007A1650">
        <w:rPr>
          <w:rFonts w:ascii="Arial" w:hAnsi="Arial" w:cs="Arial"/>
          <w:sz w:val="22"/>
          <w:szCs w:val="22"/>
        </w:rPr>
        <w:t>2,771.3</w:t>
      </w:r>
      <w:r w:rsidR="00C757EF">
        <w:rPr>
          <w:rFonts w:ascii="Arial" w:hAnsi="Arial" w:cs="Arial"/>
          <w:sz w:val="22"/>
          <w:szCs w:val="22"/>
        </w:rPr>
        <w:t xml:space="preserve"> million in 202</w:t>
      </w:r>
      <w:r w:rsidR="007A1650">
        <w:rPr>
          <w:rFonts w:ascii="Arial" w:hAnsi="Arial" w:cs="Arial"/>
          <w:sz w:val="22"/>
          <w:szCs w:val="22"/>
        </w:rPr>
        <w:t>3</w:t>
      </w:r>
      <w:r w:rsidR="00C757EF">
        <w:rPr>
          <w:rFonts w:ascii="Arial" w:hAnsi="Arial" w:cs="Arial"/>
          <w:sz w:val="22"/>
          <w:szCs w:val="22"/>
        </w:rPr>
        <w:t>/202</w:t>
      </w:r>
      <w:r w:rsidR="007A1650">
        <w:rPr>
          <w:rFonts w:ascii="Arial" w:hAnsi="Arial" w:cs="Arial"/>
          <w:sz w:val="22"/>
          <w:szCs w:val="22"/>
        </w:rPr>
        <w:t>4</w:t>
      </w:r>
      <w:r w:rsidR="00765D7D">
        <w:rPr>
          <w:rFonts w:ascii="Arial" w:hAnsi="Arial" w:cs="Arial"/>
          <w:sz w:val="22"/>
          <w:szCs w:val="22"/>
        </w:rPr>
        <w:t xml:space="preserve"> </w:t>
      </w:r>
      <w:r w:rsidR="005F6249">
        <w:rPr>
          <w:rFonts w:ascii="Arial" w:hAnsi="Arial" w:cs="Arial"/>
          <w:sz w:val="22"/>
          <w:szCs w:val="22"/>
        </w:rPr>
        <w:t xml:space="preserve">to </w:t>
      </w:r>
      <w:r w:rsidR="00C757EF">
        <w:rPr>
          <w:rFonts w:ascii="Arial" w:hAnsi="Arial" w:cs="Arial"/>
          <w:sz w:val="22"/>
          <w:szCs w:val="22"/>
        </w:rPr>
        <w:t xml:space="preserve">            </w:t>
      </w:r>
      <w:r w:rsidR="005F6249" w:rsidRPr="00A200CE">
        <w:rPr>
          <w:rFonts w:ascii="Arial" w:hAnsi="Arial" w:cs="Arial"/>
          <w:sz w:val="22"/>
          <w:szCs w:val="22"/>
        </w:rPr>
        <w:t>Rs</w:t>
      </w:r>
      <w:r w:rsidR="00895EF6" w:rsidRPr="00A200CE">
        <w:rPr>
          <w:rFonts w:ascii="Arial" w:hAnsi="Arial" w:cs="Arial"/>
          <w:sz w:val="22"/>
          <w:szCs w:val="22"/>
        </w:rPr>
        <w:t xml:space="preserve"> </w:t>
      </w:r>
      <w:bookmarkStart w:id="8" w:name="_Hlk95810312"/>
      <w:bookmarkStart w:id="9" w:name="_Hlk63412027"/>
      <w:bookmarkStart w:id="10" w:name="_Hlk125550381"/>
      <w:r w:rsidR="007A1650">
        <w:rPr>
          <w:rFonts w:ascii="Arial" w:hAnsi="Arial" w:cs="Arial"/>
          <w:sz w:val="22"/>
          <w:szCs w:val="22"/>
        </w:rPr>
        <w:t>3,607.3</w:t>
      </w:r>
      <w:r w:rsidR="00D14225">
        <w:rPr>
          <w:rFonts w:ascii="Arial" w:hAnsi="Arial" w:cs="Arial"/>
          <w:sz w:val="22"/>
          <w:szCs w:val="22"/>
        </w:rPr>
        <w:t xml:space="preserve"> </w:t>
      </w:r>
      <w:bookmarkEnd w:id="8"/>
      <w:r w:rsidR="005F6249">
        <w:rPr>
          <w:rFonts w:ascii="Arial" w:hAnsi="Arial" w:cs="Arial"/>
          <w:sz w:val="22"/>
          <w:szCs w:val="22"/>
        </w:rPr>
        <w:t>million in 20</w:t>
      </w:r>
      <w:r w:rsidR="00654B4C">
        <w:rPr>
          <w:rFonts w:ascii="Arial" w:hAnsi="Arial" w:cs="Arial"/>
          <w:sz w:val="22"/>
          <w:szCs w:val="22"/>
        </w:rPr>
        <w:t>2</w:t>
      </w:r>
      <w:r w:rsidR="007A1650">
        <w:rPr>
          <w:rFonts w:ascii="Arial" w:hAnsi="Arial" w:cs="Arial"/>
          <w:sz w:val="22"/>
          <w:szCs w:val="22"/>
        </w:rPr>
        <w:t>4</w:t>
      </w:r>
      <w:r w:rsidR="005F6249">
        <w:rPr>
          <w:rFonts w:ascii="Arial" w:hAnsi="Arial" w:cs="Arial"/>
          <w:sz w:val="22"/>
          <w:szCs w:val="22"/>
        </w:rPr>
        <w:t>/20</w:t>
      </w:r>
      <w:bookmarkEnd w:id="9"/>
      <w:r w:rsidR="00D14225">
        <w:rPr>
          <w:rFonts w:ascii="Arial" w:hAnsi="Arial" w:cs="Arial"/>
          <w:sz w:val="22"/>
          <w:szCs w:val="22"/>
        </w:rPr>
        <w:t>2</w:t>
      </w:r>
      <w:bookmarkEnd w:id="10"/>
      <w:r w:rsidR="007A1650">
        <w:rPr>
          <w:rFonts w:ascii="Arial" w:hAnsi="Arial" w:cs="Arial"/>
          <w:sz w:val="22"/>
          <w:szCs w:val="22"/>
        </w:rPr>
        <w:t>5</w:t>
      </w:r>
      <w:r w:rsidR="00223C5F" w:rsidRPr="003A32A8">
        <w:rPr>
          <w:rFonts w:ascii="Arial" w:hAnsi="Arial" w:cs="Arial"/>
          <w:sz w:val="22"/>
          <w:szCs w:val="22"/>
        </w:rPr>
        <w:t>.</w:t>
      </w:r>
    </w:p>
    <w:p w:rsidR="003A32A8" w:rsidRDefault="003A32A8" w:rsidP="003A32A8">
      <w:pPr>
        <w:tabs>
          <w:tab w:val="num" w:pos="720"/>
        </w:tabs>
        <w:spacing w:beforeLines="40" w:before="96" w:afterLines="40" w:after="96"/>
        <w:jc w:val="both"/>
        <w:rPr>
          <w:rFonts w:ascii="Arial" w:hAnsi="Arial" w:cs="Arial"/>
          <w:b/>
          <w:sz w:val="22"/>
          <w:szCs w:val="22"/>
        </w:rPr>
      </w:pPr>
    </w:p>
    <w:p w:rsidR="001F778C" w:rsidRPr="003A32A8" w:rsidRDefault="00F973C2" w:rsidP="003A32A8">
      <w:pPr>
        <w:tabs>
          <w:tab w:val="num" w:pos="720"/>
        </w:tabs>
        <w:spacing w:beforeLines="40" w:before="96" w:afterLines="40" w:after="96"/>
        <w:jc w:val="both"/>
        <w:rPr>
          <w:rFonts w:ascii="Arial" w:hAnsi="Arial" w:cs="Arial"/>
          <w:sz w:val="22"/>
          <w:szCs w:val="22"/>
        </w:rPr>
      </w:pPr>
      <w:r w:rsidRPr="003A32A8">
        <w:rPr>
          <w:rFonts w:ascii="Arial" w:hAnsi="Arial" w:cs="Arial"/>
          <w:b/>
          <w:sz w:val="22"/>
          <w:szCs w:val="22"/>
        </w:rPr>
        <w:t xml:space="preserve">4.1.3    Basic </w:t>
      </w:r>
      <w:r w:rsidR="001F778C" w:rsidRPr="003A32A8">
        <w:rPr>
          <w:rFonts w:ascii="Arial" w:hAnsi="Arial" w:cs="Arial"/>
          <w:b/>
          <w:sz w:val="22"/>
          <w:szCs w:val="22"/>
        </w:rPr>
        <w:t>Invalid</w:t>
      </w:r>
      <w:r w:rsidRPr="003A32A8">
        <w:rPr>
          <w:rFonts w:ascii="Arial" w:hAnsi="Arial" w:cs="Arial"/>
          <w:b/>
          <w:sz w:val="22"/>
          <w:szCs w:val="22"/>
        </w:rPr>
        <w:t xml:space="preserve">’s Pension </w:t>
      </w:r>
      <w:r w:rsidR="006E418E" w:rsidRPr="003A32A8">
        <w:rPr>
          <w:rFonts w:ascii="Arial" w:hAnsi="Arial" w:cs="Arial"/>
          <w:b/>
          <w:sz w:val="22"/>
          <w:szCs w:val="22"/>
        </w:rPr>
        <w:t xml:space="preserve">– BIP – </w:t>
      </w:r>
      <w:r w:rsidR="006E418E" w:rsidRPr="003A32A8">
        <w:rPr>
          <w:rFonts w:ascii="Arial" w:hAnsi="Arial" w:cs="Arial"/>
          <w:sz w:val="22"/>
          <w:szCs w:val="22"/>
        </w:rPr>
        <w:t xml:space="preserve">(Table </w:t>
      </w:r>
      <w:r w:rsidR="00764F26" w:rsidRPr="003A32A8">
        <w:rPr>
          <w:rFonts w:ascii="Arial" w:hAnsi="Arial" w:cs="Arial"/>
          <w:sz w:val="22"/>
          <w:szCs w:val="22"/>
        </w:rPr>
        <w:t>2</w:t>
      </w:r>
      <w:r w:rsidR="006E418E" w:rsidRPr="003A32A8">
        <w:rPr>
          <w:rFonts w:ascii="Arial" w:hAnsi="Arial" w:cs="Arial"/>
          <w:sz w:val="22"/>
          <w:szCs w:val="22"/>
        </w:rPr>
        <w:t>.1)</w:t>
      </w:r>
      <w:r w:rsidRPr="003A32A8">
        <w:rPr>
          <w:rFonts w:ascii="Arial" w:hAnsi="Arial" w:cs="Arial"/>
          <w:sz w:val="22"/>
          <w:szCs w:val="22"/>
        </w:rPr>
        <w:t xml:space="preserve">  </w:t>
      </w:r>
    </w:p>
    <w:p w:rsidR="001F778C" w:rsidRPr="003A32A8" w:rsidRDefault="001F778C" w:rsidP="003A32A8">
      <w:pPr>
        <w:spacing w:beforeLines="40" w:before="96" w:afterLines="40" w:after="96"/>
        <w:jc w:val="both"/>
        <w:rPr>
          <w:rFonts w:ascii="Arial" w:hAnsi="Arial" w:cs="Arial"/>
          <w:sz w:val="22"/>
          <w:szCs w:val="22"/>
        </w:rPr>
      </w:pPr>
      <w:r w:rsidRPr="003A32A8">
        <w:rPr>
          <w:rFonts w:ascii="Arial" w:hAnsi="Arial" w:cs="Arial"/>
          <w:sz w:val="22"/>
          <w:szCs w:val="22"/>
        </w:rPr>
        <w:t xml:space="preserve">The Basic Invalid’s Pension is payable to any person </w:t>
      </w:r>
      <w:r w:rsidR="008B5145">
        <w:rPr>
          <w:rFonts w:ascii="Arial" w:hAnsi="Arial" w:cs="Arial"/>
          <w:sz w:val="22"/>
          <w:szCs w:val="22"/>
        </w:rPr>
        <w:t xml:space="preserve">under the </w:t>
      </w:r>
      <w:r w:rsidRPr="003A32A8">
        <w:rPr>
          <w:rFonts w:ascii="Arial" w:hAnsi="Arial" w:cs="Arial"/>
          <w:sz w:val="22"/>
          <w:szCs w:val="22"/>
        </w:rPr>
        <w:t xml:space="preserve">age </w:t>
      </w:r>
      <w:r w:rsidR="008B5145">
        <w:rPr>
          <w:rFonts w:ascii="Arial" w:hAnsi="Arial" w:cs="Arial"/>
          <w:sz w:val="22"/>
          <w:szCs w:val="22"/>
        </w:rPr>
        <w:t xml:space="preserve">of 60, </w:t>
      </w:r>
      <w:r w:rsidR="003D59E1" w:rsidRPr="003A32A8">
        <w:rPr>
          <w:rFonts w:ascii="Arial" w:hAnsi="Arial" w:cs="Arial"/>
          <w:sz w:val="22"/>
          <w:szCs w:val="22"/>
        </w:rPr>
        <w:t xml:space="preserve">if certified by a </w:t>
      </w:r>
      <w:r w:rsidRPr="003A32A8">
        <w:rPr>
          <w:rFonts w:ascii="Arial" w:hAnsi="Arial" w:cs="Arial"/>
          <w:sz w:val="22"/>
          <w:szCs w:val="22"/>
        </w:rPr>
        <w:t xml:space="preserve">Medical Board that the person is either permanently or substantially incapacitated to a degree of 60% or more for at least 12 months. The number of such beneficiaries </w:t>
      </w:r>
      <w:r w:rsidR="007A1650">
        <w:rPr>
          <w:rFonts w:ascii="Arial" w:hAnsi="Arial" w:cs="Arial"/>
          <w:sz w:val="22"/>
          <w:szCs w:val="22"/>
        </w:rPr>
        <w:t>in</w:t>
      </w:r>
      <w:r w:rsidRPr="003A32A8">
        <w:rPr>
          <w:rFonts w:ascii="Arial" w:hAnsi="Arial" w:cs="Arial"/>
          <w:sz w:val="22"/>
          <w:szCs w:val="22"/>
        </w:rPr>
        <w:t>creased</w:t>
      </w:r>
      <w:r w:rsidR="00E103B1">
        <w:rPr>
          <w:rFonts w:ascii="Arial" w:hAnsi="Arial" w:cs="Arial"/>
          <w:sz w:val="22"/>
          <w:szCs w:val="22"/>
        </w:rPr>
        <w:t xml:space="preserve"> </w:t>
      </w:r>
      <w:r w:rsidRPr="003A32A8">
        <w:rPr>
          <w:rFonts w:ascii="Arial" w:hAnsi="Arial" w:cs="Arial"/>
          <w:sz w:val="22"/>
          <w:szCs w:val="22"/>
        </w:rPr>
        <w:t xml:space="preserve">from </w:t>
      </w:r>
      <w:r w:rsidR="007A1650">
        <w:rPr>
          <w:rFonts w:ascii="Arial" w:hAnsi="Arial" w:cs="Arial"/>
          <w:sz w:val="22"/>
          <w:szCs w:val="22"/>
        </w:rPr>
        <w:t>28,969</w:t>
      </w:r>
      <w:r w:rsidR="00C757EF" w:rsidRPr="003A32A8">
        <w:rPr>
          <w:rFonts w:ascii="Arial" w:hAnsi="Arial" w:cs="Arial"/>
          <w:sz w:val="22"/>
          <w:szCs w:val="22"/>
        </w:rPr>
        <w:t xml:space="preserve"> </w:t>
      </w:r>
      <w:r w:rsidR="00C757EF">
        <w:rPr>
          <w:rFonts w:ascii="Arial" w:hAnsi="Arial" w:cs="Arial"/>
          <w:sz w:val="22"/>
          <w:szCs w:val="22"/>
        </w:rPr>
        <w:t xml:space="preserve">in </w:t>
      </w:r>
      <w:r w:rsidR="00C757EF" w:rsidRPr="003A32A8">
        <w:rPr>
          <w:rFonts w:ascii="Arial" w:hAnsi="Arial" w:cs="Arial"/>
          <w:sz w:val="22"/>
          <w:szCs w:val="22"/>
        </w:rPr>
        <w:t>June 20</w:t>
      </w:r>
      <w:r w:rsidR="00C757EF">
        <w:rPr>
          <w:rFonts w:ascii="Arial" w:hAnsi="Arial" w:cs="Arial"/>
          <w:sz w:val="22"/>
          <w:szCs w:val="22"/>
        </w:rPr>
        <w:t>2</w:t>
      </w:r>
      <w:r w:rsidR="007A1650">
        <w:rPr>
          <w:rFonts w:ascii="Arial" w:hAnsi="Arial" w:cs="Arial"/>
          <w:sz w:val="22"/>
          <w:szCs w:val="22"/>
        </w:rPr>
        <w:t>4</w:t>
      </w:r>
      <w:r w:rsidR="00E13A73">
        <w:rPr>
          <w:rFonts w:ascii="Arial" w:hAnsi="Arial" w:cs="Arial"/>
          <w:sz w:val="22"/>
          <w:szCs w:val="22"/>
        </w:rPr>
        <w:t xml:space="preserve"> </w:t>
      </w:r>
      <w:r w:rsidRPr="003A32A8">
        <w:rPr>
          <w:rFonts w:ascii="Arial" w:hAnsi="Arial" w:cs="Arial"/>
          <w:sz w:val="22"/>
          <w:szCs w:val="22"/>
        </w:rPr>
        <w:t xml:space="preserve">to </w:t>
      </w:r>
      <w:bookmarkStart w:id="11" w:name="_Hlk63412323"/>
      <w:bookmarkStart w:id="12" w:name="_Hlk95810465"/>
      <w:bookmarkStart w:id="13" w:name="_Hlk125550749"/>
      <w:r w:rsidR="007A1650">
        <w:rPr>
          <w:rFonts w:ascii="Arial" w:hAnsi="Arial" w:cs="Arial"/>
          <w:sz w:val="22"/>
          <w:szCs w:val="22"/>
        </w:rPr>
        <w:t>29,077</w:t>
      </w:r>
      <w:r w:rsidRPr="003A32A8">
        <w:rPr>
          <w:rFonts w:ascii="Arial" w:hAnsi="Arial" w:cs="Arial"/>
          <w:sz w:val="22"/>
          <w:szCs w:val="22"/>
        </w:rPr>
        <w:t xml:space="preserve"> </w:t>
      </w:r>
      <w:r w:rsidR="00B2274C">
        <w:rPr>
          <w:rFonts w:ascii="Arial" w:hAnsi="Arial" w:cs="Arial"/>
          <w:sz w:val="22"/>
          <w:szCs w:val="22"/>
        </w:rPr>
        <w:t xml:space="preserve">in </w:t>
      </w:r>
      <w:r w:rsidR="002917B5" w:rsidRPr="003A32A8">
        <w:rPr>
          <w:rFonts w:ascii="Arial" w:hAnsi="Arial" w:cs="Arial"/>
          <w:sz w:val="22"/>
          <w:szCs w:val="22"/>
        </w:rPr>
        <w:t xml:space="preserve">June </w:t>
      </w:r>
      <w:r w:rsidRPr="003A32A8">
        <w:rPr>
          <w:rFonts w:ascii="Arial" w:hAnsi="Arial" w:cs="Arial"/>
          <w:sz w:val="22"/>
          <w:szCs w:val="22"/>
        </w:rPr>
        <w:t>20</w:t>
      </w:r>
      <w:bookmarkEnd w:id="11"/>
      <w:r w:rsidR="00D14225">
        <w:rPr>
          <w:rFonts w:ascii="Arial" w:hAnsi="Arial" w:cs="Arial"/>
          <w:sz w:val="22"/>
          <w:szCs w:val="22"/>
        </w:rPr>
        <w:t>2</w:t>
      </w:r>
      <w:bookmarkEnd w:id="12"/>
      <w:bookmarkEnd w:id="13"/>
      <w:r w:rsidR="007A1650">
        <w:rPr>
          <w:rFonts w:ascii="Arial" w:hAnsi="Arial" w:cs="Arial"/>
          <w:sz w:val="22"/>
          <w:szCs w:val="22"/>
        </w:rPr>
        <w:t>5</w:t>
      </w:r>
      <w:r w:rsidR="00B2274C">
        <w:rPr>
          <w:rFonts w:ascii="Arial" w:hAnsi="Arial" w:cs="Arial"/>
          <w:sz w:val="22"/>
          <w:szCs w:val="22"/>
        </w:rPr>
        <w:t>,</w:t>
      </w:r>
      <w:r w:rsidR="00AF1FD0">
        <w:rPr>
          <w:rFonts w:ascii="Arial" w:hAnsi="Arial" w:cs="Arial"/>
          <w:sz w:val="22"/>
          <w:szCs w:val="22"/>
        </w:rPr>
        <w:t xml:space="preserve"> </w:t>
      </w:r>
      <w:r w:rsidR="007A1650">
        <w:rPr>
          <w:rFonts w:ascii="Arial" w:hAnsi="Arial" w:cs="Arial"/>
          <w:sz w:val="22"/>
          <w:szCs w:val="22"/>
        </w:rPr>
        <w:t>up</w:t>
      </w:r>
      <w:r w:rsidR="00F72E78">
        <w:rPr>
          <w:rFonts w:ascii="Arial" w:hAnsi="Arial" w:cs="Arial"/>
          <w:sz w:val="22"/>
          <w:szCs w:val="22"/>
        </w:rPr>
        <w:t xml:space="preserve"> by </w:t>
      </w:r>
      <w:r w:rsidR="007A1650">
        <w:rPr>
          <w:rFonts w:ascii="Arial" w:hAnsi="Arial" w:cs="Arial"/>
          <w:sz w:val="22"/>
          <w:szCs w:val="22"/>
        </w:rPr>
        <w:t>0.4</w:t>
      </w:r>
      <w:r w:rsidR="00B2274C">
        <w:rPr>
          <w:rFonts w:ascii="Arial" w:hAnsi="Arial" w:cs="Arial"/>
          <w:sz w:val="22"/>
          <w:szCs w:val="22"/>
        </w:rPr>
        <w:t>%</w:t>
      </w:r>
      <w:r w:rsidR="00E103B1">
        <w:rPr>
          <w:rFonts w:ascii="Arial" w:hAnsi="Arial" w:cs="Arial"/>
          <w:sz w:val="22"/>
          <w:szCs w:val="22"/>
        </w:rPr>
        <w:t>.</w:t>
      </w:r>
    </w:p>
    <w:p w:rsidR="00B46E72" w:rsidRPr="003A32A8" w:rsidRDefault="001F778C" w:rsidP="003A32A8">
      <w:pPr>
        <w:tabs>
          <w:tab w:val="num" w:pos="720"/>
        </w:tabs>
        <w:spacing w:beforeLines="40" w:before="96" w:afterLines="40" w:after="96"/>
        <w:jc w:val="both"/>
        <w:rPr>
          <w:rFonts w:ascii="Arial" w:hAnsi="Arial" w:cs="Arial"/>
          <w:sz w:val="22"/>
          <w:szCs w:val="22"/>
        </w:rPr>
      </w:pPr>
      <w:r w:rsidRPr="003A32A8">
        <w:rPr>
          <w:rFonts w:ascii="Arial" w:hAnsi="Arial" w:cs="Arial"/>
          <w:sz w:val="22"/>
          <w:szCs w:val="22"/>
        </w:rPr>
        <w:t>The total amount s</w:t>
      </w:r>
      <w:r w:rsidR="00B46E72" w:rsidRPr="003A32A8">
        <w:rPr>
          <w:rFonts w:ascii="Arial" w:hAnsi="Arial" w:cs="Arial"/>
          <w:sz w:val="22"/>
          <w:szCs w:val="22"/>
        </w:rPr>
        <w:t>pent on Basic Invalid's Pension</w:t>
      </w:r>
      <w:r w:rsidRPr="003A32A8">
        <w:rPr>
          <w:rFonts w:ascii="Arial" w:hAnsi="Arial" w:cs="Arial"/>
          <w:sz w:val="22"/>
          <w:szCs w:val="22"/>
        </w:rPr>
        <w:t xml:space="preserve"> </w:t>
      </w:r>
      <w:r w:rsidR="00163C29" w:rsidRPr="00D84B8D">
        <w:rPr>
          <w:rFonts w:ascii="Arial" w:hAnsi="Arial" w:cs="Arial"/>
          <w:sz w:val="22"/>
          <w:szCs w:val="22"/>
        </w:rPr>
        <w:t>rose by</w:t>
      </w:r>
      <w:r w:rsidR="00FA1ED0">
        <w:rPr>
          <w:rFonts w:ascii="Arial" w:hAnsi="Arial" w:cs="Arial"/>
          <w:sz w:val="22"/>
          <w:szCs w:val="22"/>
        </w:rPr>
        <w:t xml:space="preserve"> </w:t>
      </w:r>
      <w:r w:rsidR="007A1650">
        <w:rPr>
          <w:rFonts w:ascii="Arial" w:hAnsi="Arial" w:cs="Arial"/>
          <w:sz w:val="22"/>
          <w:szCs w:val="22"/>
        </w:rPr>
        <w:t>30.3</w:t>
      </w:r>
      <w:r w:rsidR="00163C29" w:rsidRPr="00D84B8D">
        <w:rPr>
          <w:rFonts w:ascii="Arial" w:hAnsi="Arial" w:cs="Arial"/>
          <w:sz w:val="22"/>
          <w:szCs w:val="22"/>
        </w:rPr>
        <w:t xml:space="preserve">% from </w:t>
      </w:r>
      <w:r w:rsidR="00D14225" w:rsidRPr="00D84B8D">
        <w:rPr>
          <w:rFonts w:ascii="Arial" w:hAnsi="Arial" w:cs="Arial"/>
          <w:sz w:val="22"/>
          <w:szCs w:val="22"/>
        </w:rPr>
        <w:t xml:space="preserve">Rs </w:t>
      </w:r>
      <w:r w:rsidR="007A1650">
        <w:rPr>
          <w:rFonts w:ascii="Arial" w:hAnsi="Arial" w:cs="Arial"/>
          <w:sz w:val="22"/>
          <w:szCs w:val="22"/>
        </w:rPr>
        <w:t>5,237.7</w:t>
      </w:r>
      <w:r w:rsidR="000A1762">
        <w:rPr>
          <w:rFonts w:ascii="Arial" w:hAnsi="Arial" w:cs="Arial"/>
          <w:sz w:val="22"/>
          <w:szCs w:val="22"/>
        </w:rPr>
        <w:t xml:space="preserve"> </w:t>
      </w:r>
      <w:r w:rsidR="000A1762" w:rsidRPr="00163C29">
        <w:rPr>
          <w:rFonts w:ascii="Arial" w:hAnsi="Arial" w:cs="Arial"/>
          <w:sz w:val="22"/>
          <w:szCs w:val="22"/>
        </w:rPr>
        <w:t>million in 20</w:t>
      </w:r>
      <w:r w:rsidR="00035976">
        <w:rPr>
          <w:rFonts w:ascii="Arial" w:hAnsi="Arial" w:cs="Arial"/>
          <w:sz w:val="22"/>
          <w:szCs w:val="22"/>
        </w:rPr>
        <w:t>2</w:t>
      </w:r>
      <w:r w:rsidR="007A1650">
        <w:rPr>
          <w:rFonts w:ascii="Arial" w:hAnsi="Arial" w:cs="Arial"/>
          <w:sz w:val="22"/>
          <w:szCs w:val="22"/>
        </w:rPr>
        <w:t>3</w:t>
      </w:r>
      <w:r w:rsidR="000A1762">
        <w:rPr>
          <w:rFonts w:ascii="Arial" w:hAnsi="Arial" w:cs="Arial"/>
          <w:sz w:val="22"/>
          <w:szCs w:val="22"/>
        </w:rPr>
        <w:t>/202</w:t>
      </w:r>
      <w:r w:rsidR="007A1650">
        <w:rPr>
          <w:rFonts w:ascii="Arial" w:hAnsi="Arial" w:cs="Arial"/>
          <w:sz w:val="22"/>
          <w:szCs w:val="22"/>
        </w:rPr>
        <w:t>4</w:t>
      </w:r>
      <w:r w:rsidR="000A1762">
        <w:rPr>
          <w:rFonts w:ascii="Arial" w:hAnsi="Arial" w:cs="Arial"/>
          <w:sz w:val="22"/>
          <w:szCs w:val="22"/>
        </w:rPr>
        <w:t xml:space="preserve"> </w:t>
      </w:r>
      <w:r w:rsidR="00163C29" w:rsidRPr="00163C29">
        <w:rPr>
          <w:rFonts w:ascii="Arial" w:hAnsi="Arial" w:cs="Arial"/>
          <w:sz w:val="22"/>
          <w:szCs w:val="22"/>
        </w:rPr>
        <w:t xml:space="preserve">to </w:t>
      </w:r>
      <w:bookmarkStart w:id="14" w:name="_Hlk63412577"/>
      <w:r w:rsidR="00163C29" w:rsidRPr="00D84B8D">
        <w:rPr>
          <w:rFonts w:ascii="Arial" w:hAnsi="Arial" w:cs="Arial"/>
          <w:sz w:val="22"/>
          <w:szCs w:val="22"/>
        </w:rPr>
        <w:t xml:space="preserve">Rs </w:t>
      </w:r>
      <w:bookmarkStart w:id="15" w:name="_Hlk95811067"/>
      <w:r w:rsidR="007A1650">
        <w:rPr>
          <w:rFonts w:ascii="Arial" w:hAnsi="Arial" w:cs="Arial"/>
          <w:sz w:val="22"/>
          <w:szCs w:val="22"/>
        </w:rPr>
        <w:t>6,822.5</w:t>
      </w:r>
      <w:r w:rsidR="00E328A0">
        <w:rPr>
          <w:rFonts w:ascii="Arial" w:hAnsi="Arial" w:cs="Arial"/>
          <w:sz w:val="22"/>
          <w:szCs w:val="22"/>
        </w:rPr>
        <w:t xml:space="preserve"> </w:t>
      </w:r>
      <w:r w:rsidR="00163C29" w:rsidRPr="00163C29">
        <w:rPr>
          <w:rFonts w:ascii="Arial" w:hAnsi="Arial" w:cs="Arial"/>
          <w:sz w:val="22"/>
          <w:szCs w:val="22"/>
        </w:rPr>
        <w:t>million in 20</w:t>
      </w:r>
      <w:r w:rsidR="000A1762">
        <w:rPr>
          <w:rFonts w:ascii="Arial" w:hAnsi="Arial" w:cs="Arial"/>
          <w:sz w:val="22"/>
          <w:szCs w:val="22"/>
        </w:rPr>
        <w:t>2</w:t>
      </w:r>
      <w:r w:rsidR="007A1650">
        <w:rPr>
          <w:rFonts w:ascii="Arial" w:hAnsi="Arial" w:cs="Arial"/>
          <w:sz w:val="22"/>
          <w:szCs w:val="22"/>
        </w:rPr>
        <w:t>4</w:t>
      </w:r>
      <w:r w:rsidR="00163C29">
        <w:rPr>
          <w:rFonts w:ascii="Arial" w:hAnsi="Arial" w:cs="Arial"/>
          <w:sz w:val="22"/>
          <w:szCs w:val="22"/>
        </w:rPr>
        <w:t>/20</w:t>
      </w:r>
      <w:bookmarkEnd w:id="14"/>
      <w:r w:rsidR="00E328A0">
        <w:rPr>
          <w:rFonts w:ascii="Arial" w:hAnsi="Arial" w:cs="Arial"/>
          <w:sz w:val="22"/>
          <w:szCs w:val="22"/>
        </w:rPr>
        <w:t>2</w:t>
      </w:r>
      <w:bookmarkEnd w:id="15"/>
      <w:r w:rsidR="007A1650">
        <w:rPr>
          <w:rFonts w:ascii="Arial" w:hAnsi="Arial" w:cs="Arial"/>
          <w:sz w:val="22"/>
          <w:szCs w:val="22"/>
        </w:rPr>
        <w:t>5</w:t>
      </w:r>
      <w:r w:rsidR="002917B5" w:rsidRPr="003A32A8">
        <w:rPr>
          <w:rFonts w:ascii="Arial" w:hAnsi="Arial" w:cs="Arial"/>
          <w:sz w:val="22"/>
          <w:szCs w:val="22"/>
        </w:rPr>
        <w:t>.</w:t>
      </w:r>
    </w:p>
    <w:p w:rsidR="00AB0139" w:rsidRPr="003A32A8" w:rsidRDefault="00AB0139" w:rsidP="003A32A8">
      <w:pPr>
        <w:tabs>
          <w:tab w:val="num" w:pos="720"/>
        </w:tabs>
        <w:spacing w:beforeLines="40" w:before="96" w:afterLines="40" w:after="96"/>
        <w:jc w:val="both"/>
        <w:rPr>
          <w:rFonts w:ascii="Arial" w:hAnsi="Arial" w:cs="Arial"/>
          <w:b/>
          <w:sz w:val="22"/>
          <w:szCs w:val="22"/>
        </w:rPr>
      </w:pPr>
    </w:p>
    <w:p w:rsidR="00B46E72" w:rsidRPr="003A32A8" w:rsidRDefault="00B46E72" w:rsidP="003A32A8">
      <w:pPr>
        <w:tabs>
          <w:tab w:val="num" w:pos="720"/>
        </w:tabs>
        <w:spacing w:beforeLines="40" w:before="96" w:afterLines="40" w:after="96"/>
        <w:jc w:val="both"/>
        <w:rPr>
          <w:rFonts w:ascii="Arial" w:hAnsi="Arial" w:cs="Arial"/>
          <w:sz w:val="22"/>
          <w:szCs w:val="22"/>
        </w:rPr>
      </w:pPr>
      <w:r w:rsidRPr="003A32A8">
        <w:rPr>
          <w:rFonts w:ascii="Arial" w:hAnsi="Arial" w:cs="Arial"/>
          <w:b/>
          <w:sz w:val="22"/>
          <w:szCs w:val="22"/>
        </w:rPr>
        <w:t>4.1.</w:t>
      </w:r>
      <w:r w:rsidR="00DC421B" w:rsidRPr="003A32A8">
        <w:rPr>
          <w:rFonts w:ascii="Arial" w:hAnsi="Arial" w:cs="Arial"/>
          <w:b/>
          <w:sz w:val="22"/>
          <w:szCs w:val="22"/>
        </w:rPr>
        <w:t>4</w:t>
      </w:r>
      <w:r w:rsidRPr="003A32A8">
        <w:rPr>
          <w:rFonts w:ascii="Arial" w:hAnsi="Arial" w:cs="Arial"/>
          <w:b/>
          <w:sz w:val="22"/>
          <w:szCs w:val="22"/>
        </w:rPr>
        <w:t xml:space="preserve">    Basic Orphan’s Pension (BOP) </w:t>
      </w:r>
      <w:r w:rsidR="00140100" w:rsidRPr="003A32A8">
        <w:rPr>
          <w:rFonts w:ascii="Arial" w:hAnsi="Arial" w:cs="Arial"/>
          <w:b/>
          <w:sz w:val="22"/>
          <w:szCs w:val="22"/>
        </w:rPr>
        <w:t xml:space="preserve">– </w:t>
      </w:r>
      <w:r w:rsidR="00140100" w:rsidRPr="003A32A8">
        <w:rPr>
          <w:rFonts w:ascii="Arial" w:hAnsi="Arial" w:cs="Arial"/>
          <w:sz w:val="22"/>
          <w:szCs w:val="22"/>
        </w:rPr>
        <w:t xml:space="preserve">(Table </w:t>
      </w:r>
      <w:r w:rsidR="00764F26" w:rsidRPr="003A32A8">
        <w:rPr>
          <w:rFonts w:ascii="Arial" w:hAnsi="Arial" w:cs="Arial"/>
          <w:sz w:val="22"/>
          <w:szCs w:val="22"/>
        </w:rPr>
        <w:t>2</w:t>
      </w:r>
      <w:r w:rsidR="00140100" w:rsidRPr="003A32A8">
        <w:rPr>
          <w:rFonts w:ascii="Arial" w:hAnsi="Arial" w:cs="Arial"/>
          <w:sz w:val="22"/>
          <w:szCs w:val="22"/>
        </w:rPr>
        <w:t>.1)</w:t>
      </w:r>
    </w:p>
    <w:p w:rsidR="005970E6" w:rsidRPr="003A32A8" w:rsidRDefault="00B46E72" w:rsidP="003A32A8">
      <w:pPr>
        <w:pStyle w:val="BodyText"/>
        <w:tabs>
          <w:tab w:val="clear" w:pos="8370"/>
        </w:tabs>
        <w:spacing w:beforeLines="40" w:before="96" w:afterLines="40" w:after="96" w:line="240" w:lineRule="auto"/>
        <w:rPr>
          <w:rFonts w:ascii="Arial" w:hAnsi="Arial" w:cs="Arial"/>
          <w:sz w:val="22"/>
          <w:szCs w:val="22"/>
        </w:rPr>
      </w:pPr>
      <w:r w:rsidRPr="003A32A8">
        <w:rPr>
          <w:rFonts w:ascii="Arial" w:hAnsi="Arial" w:cs="Arial"/>
          <w:sz w:val="22"/>
          <w:szCs w:val="22"/>
        </w:rPr>
        <w:t>Basic Orphan’s Pension is payable to all orphans under the age of 15, or u</w:t>
      </w:r>
      <w:r w:rsidR="007E1CD1">
        <w:rPr>
          <w:rFonts w:ascii="Arial" w:hAnsi="Arial" w:cs="Arial"/>
          <w:sz w:val="22"/>
          <w:szCs w:val="22"/>
          <w:lang w:val="en-US"/>
        </w:rPr>
        <w:t>p to</w:t>
      </w:r>
      <w:r w:rsidRPr="003A32A8">
        <w:rPr>
          <w:rFonts w:ascii="Arial" w:hAnsi="Arial" w:cs="Arial"/>
          <w:sz w:val="22"/>
          <w:szCs w:val="22"/>
        </w:rPr>
        <w:t xml:space="preserve"> 2</w:t>
      </w:r>
      <w:r w:rsidR="00B748FF">
        <w:rPr>
          <w:rFonts w:ascii="Arial" w:hAnsi="Arial" w:cs="Arial"/>
          <w:sz w:val="22"/>
          <w:szCs w:val="22"/>
          <w:lang w:val="en-US"/>
        </w:rPr>
        <w:t>3</w:t>
      </w:r>
      <w:r w:rsidRPr="003A32A8">
        <w:rPr>
          <w:rFonts w:ascii="Arial" w:hAnsi="Arial" w:cs="Arial"/>
          <w:sz w:val="22"/>
          <w:szCs w:val="22"/>
        </w:rPr>
        <w:t xml:space="preserve"> years, if they are in full-time educ</w:t>
      </w:r>
      <w:r w:rsidR="002C5CE8" w:rsidRPr="003A32A8">
        <w:rPr>
          <w:rFonts w:ascii="Arial" w:hAnsi="Arial" w:cs="Arial"/>
          <w:sz w:val="22"/>
          <w:szCs w:val="22"/>
        </w:rPr>
        <w:t>ation.</w:t>
      </w:r>
    </w:p>
    <w:p w:rsidR="00AB0139" w:rsidRDefault="005970E6" w:rsidP="003A32A8">
      <w:pPr>
        <w:pStyle w:val="BodyText"/>
        <w:tabs>
          <w:tab w:val="clear" w:pos="8370"/>
        </w:tabs>
        <w:spacing w:beforeLines="40" w:before="96" w:afterLines="40" w:after="96" w:line="240" w:lineRule="auto"/>
        <w:rPr>
          <w:rFonts w:ascii="Arial" w:hAnsi="Arial" w:cs="Arial"/>
          <w:sz w:val="22"/>
          <w:szCs w:val="22"/>
          <w:lang w:val="en-US"/>
        </w:rPr>
      </w:pPr>
      <w:r w:rsidRPr="003A32A8">
        <w:rPr>
          <w:rFonts w:ascii="Arial" w:hAnsi="Arial" w:cs="Arial"/>
          <w:sz w:val="22"/>
          <w:szCs w:val="22"/>
        </w:rPr>
        <w:t xml:space="preserve">The number of beneficiaries of Basic Orphan’s Pension </w:t>
      </w:r>
      <w:r w:rsidR="007E1CD1">
        <w:rPr>
          <w:rFonts w:ascii="Arial" w:hAnsi="Arial" w:cs="Arial"/>
          <w:sz w:val="22"/>
          <w:szCs w:val="22"/>
          <w:lang w:val="en-US"/>
        </w:rPr>
        <w:t>in</w:t>
      </w:r>
      <w:r w:rsidR="006C0088" w:rsidRPr="003A32A8">
        <w:rPr>
          <w:rFonts w:ascii="Arial" w:hAnsi="Arial" w:cs="Arial"/>
          <w:sz w:val="22"/>
          <w:szCs w:val="22"/>
          <w:lang w:val="en-US"/>
        </w:rPr>
        <w:t>crease</w:t>
      </w:r>
      <w:r w:rsidR="0093297C" w:rsidRPr="003A32A8">
        <w:rPr>
          <w:rFonts w:ascii="Arial" w:hAnsi="Arial" w:cs="Arial"/>
          <w:sz w:val="22"/>
          <w:szCs w:val="22"/>
          <w:lang w:val="en-US"/>
        </w:rPr>
        <w:t>d</w:t>
      </w:r>
      <w:r w:rsidR="006F2F64" w:rsidRPr="003A32A8">
        <w:rPr>
          <w:rFonts w:ascii="Arial" w:hAnsi="Arial" w:cs="Arial"/>
          <w:sz w:val="22"/>
          <w:szCs w:val="22"/>
          <w:lang w:val="en-US"/>
        </w:rPr>
        <w:t xml:space="preserve"> </w:t>
      </w:r>
      <w:r w:rsidRPr="003A32A8">
        <w:rPr>
          <w:rFonts w:ascii="Arial" w:hAnsi="Arial" w:cs="Arial"/>
          <w:sz w:val="22"/>
          <w:szCs w:val="22"/>
        </w:rPr>
        <w:t xml:space="preserve">from </w:t>
      </w:r>
      <w:r w:rsidR="00B748FF">
        <w:rPr>
          <w:rFonts w:ascii="Arial" w:hAnsi="Arial" w:cs="Arial"/>
          <w:sz w:val="22"/>
          <w:szCs w:val="22"/>
          <w:lang w:val="en-US"/>
        </w:rPr>
        <w:t>3</w:t>
      </w:r>
      <w:r w:rsidR="007E1CD1">
        <w:rPr>
          <w:rFonts w:ascii="Arial" w:hAnsi="Arial" w:cs="Arial"/>
          <w:sz w:val="22"/>
          <w:szCs w:val="22"/>
          <w:lang w:val="en-US"/>
        </w:rPr>
        <w:t>77</w:t>
      </w:r>
      <w:r w:rsidR="00B52519" w:rsidRPr="003A32A8">
        <w:rPr>
          <w:rFonts w:ascii="Arial" w:hAnsi="Arial" w:cs="Arial"/>
          <w:sz w:val="22"/>
          <w:szCs w:val="22"/>
        </w:rPr>
        <w:t xml:space="preserve"> in </w:t>
      </w:r>
      <w:r w:rsidR="00B52519" w:rsidRPr="003A32A8">
        <w:rPr>
          <w:rFonts w:ascii="Arial" w:hAnsi="Arial" w:cs="Arial"/>
          <w:sz w:val="22"/>
          <w:szCs w:val="22"/>
          <w:lang w:val="en-US"/>
        </w:rPr>
        <w:t>June</w:t>
      </w:r>
      <w:r w:rsidR="00B52519" w:rsidRPr="003A32A8">
        <w:rPr>
          <w:rFonts w:ascii="Arial" w:hAnsi="Arial" w:cs="Arial"/>
          <w:sz w:val="22"/>
          <w:szCs w:val="22"/>
        </w:rPr>
        <w:t xml:space="preserve"> 20</w:t>
      </w:r>
      <w:r w:rsidR="000A1762">
        <w:rPr>
          <w:rFonts w:ascii="Arial" w:hAnsi="Arial" w:cs="Arial"/>
          <w:sz w:val="22"/>
          <w:szCs w:val="22"/>
          <w:lang w:val="en-US"/>
        </w:rPr>
        <w:t>2</w:t>
      </w:r>
      <w:r w:rsidR="007E1CD1">
        <w:rPr>
          <w:rFonts w:ascii="Arial" w:hAnsi="Arial" w:cs="Arial"/>
          <w:sz w:val="22"/>
          <w:szCs w:val="22"/>
          <w:lang w:val="en-US"/>
        </w:rPr>
        <w:t>4</w:t>
      </w:r>
      <w:r w:rsidR="00164E02">
        <w:rPr>
          <w:rFonts w:ascii="Arial" w:hAnsi="Arial" w:cs="Arial"/>
          <w:sz w:val="22"/>
          <w:szCs w:val="22"/>
          <w:lang w:val="en-US"/>
        </w:rPr>
        <w:t xml:space="preserve"> </w:t>
      </w:r>
      <w:r w:rsidRPr="003A32A8">
        <w:rPr>
          <w:rFonts w:ascii="Arial" w:hAnsi="Arial" w:cs="Arial"/>
          <w:sz w:val="22"/>
          <w:szCs w:val="22"/>
        </w:rPr>
        <w:t xml:space="preserve">to </w:t>
      </w:r>
      <w:r w:rsidR="007E1CD1">
        <w:rPr>
          <w:rFonts w:ascii="Arial" w:hAnsi="Arial" w:cs="Arial"/>
          <w:sz w:val="22"/>
          <w:szCs w:val="22"/>
          <w:lang w:val="en-US"/>
        </w:rPr>
        <w:t>420</w:t>
      </w:r>
      <w:r w:rsidRPr="003A32A8">
        <w:rPr>
          <w:rFonts w:ascii="Arial" w:hAnsi="Arial" w:cs="Arial"/>
          <w:sz w:val="22"/>
          <w:szCs w:val="22"/>
        </w:rPr>
        <w:t xml:space="preserve"> in </w:t>
      </w:r>
      <w:r w:rsidR="00725963" w:rsidRPr="003A32A8">
        <w:rPr>
          <w:rFonts w:ascii="Arial" w:hAnsi="Arial" w:cs="Arial"/>
          <w:sz w:val="22"/>
          <w:szCs w:val="22"/>
          <w:lang w:val="en-US"/>
        </w:rPr>
        <w:t>June</w:t>
      </w:r>
      <w:r w:rsidRPr="003A32A8">
        <w:rPr>
          <w:rFonts w:ascii="Arial" w:hAnsi="Arial" w:cs="Arial"/>
          <w:sz w:val="22"/>
          <w:szCs w:val="22"/>
        </w:rPr>
        <w:t xml:space="preserve"> 20</w:t>
      </w:r>
      <w:r w:rsidR="00E328A0">
        <w:rPr>
          <w:rFonts w:ascii="Arial" w:hAnsi="Arial" w:cs="Arial"/>
          <w:sz w:val="22"/>
          <w:szCs w:val="22"/>
          <w:lang w:val="en-US"/>
        </w:rPr>
        <w:t>2</w:t>
      </w:r>
      <w:r w:rsidR="007E1CD1">
        <w:rPr>
          <w:rFonts w:ascii="Arial" w:hAnsi="Arial" w:cs="Arial"/>
          <w:sz w:val="22"/>
          <w:szCs w:val="22"/>
          <w:lang w:val="en-US"/>
        </w:rPr>
        <w:t>5</w:t>
      </w:r>
      <w:r w:rsidRPr="003A32A8">
        <w:rPr>
          <w:rFonts w:ascii="Arial" w:hAnsi="Arial" w:cs="Arial"/>
          <w:sz w:val="22"/>
          <w:szCs w:val="22"/>
        </w:rPr>
        <w:t>.</w:t>
      </w:r>
      <w:r w:rsidR="005D41F7" w:rsidRPr="003A32A8">
        <w:rPr>
          <w:rFonts w:ascii="Arial" w:hAnsi="Arial" w:cs="Arial"/>
          <w:sz w:val="22"/>
          <w:szCs w:val="22"/>
          <w:lang w:val="en-US"/>
        </w:rPr>
        <w:t xml:space="preserve"> </w:t>
      </w:r>
      <w:r w:rsidR="00554D71" w:rsidRPr="003A32A8">
        <w:rPr>
          <w:rFonts w:ascii="Arial" w:hAnsi="Arial" w:cs="Arial"/>
          <w:sz w:val="22"/>
          <w:szCs w:val="22"/>
          <w:lang w:val="en-US"/>
        </w:rPr>
        <w:t xml:space="preserve">Its </w:t>
      </w:r>
      <w:r w:rsidR="005D41F7" w:rsidRPr="003A32A8">
        <w:rPr>
          <w:rFonts w:ascii="Arial" w:hAnsi="Arial" w:cs="Arial"/>
          <w:sz w:val="22"/>
          <w:szCs w:val="22"/>
          <w:lang w:val="en-US"/>
        </w:rPr>
        <w:t xml:space="preserve">cost </w:t>
      </w:r>
      <w:r w:rsidR="006F0F87" w:rsidRPr="003A32A8">
        <w:rPr>
          <w:rFonts w:ascii="Arial" w:hAnsi="Arial" w:cs="Arial"/>
          <w:sz w:val="22"/>
          <w:szCs w:val="22"/>
          <w:lang w:val="en-US"/>
        </w:rPr>
        <w:t xml:space="preserve">amounted to </w:t>
      </w:r>
      <w:r w:rsidR="006F0F87" w:rsidRPr="008103AB">
        <w:rPr>
          <w:rFonts w:ascii="Arial" w:hAnsi="Arial" w:cs="Arial"/>
          <w:sz w:val="22"/>
          <w:szCs w:val="22"/>
          <w:lang w:val="en-US"/>
        </w:rPr>
        <w:t>Rs</w:t>
      </w:r>
      <w:r w:rsidR="00EE0954" w:rsidRPr="008103AB">
        <w:rPr>
          <w:rFonts w:ascii="Arial" w:hAnsi="Arial" w:cs="Arial"/>
          <w:sz w:val="22"/>
          <w:szCs w:val="22"/>
          <w:lang w:val="en-US"/>
        </w:rPr>
        <w:t xml:space="preserve"> </w:t>
      </w:r>
      <w:r w:rsidR="007E1CD1">
        <w:rPr>
          <w:rFonts w:ascii="Arial" w:hAnsi="Arial" w:cs="Arial"/>
          <w:sz w:val="22"/>
          <w:szCs w:val="22"/>
          <w:lang w:val="en-US"/>
        </w:rPr>
        <w:t>111.6</w:t>
      </w:r>
      <w:r w:rsidR="006F0F87" w:rsidRPr="003A32A8">
        <w:rPr>
          <w:rFonts w:ascii="Arial" w:hAnsi="Arial" w:cs="Arial"/>
          <w:sz w:val="22"/>
          <w:szCs w:val="22"/>
          <w:lang w:val="en-US"/>
        </w:rPr>
        <w:t xml:space="preserve"> million </w:t>
      </w:r>
      <w:r w:rsidR="00826D56">
        <w:rPr>
          <w:rFonts w:ascii="Arial" w:hAnsi="Arial" w:cs="Arial"/>
          <w:sz w:val="22"/>
          <w:szCs w:val="22"/>
          <w:lang w:val="en-US"/>
        </w:rPr>
        <w:t xml:space="preserve">in </w:t>
      </w:r>
      <w:r w:rsidR="00B2274C">
        <w:rPr>
          <w:rFonts w:ascii="Arial" w:hAnsi="Arial" w:cs="Arial"/>
          <w:sz w:val="22"/>
          <w:szCs w:val="22"/>
          <w:lang w:val="en-US"/>
        </w:rPr>
        <w:t>20</w:t>
      </w:r>
      <w:r w:rsidR="000A1762">
        <w:rPr>
          <w:rFonts w:ascii="Arial" w:hAnsi="Arial" w:cs="Arial"/>
          <w:sz w:val="22"/>
          <w:szCs w:val="22"/>
          <w:lang w:val="en-US"/>
        </w:rPr>
        <w:t>2</w:t>
      </w:r>
      <w:r w:rsidR="007E1CD1">
        <w:rPr>
          <w:rFonts w:ascii="Arial" w:hAnsi="Arial" w:cs="Arial"/>
          <w:sz w:val="22"/>
          <w:szCs w:val="22"/>
          <w:lang w:val="en-US"/>
        </w:rPr>
        <w:t>4</w:t>
      </w:r>
      <w:r w:rsidR="00826D56">
        <w:rPr>
          <w:rFonts w:ascii="Arial" w:hAnsi="Arial" w:cs="Arial"/>
          <w:sz w:val="22"/>
          <w:szCs w:val="22"/>
          <w:lang w:val="en-US"/>
        </w:rPr>
        <w:t>/</w:t>
      </w:r>
      <w:r w:rsidR="006F0F87" w:rsidRPr="003A32A8">
        <w:rPr>
          <w:rFonts w:ascii="Arial" w:hAnsi="Arial" w:cs="Arial"/>
          <w:sz w:val="22"/>
          <w:szCs w:val="22"/>
          <w:lang w:val="en-US"/>
        </w:rPr>
        <w:t>20</w:t>
      </w:r>
      <w:r w:rsidR="00E328A0">
        <w:rPr>
          <w:rFonts w:ascii="Arial" w:hAnsi="Arial" w:cs="Arial"/>
          <w:sz w:val="22"/>
          <w:szCs w:val="22"/>
          <w:lang w:val="en-US"/>
        </w:rPr>
        <w:t>2</w:t>
      </w:r>
      <w:r w:rsidR="007E1CD1">
        <w:rPr>
          <w:rFonts w:ascii="Arial" w:hAnsi="Arial" w:cs="Arial"/>
          <w:sz w:val="22"/>
          <w:szCs w:val="22"/>
          <w:lang w:val="en-US"/>
        </w:rPr>
        <w:t>5</w:t>
      </w:r>
      <w:r w:rsidR="00826D56">
        <w:rPr>
          <w:rFonts w:ascii="Arial" w:hAnsi="Arial" w:cs="Arial"/>
          <w:sz w:val="22"/>
          <w:szCs w:val="22"/>
          <w:lang w:val="en-US"/>
        </w:rPr>
        <w:t xml:space="preserve">, </w:t>
      </w:r>
      <w:r w:rsidR="00A820B6" w:rsidRPr="00A820B6">
        <w:rPr>
          <w:rFonts w:ascii="Arial" w:hAnsi="Arial" w:cs="Arial"/>
          <w:sz w:val="22"/>
          <w:szCs w:val="22"/>
          <w:lang w:val="en-US"/>
        </w:rPr>
        <w:t xml:space="preserve">representing a </w:t>
      </w:r>
      <w:r w:rsidR="007E1CD1">
        <w:rPr>
          <w:rFonts w:ascii="Arial" w:hAnsi="Arial" w:cs="Arial"/>
          <w:sz w:val="22"/>
          <w:szCs w:val="22"/>
          <w:lang w:val="en-US"/>
        </w:rPr>
        <w:t>45.9</w:t>
      </w:r>
      <w:r w:rsidR="00A820B6" w:rsidRPr="008103AB">
        <w:rPr>
          <w:rFonts w:ascii="Arial" w:hAnsi="Arial" w:cs="Arial"/>
          <w:sz w:val="22"/>
          <w:szCs w:val="22"/>
          <w:lang w:val="en-US"/>
        </w:rPr>
        <w:t xml:space="preserve">% </w:t>
      </w:r>
      <w:r w:rsidR="00B52519" w:rsidRPr="008103AB">
        <w:rPr>
          <w:rFonts w:ascii="Arial" w:hAnsi="Arial" w:cs="Arial"/>
          <w:sz w:val="22"/>
          <w:szCs w:val="22"/>
          <w:lang w:val="en-US"/>
        </w:rPr>
        <w:t>in</w:t>
      </w:r>
      <w:r w:rsidR="00A820B6" w:rsidRPr="008103AB">
        <w:rPr>
          <w:rFonts w:ascii="Arial" w:hAnsi="Arial" w:cs="Arial"/>
          <w:sz w:val="22"/>
          <w:szCs w:val="22"/>
          <w:lang w:val="en-US"/>
        </w:rPr>
        <w:t>crease</w:t>
      </w:r>
      <w:r w:rsidR="00A820B6" w:rsidRPr="00A820B6">
        <w:rPr>
          <w:rFonts w:ascii="Arial" w:hAnsi="Arial" w:cs="Arial"/>
          <w:sz w:val="22"/>
          <w:szCs w:val="22"/>
          <w:lang w:val="en-US"/>
        </w:rPr>
        <w:t xml:space="preserve"> over 20</w:t>
      </w:r>
      <w:r w:rsidR="00035976">
        <w:rPr>
          <w:rFonts w:ascii="Arial" w:hAnsi="Arial" w:cs="Arial"/>
          <w:sz w:val="22"/>
          <w:szCs w:val="22"/>
          <w:lang w:val="en-US"/>
        </w:rPr>
        <w:t>2</w:t>
      </w:r>
      <w:r w:rsidR="007E1CD1">
        <w:rPr>
          <w:rFonts w:ascii="Arial" w:hAnsi="Arial" w:cs="Arial"/>
          <w:sz w:val="22"/>
          <w:szCs w:val="22"/>
          <w:lang w:val="en-US"/>
        </w:rPr>
        <w:t>3</w:t>
      </w:r>
      <w:r w:rsidR="006F220C">
        <w:rPr>
          <w:rFonts w:ascii="Arial" w:hAnsi="Arial" w:cs="Arial"/>
          <w:sz w:val="22"/>
          <w:szCs w:val="22"/>
          <w:lang w:val="en-US"/>
        </w:rPr>
        <w:t>/20</w:t>
      </w:r>
      <w:r w:rsidR="000A1762">
        <w:rPr>
          <w:rFonts w:ascii="Arial" w:hAnsi="Arial" w:cs="Arial"/>
          <w:sz w:val="22"/>
          <w:szCs w:val="22"/>
          <w:lang w:val="en-US"/>
        </w:rPr>
        <w:t>2</w:t>
      </w:r>
      <w:r w:rsidR="007E1CD1">
        <w:rPr>
          <w:rFonts w:ascii="Arial" w:hAnsi="Arial" w:cs="Arial"/>
          <w:sz w:val="22"/>
          <w:szCs w:val="22"/>
          <w:lang w:val="en-US"/>
        </w:rPr>
        <w:t>4</w:t>
      </w:r>
      <w:r w:rsidR="006F220C">
        <w:rPr>
          <w:rFonts w:ascii="Arial" w:hAnsi="Arial" w:cs="Arial"/>
          <w:sz w:val="22"/>
          <w:szCs w:val="22"/>
          <w:lang w:val="en-US"/>
        </w:rPr>
        <w:t>.</w:t>
      </w:r>
      <w:r w:rsidR="00A820B6" w:rsidRPr="00A820B6">
        <w:rPr>
          <w:rFonts w:ascii="Arial" w:hAnsi="Arial" w:cs="Arial"/>
          <w:sz w:val="22"/>
          <w:szCs w:val="22"/>
          <w:lang w:val="en-US"/>
        </w:rPr>
        <w:t xml:space="preserve"> </w:t>
      </w:r>
    </w:p>
    <w:p w:rsidR="00367468" w:rsidRPr="003A32A8" w:rsidRDefault="00367468" w:rsidP="003A32A8">
      <w:pPr>
        <w:pStyle w:val="BodyText"/>
        <w:tabs>
          <w:tab w:val="clear" w:pos="8370"/>
        </w:tabs>
        <w:spacing w:beforeLines="40" w:before="96" w:afterLines="40" w:after="96" w:line="240" w:lineRule="auto"/>
        <w:rPr>
          <w:rFonts w:ascii="Arial" w:hAnsi="Arial" w:cs="Arial"/>
          <w:b/>
          <w:sz w:val="22"/>
          <w:szCs w:val="22"/>
          <w:lang w:val="en-US"/>
        </w:rPr>
      </w:pPr>
    </w:p>
    <w:p w:rsidR="00EA1F7D" w:rsidRPr="003A32A8" w:rsidRDefault="001D38FB" w:rsidP="003A32A8">
      <w:pPr>
        <w:pStyle w:val="BodyText"/>
        <w:tabs>
          <w:tab w:val="clear" w:pos="8370"/>
        </w:tabs>
        <w:spacing w:beforeLines="40" w:before="96" w:afterLines="40" w:after="96" w:line="240" w:lineRule="auto"/>
        <w:rPr>
          <w:rFonts w:ascii="Arial" w:hAnsi="Arial" w:cs="Arial"/>
          <w:noProof/>
          <w:sz w:val="22"/>
          <w:szCs w:val="22"/>
          <w:lang w:val="en-US"/>
        </w:rPr>
      </w:pPr>
      <w:r w:rsidRPr="003A32A8">
        <w:rPr>
          <w:rFonts w:ascii="Arial" w:hAnsi="Arial" w:cs="Arial"/>
          <w:b/>
          <w:sz w:val="22"/>
          <w:szCs w:val="22"/>
        </w:rPr>
        <w:t>4.1.5</w:t>
      </w:r>
      <w:r w:rsidR="00EA1F7D" w:rsidRPr="003A32A8">
        <w:rPr>
          <w:rFonts w:ascii="Arial" w:hAnsi="Arial" w:cs="Arial"/>
          <w:b/>
          <w:sz w:val="22"/>
          <w:szCs w:val="22"/>
        </w:rPr>
        <w:t xml:space="preserve"> </w:t>
      </w:r>
      <w:r w:rsidRPr="003A32A8">
        <w:rPr>
          <w:rFonts w:ascii="Arial" w:hAnsi="Arial" w:cs="Arial"/>
          <w:b/>
          <w:sz w:val="22"/>
          <w:szCs w:val="22"/>
        </w:rPr>
        <w:t xml:space="preserve">  </w:t>
      </w:r>
      <w:r w:rsidR="00F12B98" w:rsidRPr="003A32A8">
        <w:rPr>
          <w:rFonts w:ascii="Arial" w:hAnsi="Arial" w:cs="Arial"/>
          <w:b/>
          <w:sz w:val="22"/>
          <w:szCs w:val="22"/>
        </w:rPr>
        <w:t xml:space="preserve"> </w:t>
      </w:r>
      <w:r w:rsidR="00EA1F7D" w:rsidRPr="003A32A8">
        <w:rPr>
          <w:rFonts w:ascii="Arial" w:hAnsi="Arial" w:cs="Arial"/>
          <w:b/>
          <w:sz w:val="22"/>
          <w:szCs w:val="22"/>
        </w:rPr>
        <w:t xml:space="preserve">Child’s Allowance </w:t>
      </w:r>
      <w:r w:rsidR="00A405C0" w:rsidRPr="003A32A8">
        <w:rPr>
          <w:rFonts w:ascii="Arial" w:hAnsi="Arial" w:cs="Arial"/>
          <w:b/>
          <w:sz w:val="22"/>
          <w:szCs w:val="22"/>
        </w:rPr>
        <w:t xml:space="preserve">– </w:t>
      </w:r>
      <w:r w:rsidR="00A405C0" w:rsidRPr="003A32A8">
        <w:rPr>
          <w:rFonts w:ascii="Arial" w:hAnsi="Arial" w:cs="Arial"/>
          <w:sz w:val="22"/>
          <w:szCs w:val="22"/>
        </w:rPr>
        <w:t>(Table 2.1)</w:t>
      </w:r>
      <w:r w:rsidR="00A405C0" w:rsidRPr="003A32A8">
        <w:rPr>
          <w:rFonts w:ascii="Arial" w:hAnsi="Arial" w:cs="Arial"/>
          <w:b/>
          <w:sz w:val="22"/>
          <w:szCs w:val="22"/>
        </w:rPr>
        <w:t xml:space="preserve"> </w:t>
      </w:r>
    </w:p>
    <w:p w:rsidR="00EA1F7D" w:rsidRPr="003A32A8" w:rsidRDefault="00EA1F7D" w:rsidP="003A32A8">
      <w:pPr>
        <w:pStyle w:val="BodyText"/>
        <w:tabs>
          <w:tab w:val="clear" w:pos="8370"/>
        </w:tabs>
        <w:spacing w:beforeLines="40" w:before="96" w:afterLines="40" w:after="96" w:line="240" w:lineRule="auto"/>
        <w:rPr>
          <w:rFonts w:ascii="Arial" w:hAnsi="Arial" w:cs="Arial"/>
          <w:sz w:val="22"/>
          <w:szCs w:val="22"/>
        </w:rPr>
      </w:pPr>
      <w:r w:rsidRPr="003A32A8">
        <w:rPr>
          <w:rFonts w:ascii="Arial" w:hAnsi="Arial" w:cs="Arial"/>
          <w:sz w:val="22"/>
          <w:szCs w:val="22"/>
        </w:rPr>
        <w:t xml:space="preserve">Child’s allowance is payable to children of beneficiaries of Basic Retirement Pension, Basic Widow’s Pension and Basic Invalid's Pension in respect of a child below 15 years, or </w:t>
      </w:r>
      <w:r w:rsidR="00115E87">
        <w:rPr>
          <w:rFonts w:ascii="Arial" w:hAnsi="Arial" w:cs="Arial"/>
          <w:sz w:val="22"/>
          <w:szCs w:val="22"/>
          <w:lang w:val="en-US"/>
        </w:rPr>
        <w:t>up to</w:t>
      </w:r>
      <w:r w:rsidRPr="003A32A8">
        <w:rPr>
          <w:rFonts w:ascii="Arial" w:hAnsi="Arial" w:cs="Arial"/>
          <w:sz w:val="22"/>
          <w:szCs w:val="22"/>
        </w:rPr>
        <w:t xml:space="preserve"> 2</w:t>
      </w:r>
      <w:r w:rsidR="00836BC7">
        <w:rPr>
          <w:rFonts w:ascii="Arial" w:hAnsi="Arial" w:cs="Arial"/>
          <w:sz w:val="22"/>
          <w:szCs w:val="22"/>
          <w:lang w:val="en-US"/>
        </w:rPr>
        <w:t>3</w:t>
      </w:r>
      <w:r w:rsidRPr="003A32A8">
        <w:rPr>
          <w:rFonts w:ascii="Arial" w:hAnsi="Arial" w:cs="Arial"/>
          <w:sz w:val="22"/>
          <w:szCs w:val="22"/>
        </w:rPr>
        <w:t xml:space="preserve"> years, if in full-time education. The total number of children benefiting from Child’s allowance </w:t>
      </w:r>
      <w:r w:rsidR="008962D9">
        <w:rPr>
          <w:rFonts w:ascii="Arial" w:hAnsi="Arial" w:cs="Arial"/>
          <w:sz w:val="22"/>
          <w:szCs w:val="22"/>
          <w:lang w:val="en-US"/>
        </w:rPr>
        <w:t>in</w:t>
      </w:r>
      <w:r w:rsidR="00725963" w:rsidRPr="003A32A8">
        <w:rPr>
          <w:rFonts w:ascii="Arial" w:hAnsi="Arial" w:cs="Arial"/>
          <w:sz w:val="22"/>
          <w:szCs w:val="22"/>
          <w:lang w:val="en-US"/>
        </w:rPr>
        <w:t>crease</w:t>
      </w:r>
      <w:r w:rsidR="00A405C0" w:rsidRPr="003A32A8">
        <w:rPr>
          <w:rFonts w:ascii="Arial" w:hAnsi="Arial" w:cs="Arial"/>
          <w:sz w:val="22"/>
          <w:szCs w:val="22"/>
          <w:lang w:val="en-US"/>
        </w:rPr>
        <w:t>d</w:t>
      </w:r>
      <w:r w:rsidR="00725963" w:rsidRPr="003A32A8">
        <w:rPr>
          <w:rFonts w:ascii="Arial" w:hAnsi="Arial" w:cs="Arial"/>
          <w:sz w:val="22"/>
          <w:szCs w:val="22"/>
          <w:lang w:val="en-US"/>
        </w:rPr>
        <w:t xml:space="preserve"> </w:t>
      </w:r>
      <w:r w:rsidRPr="003A32A8">
        <w:rPr>
          <w:rFonts w:ascii="Arial" w:hAnsi="Arial" w:cs="Arial"/>
          <w:sz w:val="22"/>
          <w:szCs w:val="22"/>
        </w:rPr>
        <w:t xml:space="preserve">by </w:t>
      </w:r>
      <w:r w:rsidR="008962D9">
        <w:rPr>
          <w:rFonts w:ascii="Arial" w:hAnsi="Arial" w:cs="Arial"/>
          <w:sz w:val="22"/>
          <w:szCs w:val="22"/>
          <w:lang w:val="en-US"/>
        </w:rPr>
        <w:t>1</w:t>
      </w:r>
      <w:r w:rsidR="00115E87">
        <w:rPr>
          <w:rFonts w:ascii="Arial" w:hAnsi="Arial" w:cs="Arial"/>
          <w:sz w:val="22"/>
          <w:szCs w:val="22"/>
          <w:lang w:val="en-US"/>
        </w:rPr>
        <w:t>0.3</w:t>
      </w:r>
      <w:r w:rsidRPr="003A32A8">
        <w:rPr>
          <w:rFonts w:ascii="Arial" w:hAnsi="Arial" w:cs="Arial"/>
          <w:sz w:val="22"/>
          <w:szCs w:val="22"/>
        </w:rPr>
        <w:t xml:space="preserve">% from </w:t>
      </w:r>
      <w:r w:rsidR="00115E87">
        <w:rPr>
          <w:rFonts w:ascii="Arial" w:hAnsi="Arial" w:cs="Arial"/>
          <w:sz w:val="22"/>
          <w:szCs w:val="22"/>
          <w:lang w:val="en-US"/>
        </w:rPr>
        <w:t>13,123</w:t>
      </w:r>
      <w:r w:rsidR="00DC4F12" w:rsidRPr="00B73521">
        <w:rPr>
          <w:rFonts w:ascii="Arial" w:hAnsi="Arial" w:cs="Arial"/>
          <w:sz w:val="22"/>
          <w:szCs w:val="22"/>
        </w:rPr>
        <w:t xml:space="preserve"> </w:t>
      </w:r>
      <w:r w:rsidR="00DC4F12" w:rsidRPr="003A32A8">
        <w:rPr>
          <w:rFonts w:ascii="Arial" w:hAnsi="Arial" w:cs="Arial"/>
          <w:sz w:val="22"/>
          <w:szCs w:val="22"/>
        </w:rPr>
        <w:t xml:space="preserve">in </w:t>
      </w:r>
      <w:r w:rsidR="00DC4F12" w:rsidRPr="003A32A8">
        <w:rPr>
          <w:rFonts w:ascii="Arial" w:hAnsi="Arial" w:cs="Arial"/>
          <w:sz w:val="22"/>
          <w:szCs w:val="22"/>
          <w:lang w:val="en-US"/>
        </w:rPr>
        <w:t xml:space="preserve">June </w:t>
      </w:r>
      <w:r w:rsidR="00DC4F12" w:rsidRPr="003A32A8">
        <w:rPr>
          <w:rFonts w:ascii="Arial" w:hAnsi="Arial" w:cs="Arial"/>
          <w:sz w:val="22"/>
          <w:szCs w:val="22"/>
        </w:rPr>
        <w:t>20</w:t>
      </w:r>
      <w:r w:rsidR="00DC4F12">
        <w:rPr>
          <w:rFonts w:ascii="Arial" w:hAnsi="Arial" w:cs="Arial"/>
          <w:sz w:val="22"/>
          <w:szCs w:val="22"/>
          <w:lang w:val="en-US"/>
        </w:rPr>
        <w:t>2</w:t>
      </w:r>
      <w:r w:rsidR="00115E87">
        <w:rPr>
          <w:rFonts w:ascii="Arial" w:hAnsi="Arial" w:cs="Arial"/>
          <w:sz w:val="22"/>
          <w:szCs w:val="22"/>
          <w:lang w:val="en-US"/>
        </w:rPr>
        <w:t>4</w:t>
      </w:r>
      <w:r w:rsidRPr="003A32A8">
        <w:rPr>
          <w:rFonts w:ascii="Arial" w:hAnsi="Arial" w:cs="Arial"/>
          <w:sz w:val="22"/>
          <w:szCs w:val="22"/>
        </w:rPr>
        <w:t xml:space="preserve"> to</w:t>
      </w:r>
      <w:r w:rsidR="00B73521" w:rsidRPr="00B73521">
        <w:rPr>
          <w:rFonts w:ascii="Arial" w:hAnsi="Arial" w:cs="Arial"/>
          <w:sz w:val="22"/>
          <w:szCs w:val="22"/>
        </w:rPr>
        <w:t xml:space="preserve"> </w:t>
      </w:r>
      <w:bookmarkStart w:id="16" w:name="_Hlk63413355"/>
      <w:bookmarkStart w:id="17" w:name="_Hlk95811637"/>
      <w:r w:rsidR="00115E87">
        <w:rPr>
          <w:rFonts w:ascii="Arial" w:hAnsi="Arial" w:cs="Arial"/>
          <w:sz w:val="22"/>
          <w:szCs w:val="22"/>
          <w:lang w:val="en-US"/>
        </w:rPr>
        <w:t>14,469</w:t>
      </w:r>
      <w:r w:rsidR="00B73521" w:rsidRPr="00B73521">
        <w:rPr>
          <w:rFonts w:ascii="Arial" w:hAnsi="Arial" w:cs="Arial"/>
          <w:sz w:val="22"/>
          <w:szCs w:val="22"/>
        </w:rPr>
        <w:t xml:space="preserve"> </w:t>
      </w:r>
      <w:r w:rsidRPr="003A32A8">
        <w:rPr>
          <w:rFonts w:ascii="Arial" w:hAnsi="Arial" w:cs="Arial"/>
          <w:sz w:val="22"/>
          <w:szCs w:val="22"/>
        </w:rPr>
        <w:t xml:space="preserve">in </w:t>
      </w:r>
      <w:r w:rsidR="00725963" w:rsidRPr="003A32A8">
        <w:rPr>
          <w:rFonts w:ascii="Arial" w:hAnsi="Arial" w:cs="Arial"/>
          <w:sz w:val="22"/>
          <w:szCs w:val="22"/>
          <w:lang w:val="en-US"/>
        </w:rPr>
        <w:t xml:space="preserve">June </w:t>
      </w:r>
      <w:r w:rsidRPr="003A32A8">
        <w:rPr>
          <w:rFonts w:ascii="Arial" w:hAnsi="Arial" w:cs="Arial"/>
          <w:sz w:val="22"/>
          <w:szCs w:val="22"/>
        </w:rPr>
        <w:t>20</w:t>
      </w:r>
      <w:bookmarkEnd w:id="16"/>
      <w:r w:rsidR="00435EF0">
        <w:rPr>
          <w:rFonts w:ascii="Arial" w:hAnsi="Arial" w:cs="Arial"/>
          <w:sz w:val="22"/>
          <w:szCs w:val="22"/>
          <w:lang w:val="en-US"/>
        </w:rPr>
        <w:t>2</w:t>
      </w:r>
      <w:bookmarkEnd w:id="17"/>
      <w:r w:rsidR="00115E87">
        <w:rPr>
          <w:rFonts w:ascii="Arial" w:hAnsi="Arial" w:cs="Arial"/>
          <w:sz w:val="22"/>
          <w:szCs w:val="22"/>
          <w:lang w:val="en-US"/>
        </w:rPr>
        <w:t>5</w:t>
      </w:r>
      <w:r w:rsidR="005F36B6" w:rsidRPr="003A32A8">
        <w:rPr>
          <w:rFonts w:ascii="Arial" w:hAnsi="Arial" w:cs="Arial"/>
          <w:sz w:val="22"/>
          <w:szCs w:val="22"/>
        </w:rPr>
        <w:t>.</w:t>
      </w:r>
      <w:r w:rsidR="000C2EB7" w:rsidRPr="003A32A8">
        <w:rPr>
          <w:rFonts w:ascii="Arial" w:hAnsi="Arial" w:cs="Arial"/>
          <w:sz w:val="22"/>
          <w:szCs w:val="22"/>
        </w:rPr>
        <w:t xml:space="preserve"> Out of this total</w:t>
      </w:r>
      <w:r w:rsidR="00803660" w:rsidRPr="003A32A8">
        <w:rPr>
          <w:rFonts w:ascii="Arial" w:hAnsi="Arial" w:cs="Arial"/>
          <w:sz w:val="22"/>
          <w:szCs w:val="22"/>
        </w:rPr>
        <w:t>,</w:t>
      </w:r>
      <w:r w:rsidR="000C2EB7" w:rsidRPr="003A32A8">
        <w:rPr>
          <w:rFonts w:ascii="Arial" w:hAnsi="Arial" w:cs="Arial"/>
          <w:sz w:val="22"/>
          <w:szCs w:val="22"/>
        </w:rPr>
        <w:t xml:space="preserve"> </w:t>
      </w:r>
      <w:r w:rsidR="00115E87">
        <w:rPr>
          <w:rFonts w:ascii="Arial" w:hAnsi="Arial" w:cs="Arial"/>
          <w:sz w:val="22"/>
          <w:szCs w:val="22"/>
          <w:lang w:val="en-US"/>
        </w:rPr>
        <w:t>45.8</w:t>
      </w:r>
      <w:r w:rsidR="000C2EB7" w:rsidRPr="003A32A8">
        <w:rPr>
          <w:rFonts w:ascii="Arial" w:hAnsi="Arial" w:cs="Arial"/>
          <w:sz w:val="22"/>
          <w:szCs w:val="22"/>
        </w:rPr>
        <w:t xml:space="preserve">% </w:t>
      </w:r>
      <w:r w:rsidR="00D57D22" w:rsidRPr="003A32A8">
        <w:rPr>
          <w:rFonts w:ascii="Arial" w:hAnsi="Arial" w:cs="Arial"/>
          <w:sz w:val="22"/>
          <w:szCs w:val="22"/>
          <w:lang w:val="en-US"/>
        </w:rPr>
        <w:t>were</w:t>
      </w:r>
      <w:r w:rsidR="000C2EB7" w:rsidRPr="003A32A8">
        <w:rPr>
          <w:rFonts w:ascii="Arial" w:hAnsi="Arial" w:cs="Arial"/>
          <w:sz w:val="22"/>
          <w:szCs w:val="22"/>
        </w:rPr>
        <w:t xml:space="preserve"> children of Basic Invalid’s pensioners followed by those of Basic Widow’s Pensioners</w:t>
      </w:r>
      <w:r w:rsidR="00D57D22" w:rsidRPr="003A32A8">
        <w:rPr>
          <w:rFonts w:ascii="Arial" w:hAnsi="Arial" w:cs="Arial"/>
          <w:sz w:val="22"/>
          <w:szCs w:val="22"/>
          <w:lang w:val="en-US"/>
        </w:rPr>
        <w:t xml:space="preserve"> (</w:t>
      </w:r>
      <w:r w:rsidR="00115E87">
        <w:rPr>
          <w:rFonts w:ascii="Arial" w:hAnsi="Arial" w:cs="Arial"/>
          <w:sz w:val="22"/>
          <w:szCs w:val="22"/>
          <w:lang w:val="en-US"/>
        </w:rPr>
        <w:t>30.6</w:t>
      </w:r>
      <w:r w:rsidR="00D57D22" w:rsidRPr="003A32A8">
        <w:rPr>
          <w:rFonts w:ascii="Arial" w:hAnsi="Arial" w:cs="Arial"/>
          <w:sz w:val="22"/>
          <w:szCs w:val="22"/>
          <w:lang w:val="en-US"/>
        </w:rPr>
        <w:t>%)</w:t>
      </w:r>
      <w:r w:rsidR="000C2EB7" w:rsidRPr="003A32A8">
        <w:rPr>
          <w:rFonts w:ascii="Arial" w:hAnsi="Arial" w:cs="Arial"/>
          <w:sz w:val="22"/>
          <w:szCs w:val="22"/>
        </w:rPr>
        <w:t xml:space="preserve">.  </w:t>
      </w:r>
      <w:r w:rsidRPr="003A32A8">
        <w:rPr>
          <w:rFonts w:ascii="Arial" w:hAnsi="Arial" w:cs="Arial"/>
          <w:sz w:val="22"/>
          <w:szCs w:val="22"/>
        </w:rPr>
        <w:t xml:space="preserve"> </w:t>
      </w:r>
    </w:p>
    <w:p w:rsidR="001171B2" w:rsidRPr="003A32A8" w:rsidRDefault="001171B2" w:rsidP="003A32A8">
      <w:pPr>
        <w:spacing w:beforeLines="40" w:before="96" w:afterLines="40" w:after="96"/>
        <w:jc w:val="both"/>
        <w:rPr>
          <w:rFonts w:ascii="Arial" w:hAnsi="Arial" w:cs="Arial"/>
          <w:sz w:val="22"/>
          <w:szCs w:val="22"/>
          <w:lang w:eastAsia="x-none"/>
        </w:rPr>
      </w:pPr>
    </w:p>
    <w:p w:rsidR="00EA1F7D" w:rsidRPr="003A32A8" w:rsidRDefault="00F12B98" w:rsidP="003A32A8">
      <w:pPr>
        <w:spacing w:beforeLines="40" w:before="96" w:afterLines="40" w:after="96"/>
        <w:jc w:val="both"/>
        <w:rPr>
          <w:rFonts w:ascii="Arial" w:hAnsi="Arial" w:cs="Arial"/>
          <w:b/>
          <w:i/>
          <w:sz w:val="22"/>
          <w:szCs w:val="22"/>
        </w:rPr>
      </w:pPr>
      <w:r w:rsidRPr="003A32A8">
        <w:rPr>
          <w:rFonts w:ascii="Arial" w:hAnsi="Arial" w:cs="Arial"/>
          <w:b/>
          <w:sz w:val="22"/>
          <w:szCs w:val="22"/>
        </w:rPr>
        <w:t>4</w:t>
      </w:r>
      <w:r w:rsidR="00EA1F7D" w:rsidRPr="003A32A8">
        <w:rPr>
          <w:rFonts w:ascii="Arial" w:hAnsi="Arial" w:cs="Arial"/>
          <w:b/>
          <w:sz w:val="22"/>
          <w:szCs w:val="22"/>
        </w:rPr>
        <w:t>.2</w:t>
      </w:r>
      <w:r w:rsidR="00EA1F7D" w:rsidRPr="003A32A8">
        <w:rPr>
          <w:rFonts w:ascii="Arial" w:hAnsi="Arial" w:cs="Arial"/>
          <w:b/>
          <w:sz w:val="22"/>
          <w:szCs w:val="22"/>
        </w:rPr>
        <w:tab/>
      </w:r>
      <w:r w:rsidR="00EA1F7D" w:rsidRPr="003A32A8">
        <w:rPr>
          <w:rFonts w:ascii="Arial" w:hAnsi="Arial" w:cs="Arial"/>
          <w:b/>
          <w:smallCaps/>
          <w:sz w:val="22"/>
          <w:szCs w:val="22"/>
        </w:rPr>
        <w:t xml:space="preserve">Other Non - Contributory Social Benefits – (Tables </w:t>
      </w:r>
      <w:r w:rsidR="00764F26" w:rsidRPr="003A32A8">
        <w:rPr>
          <w:rFonts w:ascii="Arial" w:hAnsi="Arial" w:cs="Arial"/>
          <w:b/>
          <w:smallCaps/>
          <w:sz w:val="22"/>
          <w:szCs w:val="22"/>
        </w:rPr>
        <w:t>3</w:t>
      </w:r>
      <w:r w:rsidR="00EA1F7D" w:rsidRPr="003A32A8">
        <w:rPr>
          <w:rFonts w:ascii="Arial" w:hAnsi="Arial" w:cs="Arial"/>
          <w:b/>
          <w:smallCaps/>
          <w:sz w:val="22"/>
          <w:szCs w:val="22"/>
        </w:rPr>
        <w:t xml:space="preserve"> &amp; </w:t>
      </w:r>
      <w:r w:rsidR="00764F26" w:rsidRPr="003A32A8">
        <w:rPr>
          <w:rFonts w:ascii="Arial" w:hAnsi="Arial" w:cs="Arial"/>
          <w:b/>
          <w:smallCaps/>
          <w:sz w:val="22"/>
          <w:szCs w:val="22"/>
        </w:rPr>
        <w:t>4</w:t>
      </w:r>
      <w:r w:rsidR="00EA1F7D" w:rsidRPr="003A32A8">
        <w:rPr>
          <w:rFonts w:ascii="Arial" w:hAnsi="Arial" w:cs="Arial"/>
          <w:b/>
          <w:smallCaps/>
          <w:sz w:val="22"/>
          <w:szCs w:val="22"/>
        </w:rPr>
        <w:t>)</w:t>
      </w:r>
    </w:p>
    <w:p w:rsidR="00EA1F7D" w:rsidRPr="003A32A8" w:rsidRDefault="00F12B98" w:rsidP="003A32A8">
      <w:pPr>
        <w:spacing w:beforeLines="40" w:before="96" w:afterLines="40" w:after="96"/>
        <w:jc w:val="both"/>
        <w:rPr>
          <w:rFonts w:ascii="Arial" w:hAnsi="Arial" w:cs="Arial"/>
          <w:b/>
          <w:sz w:val="22"/>
          <w:szCs w:val="22"/>
        </w:rPr>
      </w:pPr>
      <w:r w:rsidRPr="003A32A8">
        <w:rPr>
          <w:rFonts w:ascii="Arial" w:hAnsi="Arial" w:cs="Arial"/>
          <w:b/>
          <w:sz w:val="22"/>
          <w:szCs w:val="22"/>
        </w:rPr>
        <w:t>4.2.1</w:t>
      </w:r>
      <w:r w:rsidRPr="003A32A8">
        <w:rPr>
          <w:rFonts w:ascii="Arial" w:hAnsi="Arial" w:cs="Arial"/>
          <w:b/>
          <w:sz w:val="22"/>
          <w:szCs w:val="22"/>
        </w:rPr>
        <w:tab/>
      </w:r>
      <w:r w:rsidR="00EA1F7D" w:rsidRPr="003A32A8">
        <w:rPr>
          <w:rFonts w:ascii="Arial" w:hAnsi="Arial" w:cs="Arial"/>
          <w:b/>
          <w:sz w:val="22"/>
          <w:szCs w:val="22"/>
        </w:rPr>
        <w:t>Social Aid</w:t>
      </w:r>
    </w:p>
    <w:p w:rsidR="00EE4E5F" w:rsidRPr="003A32A8" w:rsidRDefault="00EA1F7D" w:rsidP="003A32A8">
      <w:pPr>
        <w:spacing w:beforeLines="40" w:before="96" w:afterLines="40" w:after="96"/>
        <w:jc w:val="both"/>
        <w:rPr>
          <w:rFonts w:ascii="Arial" w:hAnsi="Arial" w:cs="Arial"/>
          <w:sz w:val="22"/>
          <w:szCs w:val="22"/>
        </w:rPr>
      </w:pPr>
      <w:r w:rsidRPr="003A32A8">
        <w:rPr>
          <w:rFonts w:ascii="Arial" w:hAnsi="Arial" w:cs="Arial"/>
          <w:sz w:val="22"/>
          <w:szCs w:val="22"/>
        </w:rPr>
        <w:t>Social Aid is an income-tested scheme. It is payable to the head of a family who is incapable of earning his living adequately and who has insufficient means to supp</w:t>
      </w:r>
      <w:r w:rsidR="001568BF" w:rsidRPr="003A32A8">
        <w:rPr>
          <w:rFonts w:ascii="Arial" w:hAnsi="Arial" w:cs="Arial"/>
          <w:sz w:val="22"/>
          <w:szCs w:val="22"/>
        </w:rPr>
        <w:t>ort himself and his dependents.</w:t>
      </w:r>
      <w:r w:rsidR="005964FC" w:rsidRPr="003A32A8">
        <w:rPr>
          <w:rFonts w:ascii="Arial" w:hAnsi="Arial" w:cs="Arial"/>
          <w:sz w:val="22"/>
          <w:szCs w:val="22"/>
        </w:rPr>
        <w:t xml:space="preserve"> </w:t>
      </w:r>
      <w:r w:rsidRPr="003A32A8">
        <w:rPr>
          <w:rFonts w:ascii="Arial" w:hAnsi="Arial" w:cs="Arial"/>
          <w:sz w:val="22"/>
          <w:szCs w:val="22"/>
        </w:rPr>
        <w:t xml:space="preserve">The total number of families benefiting from such assistance </w:t>
      </w:r>
      <w:r w:rsidR="00A167F6">
        <w:rPr>
          <w:rFonts w:ascii="Arial" w:hAnsi="Arial" w:cs="Arial"/>
          <w:sz w:val="22"/>
          <w:szCs w:val="22"/>
        </w:rPr>
        <w:t>in</w:t>
      </w:r>
      <w:r w:rsidR="00FE11D4" w:rsidRPr="003A32A8">
        <w:rPr>
          <w:rFonts w:ascii="Arial" w:hAnsi="Arial" w:cs="Arial"/>
          <w:sz w:val="22"/>
          <w:szCs w:val="22"/>
        </w:rPr>
        <w:t xml:space="preserve">creased </w:t>
      </w:r>
      <w:r w:rsidRPr="003A32A8">
        <w:rPr>
          <w:rFonts w:ascii="Arial" w:hAnsi="Arial" w:cs="Arial"/>
          <w:sz w:val="22"/>
          <w:szCs w:val="22"/>
        </w:rPr>
        <w:t xml:space="preserve">by </w:t>
      </w:r>
      <w:r w:rsidR="00A167F6">
        <w:rPr>
          <w:rFonts w:ascii="Arial" w:hAnsi="Arial" w:cs="Arial"/>
          <w:sz w:val="22"/>
          <w:szCs w:val="22"/>
        </w:rPr>
        <w:t>3.8</w:t>
      </w:r>
      <w:r w:rsidRPr="003A32A8">
        <w:rPr>
          <w:rFonts w:ascii="Arial" w:hAnsi="Arial" w:cs="Arial"/>
          <w:sz w:val="22"/>
          <w:szCs w:val="22"/>
        </w:rPr>
        <w:t xml:space="preserve">% from </w:t>
      </w:r>
      <w:r w:rsidR="00A167F6">
        <w:rPr>
          <w:rFonts w:ascii="Arial" w:hAnsi="Arial" w:cs="Arial"/>
          <w:sz w:val="22"/>
          <w:szCs w:val="22"/>
        </w:rPr>
        <w:t>11,169</w:t>
      </w:r>
      <w:r w:rsidR="00BA1337" w:rsidRPr="003A32A8">
        <w:rPr>
          <w:rFonts w:ascii="Arial" w:hAnsi="Arial" w:cs="Arial"/>
          <w:sz w:val="22"/>
          <w:szCs w:val="22"/>
        </w:rPr>
        <w:t xml:space="preserve"> in June 20</w:t>
      </w:r>
      <w:r w:rsidR="00DC4F12">
        <w:rPr>
          <w:rFonts w:ascii="Arial" w:hAnsi="Arial" w:cs="Arial"/>
          <w:sz w:val="22"/>
          <w:szCs w:val="22"/>
        </w:rPr>
        <w:t>2</w:t>
      </w:r>
      <w:r w:rsidR="00A167F6">
        <w:rPr>
          <w:rFonts w:ascii="Arial" w:hAnsi="Arial" w:cs="Arial"/>
          <w:sz w:val="22"/>
          <w:szCs w:val="22"/>
        </w:rPr>
        <w:t>4</w:t>
      </w:r>
      <w:r w:rsidRPr="003A32A8">
        <w:rPr>
          <w:rFonts w:ascii="Arial" w:hAnsi="Arial" w:cs="Arial"/>
          <w:sz w:val="22"/>
          <w:szCs w:val="22"/>
        </w:rPr>
        <w:t xml:space="preserve"> to </w:t>
      </w:r>
      <w:bookmarkStart w:id="18" w:name="_Hlk63413749"/>
      <w:r w:rsidR="00B73521">
        <w:rPr>
          <w:rFonts w:ascii="Arial" w:hAnsi="Arial" w:cs="Arial"/>
          <w:sz w:val="22"/>
          <w:szCs w:val="22"/>
        </w:rPr>
        <w:t>1</w:t>
      </w:r>
      <w:r w:rsidR="00E443B9">
        <w:rPr>
          <w:rFonts w:ascii="Arial" w:hAnsi="Arial" w:cs="Arial"/>
          <w:sz w:val="22"/>
          <w:szCs w:val="22"/>
        </w:rPr>
        <w:t>1</w:t>
      </w:r>
      <w:r w:rsidRPr="003A32A8">
        <w:rPr>
          <w:rFonts w:ascii="Arial" w:hAnsi="Arial" w:cs="Arial"/>
          <w:sz w:val="22"/>
          <w:szCs w:val="22"/>
        </w:rPr>
        <w:t>,</w:t>
      </w:r>
      <w:r w:rsidR="00A167F6">
        <w:rPr>
          <w:rFonts w:ascii="Arial" w:hAnsi="Arial" w:cs="Arial"/>
          <w:sz w:val="22"/>
          <w:szCs w:val="22"/>
        </w:rPr>
        <w:t>595</w:t>
      </w:r>
      <w:r w:rsidRPr="003A32A8">
        <w:rPr>
          <w:rFonts w:ascii="Arial" w:hAnsi="Arial" w:cs="Arial"/>
          <w:sz w:val="22"/>
          <w:szCs w:val="22"/>
        </w:rPr>
        <w:t xml:space="preserve"> in </w:t>
      </w:r>
      <w:r w:rsidR="00FE11D4" w:rsidRPr="003A32A8">
        <w:rPr>
          <w:rFonts w:ascii="Arial" w:hAnsi="Arial" w:cs="Arial"/>
          <w:sz w:val="22"/>
          <w:szCs w:val="22"/>
        </w:rPr>
        <w:t>June</w:t>
      </w:r>
      <w:r w:rsidRPr="003A32A8">
        <w:rPr>
          <w:rFonts w:ascii="Arial" w:hAnsi="Arial" w:cs="Arial"/>
          <w:sz w:val="22"/>
          <w:szCs w:val="22"/>
        </w:rPr>
        <w:t xml:space="preserve"> 20</w:t>
      </w:r>
      <w:bookmarkEnd w:id="18"/>
      <w:r w:rsidR="00BA1337">
        <w:rPr>
          <w:rFonts w:ascii="Arial" w:hAnsi="Arial" w:cs="Arial"/>
          <w:sz w:val="22"/>
          <w:szCs w:val="22"/>
        </w:rPr>
        <w:t>2</w:t>
      </w:r>
      <w:r w:rsidR="00A167F6">
        <w:rPr>
          <w:rFonts w:ascii="Arial" w:hAnsi="Arial" w:cs="Arial"/>
          <w:sz w:val="22"/>
          <w:szCs w:val="22"/>
        </w:rPr>
        <w:t>5</w:t>
      </w:r>
      <w:r w:rsidRPr="003A32A8">
        <w:rPr>
          <w:rFonts w:ascii="Arial" w:hAnsi="Arial" w:cs="Arial"/>
          <w:sz w:val="22"/>
          <w:szCs w:val="22"/>
        </w:rPr>
        <w:t>.</w:t>
      </w:r>
      <w:r w:rsidR="001568BF" w:rsidRPr="003A32A8">
        <w:rPr>
          <w:rFonts w:ascii="Arial" w:hAnsi="Arial" w:cs="Arial"/>
          <w:sz w:val="22"/>
          <w:szCs w:val="22"/>
        </w:rPr>
        <w:t xml:space="preserve"> </w:t>
      </w:r>
      <w:r w:rsidR="002E26B7" w:rsidRPr="002E26B7">
        <w:rPr>
          <w:rFonts w:ascii="Arial" w:hAnsi="Arial" w:cs="Arial"/>
          <w:sz w:val="22"/>
          <w:szCs w:val="22"/>
        </w:rPr>
        <w:t>Amount paid registered a</w:t>
      </w:r>
      <w:r w:rsidR="00BA1337">
        <w:rPr>
          <w:rFonts w:ascii="Arial" w:hAnsi="Arial" w:cs="Arial"/>
          <w:sz w:val="22"/>
          <w:szCs w:val="22"/>
        </w:rPr>
        <w:t>n</w:t>
      </w:r>
      <w:r w:rsidR="002E26B7" w:rsidRPr="002E26B7">
        <w:rPr>
          <w:rFonts w:ascii="Arial" w:hAnsi="Arial" w:cs="Arial"/>
          <w:sz w:val="22"/>
          <w:szCs w:val="22"/>
        </w:rPr>
        <w:t xml:space="preserve"> </w:t>
      </w:r>
      <w:r w:rsidR="00BA1337">
        <w:rPr>
          <w:rFonts w:ascii="Arial" w:hAnsi="Arial" w:cs="Arial"/>
          <w:sz w:val="22"/>
          <w:szCs w:val="22"/>
        </w:rPr>
        <w:t>in</w:t>
      </w:r>
      <w:r w:rsidR="002E26B7" w:rsidRPr="002E26B7">
        <w:rPr>
          <w:rFonts w:ascii="Arial" w:hAnsi="Arial" w:cs="Arial"/>
          <w:sz w:val="22"/>
          <w:szCs w:val="22"/>
        </w:rPr>
        <w:t xml:space="preserve">crease </w:t>
      </w:r>
      <w:r w:rsidR="009556A8">
        <w:rPr>
          <w:rFonts w:ascii="Arial" w:hAnsi="Arial" w:cs="Arial"/>
          <w:sz w:val="22"/>
          <w:szCs w:val="22"/>
        </w:rPr>
        <w:t xml:space="preserve">of </w:t>
      </w:r>
      <w:r w:rsidR="00DB79AD">
        <w:rPr>
          <w:rFonts w:ascii="Arial" w:hAnsi="Arial" w:cs="Arial"/>
          <w:sz w:val="22"/>
          <w:szCs w:val="22"/>
        </w:rPr>
        <w:t>6</w:t>
      </w:r>
      <w:r w:rsidR="00BA1337">
        <w:rPr>
          <w:rFonts w:ascii="Arial" w:hAnsi="Arial" w:cs="Arial"/>
          <w:sz w:val="22"/>
          <w:szCs w:val="22"/>
        </w:rPr>
        <w:t>.</w:t>
      </w:r>
      <w:r w:rsidR="00A167F6">
        <w:rPr>
          <w:rFonts w:ascii="Arial" w:hAnsi="Arial" w:cs="Arial"/>
          <w:sz w:val="22"/>
          <w:szCs w:val="22"/>
        </w:rPr>
        <w:t>3</w:t>
      </w:r>
      <w:r w:rsidR="009556A8" w:rsidRPr="002E26B7">
        <w:rPr>
          <w:rFonts w:ascii="Arial" w:hAnsi="Arial" w:cs="Arial"/>
          <w:sz w:val="22"/>
          <w:szCs w:val="22"/>
        </w:rPr>
        <w:t>%</w:t>
      </w:r>
      <w:r w:rsidR="009556A8">
        <w:rPr>
          <w:rFonts w:ascii="Arial" w:hAnsi="Arial" w:cs="Arial"/>
          <w:sz w:val="22"/>
          <w:szCs w:val="22"/>
        </w:rPr>
        <w:t xml:space="preserve"> </w:t>
      </w:r>
      <w:r w:rsidR="002E26B7" w:rsidRPr="002E26B7">
        <w:rPr>
          <w:rFonts w:ascii="Arial" w:hAnsi="Arial" w:cs="Arial"/>
          <w:sz w:val="22"/>
          <w:szCs w:val="22"/>
        </w:rPr>
        <w:t xml:space="preserve">to </w:t>
      </w:r>
      <w:r w:rsidR="009556A8">
        <w:rPr>
          <w:rFonts w:ascii="Arial" w:hAnsi="Arial" w:cs="Arial"/>
          <w:sz w:val="22"/>
          <w:szCs w:val="22"/>
        </w:rPr>
        <w:t xml:space="preserve">reach </w:t>
      </w:r>
      <w:r w:rsidR="002E26B7" w:rsidRPr="002E26B7">
        <w:rPr>
          <w:rFonts w:ascii="Arial" w:hAnsi="Arial" w:cs="Arial"/>
          <w:sz w:val="22"/>
          <w:szCs w:val="22"/>
        </w:rPr>
        <w:t xml:space="preserve">Rs </w:t>
      </w:r>
      <w:r w:rsidR="00A167F6">
        <w:rPr>
          <w:rFonts w:ascii="Arial" w:hAnsi="Arial" w:cs="Arial"/>
          <w:sz w:val="22"/>
          <w:szCs w:val="22"/>
        </w:rPr>
        <w:t>645.4</w:t>
      </w:r>
      <w:r w:rsidR="002E26B7" w:rsidRPr="002E26B7">
        <w:rPr>
          <w:rFonts w:ascii="Arial" w:hAnsi="Arial" w:cs="Arial"/>
          <w:sz w:val="22"/>
          <w:szCs w:val="22"/>
        </w:rPr>
        <w:t xml:space="preserve"> million </w:t>
      </w:r>
      <w:r w:rsidR="00826D56">
        <w:rPr>
          <w:rFonts w:ascii="Arial" w:hAnsi="Arial" w:cs="Arial"/>
          <w:sz w:val="22"/>
          <w:szCs w:val="22"/>
        </w:rPr>
        <w:t>in</w:t>
      </w:r>
      <w:r w:rsidR="002E26B7" w:rsidRPr="002E26B7">
        <w:rPr>
          <w:rFonts w:ascii="Arial" w:hAnsi="Arial" w:cs="Arial"/>
          <w:sz w:val="22"/>
          <w:szCs w:val="22"/>
        </w:rPr>
        <w:t xml:space="preserve"> 20</w:t>
      </w:r>
      <w:r w:rsidR="00DC4F12">
        <w:rPr>
          <w:rFonts w:ascii="Arial" w:hAnsi="Arial" w:cs="Arial"/>
          <w:sz w:val="22"/>
          <w:szCs w:val="22"/>
        </w:rPr>
        <w:t>2</w:t>
      </w:r>
      <w:r w:rsidR="00A167F6">
        <w:rPr>
          <w:rFonts w:ascii="Arial" w:hAnsi="Arial" w:cs="Arial"/>
          <w:sz w:val="22"/>
          <w:szCs w:val="22"/>
        </w:rPr>
        <w:t>4</w:t>
      </w:r>
      <w:r w:rsidR="002E26B7" w:rsidRPr="002E26B7">
        <w:rPr>
          <w:rFonts w:ascii="Arial" w:hAnsi="Arial" w:cs="Arial"/>
          <w:sz w:val="22"/>
          <w:szCs w:val="22"/>
        </w:rPr>
        <w:t>/20</w:t>
      </w:r>
      <w:r w:rsidR="0011583B">
        <w:rPr>
          <w:rFonts w:ascii="Arial" w:hAnsi="Arial" w:cs="Arial"/>
          <w:sz w:val="22"/>
          <w:szCs w:val="22"/>
        </w:rPr>
        <w:t>2</w:t>
      </w:r>
      <w:r w:rsidR="00A167F6">
        <w:rPr>
          <w:rFonts w:ascii="Arial" w:hAnsi="Arial" w:cs="Arial"/>
          <w:sz w:val="22"/>
          <w:szCs w:val="22"/>
        </w:rPr>
        <w:t>5</w:t>
      </w:r>
      <w:r w:rsidR="002E26B7" w:rsidRPr="002E26B7">
        <w:rPr>
          <w:rFonts w:ascii="Arial" w:hAnsi="Arial" w:cs="Arial"/>
          <w:sz w:val="22"/>
          <w:szCs w:val="22"/>
        </w:rPr>
        <w:t>.</w:t>
      </w:r>
    </w:p>
    <w:p w:rsidR="00F72E78" w:rsidRDefault="00F72E78" w:rsidP="003A32A8">
      <w:pPr>
        <w:spacing w:beforeLines="40" w:before="96" w:afterLines="40" w:after="96"/>
        <w:jc w:val="both"/>
        <w:rPr>
          <w:rFonts w:ascii="Arial" w:hAnsi="Arial" w:cs="Arial"/>
          <w:b/>
          <w:sz w:val="22"/>
          <w:szCs w:val="22"/>
        </w:rPr>
      </w:pPr>
    </w:p>
    <w:p w:rsidR="00EA1F7D" w:rsidRPr="003A32A8" w:rsidRDefault="003C2C0E" w:rsidP="003A32A8">
      <w:pPr>
        <w:spacing w:beforeLines="40" w:before="96" w:afterLines="40" w:after="96"/>
        <w:jc w:val="both"/>
        <w:rPr>
          <w:rFonts w:ascii="Arial" w:hAnsi="Arial" w:cs="Arial"/>
          <w:b/>
          <w:sz w:val="22"/>
          <w:szCs w:val="22"/>
        </w:rPr>
      </w:pPr>
      <w:r w:rsidRPr="003A32A8">
        <w:rPr>
          <w:rFonts w:ascii="Arial" w:hAnsi="Arial" w:cs="Arial"/>
          <w:b/>
          <w:sz w:val="22"/>
          <w:szCs w:val="22"/>
        </w:rPr>
        <w:t xml:space="preserve">4.2.2   </w:t>
      </w:r>
      <w:r w:rsidR="00CE638E" w:rsidRPr="003A32A8">
        <w:rPr>
          <w:rFonts w:ascii="Arial" w:hAnsi="Arial" w:cs="Arial"/>
          <w:b/>
          <w:sz w:val="22"/>
          <w:szCs w:val="22"/>
        </w:rPr>
        <w:t xml:space="preserve"> </w:t>
      </w:r>
      <w:r w:rsidR="00EA1F7D" w:rsidRPr="003A32A8">
        <w:rPr>
          <w:rFonts w:ascii="Arial" w:hAnsi="Arial" w:cs="Arial"/>
          <w:b/>
          <w:sz w:val="22"/>
          <w:szCs w:val="22"/>
        </w:rPr>
        <w:t>Income Support for purchase of rice and flour</w:t>
      </w:r>
    </w:p>
    <w:p w:rsidR="00DF30CA" w:rsidRPr="003A32A8" w:rsidRDefault="00EA1F7D" w:rsidP="003A32A8">
      <w:pPr>
        <w:spacing w:beforeLines="40" w:before="96" w:afterLines="40" w:after="96"/>
        <w:jc w:val="both"/>
        <w:rPr>
          <w:rFonts w:ascii="Arial" w:hAnsi="Arial" w:cs="Arial"/>
          <w:sz w:val="22"/>
          <w:szCs w:val="22"/>
        </w:rPr>
      </w:pPr>
      <w:r w:rsidRPr="003A32A8">
        <w:rPr>
          <w:rFonts w:ascii="Arial" w:hAnsi="Arial" w:cs="Arial"/>
          <w:sz w:val="22"/>
          <w:szCs w:val="22"/>
        </w:rPr>
        <w:t xml:space="preserve">In order to support needy Mauritians for the purchase of rice and flour, </w:t>
      </w:r>
      <w:r w:rsidR="00D57D22" w:rsidRPr="003A32A8">
        <w:rPr>
          <w:rFonts w:ascii="Arial" w:hAnsi="Arial" w:cs="Arial"/>
          <w:sz w:val="22"/>
          <w:szCs w:val="22"/>
        </w:rPr>
        <w:t>a</w:t>
      </w:r>
      <w:r w:rsidRPr="003A32A8">
        <w:rPr>
          <w:rFonts w:ascii="Arial" w:hAnsi="Arial" w:cs="Arial"/>
          <w:sz w:val="22"/>
          <w:szCs w:val="22"/>
        </w:rPr>
        <w:t xml:space="preserve"> </w:t>
      </w:r>
      <w:r w:rsidRPr="003A32A8">
        <w:rPr>
          <w:rFonts w:ascii="Arial" w:hAnsi="Arial" w:cs="Arial"/>
          <w:sz w:val="22"/>
          <w:szCs w:val="22"/>
          <w:u w:val="single"/>
        </w:rPr>
        <w:t>Food Aid Scheme</w:t>
      </w:r>
      <w:r w:rsidRPr="003A32A8">
        <w:rPr>
          <w:rFonts w:ascii="Arial" w:hAnsi="Arial" w:cs="Arial"/>
          <w:sz w:val="22"/>
          <w:szCs w:val="22"/>
        </w:rPr>
        <w:t xml:space="preserve"> </w:t>
      </w:r>
      <w:r w:rsidR="00D6080E" w:rsidRPr="003A32A8">
        <w:rPr>
          <w:rFonts w:ascii="Arial" w:hAnsi="Arial" w:cs="Arial"/>
          <w:sz w:val="22"/>
          <w:szCs w:val="22"/>
        </w:rPr>
        <w:t xml:space="preserve">and an </w:t>
      </w:r>
      <w:r w:rsidR="00D6080E" w:rsidRPr="003A32A8">
        <w:rPr>
          <w:rFonts w:ascii="Arial" w:hAnsi="Arial" w:cs="Arial"/>
          <w:sz w:val="22"/>
          <w:szCs w:val="22"/>
          <w:u w:val="single"/>
        </w:rPr>
        <w:t>Income Support Scheme</w:t>
      </w:r>
      <w:r w:rsidR="00D6080E" w:rsidRPr="003A32A8">
        <w:rPr>
          <w:rFonts w:ascii="Arial" w:hAnsi="Arial" w:cs="Arial"/>
          <w:sz w:val="22"/>
          <w:szCs w:val="22"/>
        </w:rPr>
        <w:t xml:space="preserve"> w</w:t>
      </w:r>
      <w:r w:rsidR="000C045C">
        <w:rPr>
          <w:rFonts w:ascii="Arial" w:hAnsi="Arial" w:cs="Arial"/>
          <w:sz w:val="22"/>
          <w:szCs w:val="22"/>
        </w:rPr>
        <w:t>ere</w:t>
      </w:r>
      <w:r w:rsidR="00D6080E" w:rsidRPr="003A32A8">
        <w:rPr>
          <w:rFonts w:ascii="Arial" w:hAnsi="Arial" w:cs="Arial"/>
          <w:sz w:val="22"/>
          <w:szCs w:val="22"/>
        </w:rPr>
        <w:t xml:space="preserve"> introduced </w:t>
      </w:r>
      <w:r w:rsidRPr="003A32A8">
        <w:rPr>
          <w:rFonts w:ascii="Arial" w:hAnsi="Arial" w:cs="Arial"/>
          <w:sz w:val="22"/>
          <w:szCs w:val="22"/>
        </w:rPr>
        <w:t xml:space="preserve">when government subsidy on </w:t>
      </w:r>
      <w:r w:rsidR="00803660" w:rsidRPr="003A32A8">
        <w:rPr>
          <w:rFonts w:ascii="Arial" w:hAnsi="Arial" w:cs="Arial"/>
          <w:sz w:val="22"/>
          <w:szCs w:val="22"/>
        </w:rPr>
        <w:t xml:space="preserve">rice and flour was </w:t>
      </w:r>
      <w:r w:rsidR="00803660" w:rsidRPr="003A32A8">
        <w:rPr>
          <w:rFonts w:ascii="Arial" w:hAnsi="Arial" w:cs="Arial"/>
          <w:sz w:val="22"/>
          <w:szCs w:val="22"/>
        </w:rPr>
        <w:lastRenderedPageBreak/>
        <w:t>discontinued</w:t>
      </w:r>
      <w:r w:rsidR="005117CB" w:rsidRPr="003A32A8">
        <w:rPr>
          <w:rFonts w:ascii="Arial" w:hAnsi="Arial" w:cs="Arial"/>
          <w:sz w:val="22"/>
          <w:szCs w:val="22"/>
        </w:rPr>
        <w:t>.</w:t>
      </w:r>
      <w:r w:rsidR="00D80ADF">
        <w:rPr>
          <w:rFonts w:ascii="Arial" w:hAnsi="Arial" w:cs="Arial"/>
          <w:sz w:val="22"/>
          <w:szCs w:val="22"/>
        </w:rPr>
        <w:t xml:space="preserve"> </w:t>
      </w:r>
      <w:bookmarkStart w:id="19" w:name="_Hlk96674579"/>
      <w:r w:rsidR="00D80ADF" w:rsidRPr="00C71B63">
        <w:rPr>
          <w:rFonts w:ascii="Arial" w:hAnsi="Arial" w:cs="Arial"/>
          <w:sz w:val="22"/>
          <w:szCs w:val="22"/>
        </w:rPr>
        <w:t xml:space="preserve">Afterwards, even when government subsidy was reinstated, </w:t>
      </w:r>
      <w:r w:rsidR="0048047B" w:rsidRPr="00C71B63">
        <w:rPr>
          <w:rFonts w:ascii="Arial" w:hAnsi="Arial" w:cs="Arial"/>
          <w:sz w:val="22"/>
          <w:szCs w:val="22"/>
        </w:rPr>
        <w:t>Government</w:t>
      </w:r>
      <w:r w:rsidR="00D80ADF" w:rsidRPr="00C71B63">
        <w:rPr>
          <w:rFonts w:ascii="Arial" w:hAnsi="Arial" w:cs="Arial"/>
          <w:sz w:val="22"/>
          <w:szCs w:val="22"/>
        </w:rPr>
        <w:t xml:space="preserve"> decided to continue </w:t>
      </w:r>
      <w:r w:rsidR="00AE09F1" w:rsidRPr="00C71B63">
        <w:rPr>
          <w:rFonts w:ascii="Arial" w:hAnsi="Arial" w:cs="Arial"/>
          <w:sz w:val="22"/>
          <w:szCs w:val="22"/>
        </w:rPr>
        <w:t xml:space="preserve">giving Food Aid and Income Support to </w:t>
      </w:r>
      <w:r w:rsidR="008B19BB" w:rsidRPr="00C71B63">
        <w:rPr>
          <w:rFonts w:ascii="Arial" w:hAnsi="Arial" w:cs="Arial"/>
          <w:sz w:val="22"/>
          <w:szCs w:val="22"/>
        </w:rPr>
        <w:t xml:space="preserve">alleviate </w:t>
      </w:r>
      <w:r w:rsidR="00AE09F1" w:rsidRPr="00C71B63">
        <w:rPr>
          <w:rFonts w:ascii="Arial" w:hAnsi="Arial" w:cs="Arial"/>
          <w:sz w:val="22"/>
          <w:szCs w:val="22"/>
        </w:rPr>
        <w:t>the needy</w:t>
      </w:r>
      <w:r w:rsidR="00117270" w:rsidRPr="00C71B63">
        <w:rPr>
          <w:rFonts w:ascii="Arial" w:hAnsi="Arial" w:cs="Arial"/>
          <w:sz w:val="22"/>
          <w:szCs w:val="22"/>
        </w:rPr>
        <w:t xml:space="preserve"> Mauritian</w:t>
      </w:r>
      <w:r w:rsidR="007209D9">
        <w:rPr>
          <w:rFonts w:ascii="Arial" w:hAnsi="Arial" w:cs="Arial"/>
          <w:sz w:val="22"/>
          <w:szCs w:val="22"/>
        </w:rPr>
        <w:t>s</w:t>
      </w:r>
      <w:r w:rsidR="00AE09F1" w:rsidRPr="00C71B63">
        <w:rPr>
          <w:rFonts w:ascii="Arial" w:hAnsi="Arial" w:cs="Arial"/>
          <w:sz w:val="22"/>
          <w:szCs w:val="22"/>
        </w:rPr>
        <w:t>.</w:t>
      </w:r>
      <w:bookmarkEnd w:id="19"/>
      <w:r w:rsidR="00D80ADF">
        <w:rPr>
          <w:rFonts w:ascii="Arial" w:hAnsi="Arial" w:cs="Arial"/>
          <w:sz w:val="22"/>
          <w:szCs w:val="22"/>
        </w:rPr>
        <w:t xml:space="preserve"> </w:t>
      </w:r>
    </w:p>
    <w:p w:rsidR="00F72E78" w:rsidRDefault="00EA1F7D" w:rsidP="003A32A8">
      <w:pPr>
        <w:spacing w:beforeLines="40" w:before="96" w:afterLines="40" w:after="96"/>
        <w:jc w:val="both"/>
        <w:rPr>
          <w:rFonts w:ascii="Arial" w:hAnsi="Arial" w:cs="Arial"/>
          <w:sz w:val="22"/>
          <w:szCs w:val="22"/>
        </w:rPr>
      </w:pPr>
      <w:r w:rsidRPr="003A32A8">
        <w:rPr>
          <w:rFonts w:ascii="Arial" w:hAnsi="Arial" w:cs="Arial"/>
          <w:sz w:val="22"/>
          <w:szCs w:val="22"/>
        </w:rPr>
        <w:t xml:space="preserve">The number of persons who were </w:t>
      </w:r>
      <w:r w:rsidR="007160E4" w:rsidRPr="003A32A8">
        <w:rPr>
          <w:rFonts w:ascii="Arial" w:hAnsi="Arial" w:cs="Arial"/>
          <w:sz w:val="22"/>
          <w:szCs w:val="22"/>
        </w:rPr>
        <w:t xml:space="preserve">benefiting from </w:t>
      </w:r>
      <w:r w:rsidRPr="003A32A8">
        <w:rPr>
          <w:rFonts w:ascii="Arial" w:hAnsi="Arial" w:cs="Arial"/>
          <w:sz w:val="22"/>
          <w:szCs w:val="22"/>
        </w:rPr>
        <w:t xml:space="preserve">Food Aid </w:t>
      </w:r>
      <w:r w:rsidR="00BF5E7E">
        <w:rPr>
          <w:rFonts w:ascii="Arial" w:hAnsi="Arial" w:cs="Arial"/>
          <w:sz w:val="22"/>
          <w:szCs w:val="22"/>
        </w:rPr>
        <w:t>S</w:t>
      </w:r>
      <w:r w:rsidR="007160E4" w:rsidRPr="003A32A8">
        <w:rPr>
          <w:rFonts w:ascii="Arial" w:hAnsi="Arial" w:cs="Arial"/>
          <w:sz w:val="22"/>
          <w:szCs w:val="22"/>
        </w:rPr>
        <w:t xml:space="preserve">cheme or </w:t>
      </w:r>
      <w:r w:rsidRPr="003A32A8">
        <w:rPr>
          <w:rFonts w:ascii="Arial" w:hAnsi="Arial" w:cs="Arial"/>
          <w:sz w:val="22"/>
          <w:szCs w:val="22"/>
        </w:rPr>
        <w:t xml:space="preserve">Income Support Scheme was </w:t>
      </w:r>
      <w:r w:rsidR="00A167F6">
        <w:rPr>
          <w:rFonts w:ascii="Arial" w:hAnsi="Arial" w:cs="Arial"/>
          <w:sz w:val="22"/>
          <w:szCs w:val="22"/>
        </w:rPr>
        <w:t>53,005</w:t>
      </w:r>
      <w:r w:rsidRPr="003A32A8">
        <w:rPr>
          <w:rFonts w:ascii="Arial" w:hAnsi="Arial" w:cs="Arial"/>
          <w:sz w:val="22"/>
          <w:szCs w:val="22"/>
        </w:rPr>
        <w:t xml:space="preserve"> in </w:t>
      </w:r>
      <w:r w:rsidR="00FE11D4" w:rsidRPr="003A32A8">
        <w:rPr>
          <w:rFonts w:ascii="Arial" w:hAnsi="Arial" w:cs="Arial"/>
          <w:sz w:val="22"/>
          <w:szCs w:val="22"/>
        </w:rPr>
        <w:t>J</w:t>
      </w:r>
      <w:r w:rsidR="0092739A" w:rsidRPr="003A32A8">
        <w:rPr>
          <w:rFonts w:ascii="Arial" w:hAnsi="Arial" w:cs="Arial"/>
          <w:sz w:val="22"/>
          <w:szCs w:val="22"/>
        </w:rPr>
        <w:t>une</w:t>
      </w:r>
      <w:r w:rsidRPr="003A32A8">
        <w:rPr>
          <w:rFonts w:ascii="Arial" w:hAnsi="Arial" w:cs="Arial"/>
          <w:sz w:val="22"/>
          <w:szCs w:val="22"/>
        </w:rPr>
        <w:t xml:space="preserve"> 20</w:t>
      </w:r>
      <w:r w:rsidR="0011583B">
        <w:rPr>
          <w:rFonts w:ascii="Arial" w:hAnsi="Arial" w:cs="Arial"/>
          <w:sz w:val="22"/>
          <w:szCs w:val="22"/>
        </w:rPr>
        <w:t>2</w:t>
      </w:r>
      <w:r w:rsidR="00A167F6">
        <w:rPr>
          <w:rFonts w:ascii="Arial" w:hAnsi="Arial" w:cs="Arial"/>
          <w:sz w:val="22"/>
          <w:szCs w:val="22"/>
        </w:rPr>
        <w:t>5</w:t>
      </w:r>
      <w:r w:rsidRPr="003A32A8">
        <w:rPr>
          <w:rFonts w:ascii="Arial" w:hAnsi="Arial" w:cs="Arial"/>
          <w:sz w:val="22"/>
          <w:szCs w:val="22"/>
        </w:rPr>
        <w:t xml:space="preserve"> and the total amount paid </w:t>
      </w:r>
      <w:r w:rsidR="00C45E23" w:rsidRPr="003A32A8">
        <w:rPr>
          <w:rFonts w:ascii="Arial" w:hAnsi="Arial" w:cs="Arial"/>
          <w:sz w:val="22"/>
          <w:szCs w:val="22"/>
        </w:rPr>
        <w:t>from J</w:t>
      </w:r>
      <w:r w:rsidR="00757B91">
        <w:rPr>
          <w:rFonts w:ascii="Arial" w:hAnsi="Arial" w:cs="Arial"/>
          <w:sz w:val="22"/>
          <w:szCs w:val="22"/>
        </w:rPr>
        <w:t>ul</w:t>
      </w:r>
      <w:r w:rsidR="00C45E23" w:rsidRPr="003A32A8">
        <w:rPr>
          <w:rFonts w:ascii="Arial" w:hAnsi="Arial" w:cs="Arial"/>
          <w:sz w:val="22"/>
          <w:szCs w:val="22"/>
        </w:rPr>
        <w:t xml:space="preserve">y </w:t>
      </w:r>
      <w:r w:rsidR="00757B91">
        <w:rPr>
          <w:rFonts w:ascii="Arial" w:hAnsi="Arial" w:cs="Arial"/>
          <w:sz w:val="22"/>
          <w:szCs w:val="22"/>
        </w:rPr>
        <w:t>20</w:t>
      </w:r>
      <w:r w:rsidR="008D6117">
        <w:rPr>
          <w:rFonts w:ascii="Arial" w:hAnsi="Arial" w:cs="Arial"/>
          <w:sz w:val="22"/>
          <w:szCs w:val="22"/>
        </w:rPr>
        <w:t>2</w:t>
      </w:r>
      <w:r w:rsidR="00A167F6">
        <w:rPr>
          <w:rFonts w:ascii="Arial" w:hAnsi="Arial" w:cs="Arial"/>
          <w:sz w:val="22"/>
          <w:szCs w:val="22"/>
        </w:rPr>
        <w:t>4</w:t>
      </w:r>
      <w:r w:rsidR="00757B91">
        <w:rPr>
          <w:rFonts w:ascii="Arial" w:hAnsi="Arial" w:cs="Arial"/>
          <w:sz w:val="22"/>
          <w:szCs w:val="22"/>
        </w:rPr>
        <w:t xml:space="preserve"> </w:t>
      </w:r>
      <w:r w:rsidR="00C45E23" w:rsidRPr="003A32A8">
        <w:rPr>
          <w:rFonts w:ascii="Arial" w:hAnsi="Arial" w:cs="Arial"/>
          <w:sz w:val="22"/>
          <w:szCs w:val="22"/>
        </w:rPr>
        <w:t xml:space="preserve">to June </w:t>
      </w:r>
      <w:r w:rsidRPr="003A32A8">
        <w:rPr>
          <w:rFonts w:ascii="Arial" w:hAnsi="Arial" w:cs="Arial"/>
          <w:sz w:val="22"/>
          <w:szCs w:val="22"/>
        </w:rPr>
        <w:t>20</w:t>
      </w:r>
      <w:r w:rsidR="0011583B">
        <w:rPr>
          <w:rFonts w:ascii="Arial" w:hAnsi="Arial" w:cs="Arial"/>
          <w:sz w:val="22"/>
          <w:szCs w:val="22"/>
        </w:rPr>
        <w:t>2</w:t>
      </w:r>
      <w:r w:rsidR="00A167F6">
        <w:rPr>
          <w:rFonts w:ascii="Arial" w:hAnsi="Arial" w:cs="Arial"/>
          <w:sz w:val="22"/>
          <w:szCs w:val="22"/>
        </w:rPr>
        <w:t>5</w:t>
      </w:r>
      <w:r w:rsidRPr="003A32A8">
        <w:rPr>
          <w:rFonts w:ascii="Arial" w:hAnsi="Arial" w:cs="Arial"/>
          <w:sz w:val="22"/>
          <w:szCs w:val="22"/>
        </w:rPr>
        <w:t xml:space="preserve"> was Rs </w:t>
      </w:r>
      <w:r w:rsidR="00A167F6">
        <w:rPr>
          <w:rFonts w:ascii="Arial" w:hAnsi="Arial" w:cs="Arial"/>
          <w:sz w:val="22"/>
          <w:szCs w:val="22"/>
        </w:rPr>
        <w:t>243.2</w:t>
      </w:r>
      <w:r w:rsidRPr="003A32A8">
        <w:rPr>
          <w:rFonts w:ascii="Arial" w:hAnsi="Arial" w:cs="Arial"/>
          <w:sz w:val="22"/>
          <w:szCs w:val="22"/>
        </w:rPr>
        <w:t xml:space="preserve"> million.</w:t>
      </w:r>
    </w:p>
    <w:p w:rsidR="00EA1F7D" w:rsidRPr="003A32A8" w:rsidRDefault="00EA1F7D" w:rsidP="003A32A8">
      <w:pPr>
        <w:spacing w:beforeLines="40" w:before="96" w:afterLines="40" w:after="96"/>
        <w:jc w:val="both"/>
        <w:rPr>
          <w:rFonts w:ascii="Arial" w:hAnsi="Arial" w:cs="Arial"/>
          <w:sz w:val="22"/>
          <w:szCs w:val="22"/>
        </w:rPr>
      </w:pPr>
      <w:r w:rsidRPr="003A32A8">
        <w:rPr>
          <w:rFonts w:ascii="Arial" w:hAnsi="Arial" w:cs="Arial"/>
          <w:sz w:val="22"/>
          <w:szCs w:val="22"/>
        </w:rPr>
        <w:t xml:space="preserve">  </w:t>
      </w:r>
    </w:p>
    <w:p w:rsidR="00EA1F7D" w:rsidRPr="003A32A8" w:rsidRDefault="00243AD5" w:rsidP="003A32A8">
      <w:pPr>
        <w:spacing w:beforeLines="40" w:before="96" w:afterLines="40" w:after="96"/>
        <w:jc w:val="both"/>
        <w:rPr>
          <w:rFonts w:ascii="Arial" w:hAnsi="Arial" w:cs="Arial"/>
          <w:b/>
          <w:sz w:val="22"/>
          <w:szCs w:val="22"/>
        </w:rPr>
      </w:pPr>
      <w:r w:rsidRPr="003A32A8">
        <w:rPr>
          <w:rFonts w:ascii="Arial" w:hAnsi="Arial" w:cs="Arial"/>
          <w:b/>
          <w:sz w:val="22"/>
          <w:szCs w:val="22"/>
        </w:rPr>
        <w:t xml:space="preserve">4.2.3   </w:t>
      </w:r>
      <w:r w:rsidR="00CE638E" w:rsidRPr="003A32A8">
        <w:rPr>
          <w:rFonts w:ascii="Arial" w:hAnsi="Arial" w:cs="Arial"/>
          <w:b/>
          <w:sz w:val="22"/>
          <w:szCs w:val="22"/>
        </w:rPr>
        <w:t xml:space="preserve"> </w:t>
      </w:r>
      <w:r w:rsidR="00EA1F7D" w:rsidRPr="003A32A8">
        <w:rPr>
          <w:rFonts w:ascii="Arial" w:hAnsi="Arial" w:cs="Arial"/>
          <w:b/>
          <w:sz w:val="22"/>
          <w:szCs w:val="22"/>
        </w:rPr>
        <w:t>Indoor Relief</w:t>
      </w:r>
    </w:p>
    <w:p w:rsidR="00DF30CA" w:rsidRDefault="00EA1F7D" w:rsidP="003A32A8">
      <w:pPr>
        <w:spacing w:beforeLines="40" w:before="96" w:afterLines="40" w:after="96"/>
        <w:jc w:val="both"/>
        <w:rPr>
          <w:rFonts w:ascii="Arial" w:hAnsi="Arial" w:cs="Arial"/>
          <w:sz w:val="22"/>
          <w:szCs w:val="22"/>
        </w:rPr>
      </w:pPr>
      <w:r w:rsidRPr="003A32A8">
        <w:rPr>
          <w:rFonts w:ascii="Arial" w:hAnsi="Arial" w:cs="Arial"/>
          <w:sz w:val="22"/>
          <w:szCs w:val="22"/>
        </w:rPr>
        <w:t xml:space="preserve">Indoor relief is the grant paid to an institution in respect of every person residing in the institution, if that person would have otherwise benefited from a basic pension or Social Aid. The number of beneficiaries </w:t>
      </w:r>
      <w:r w:rsidR="00176DEA">
        <w:rPr>
          <w:rFonts w:ascii="Arial" w:hAnsi="Arial" w:cs="Arial"/>
          <w:sz w:val="22"/>
          <w:szCs w:val="22"/>
        </w:rPr>
        <w:t>de</w:t>
      </w:r>
      <w:r w:rsidR="006C030D" w:rsidRPr="006C030D">
        <w:rPr>
          <w:rFonts w:ascii="Arial" w:hAnsi="Arial" w:cs="Arial"/>
          <w:sz w:val="22"/>
          <w:szCs w:val="22"/>
        </w:rPr>
        <w:t xml:space="preserve">creased from </w:t>
      </w:r>
      <w:r w:rsidR="00176DEA">
        <w:rPr>
          <w:rFonts w:ascii="Arial" w:hAnsi="Arial" w:cs="Arial"/>
          <w:sz w:val="22"/>
          <w:szCs w:val="22"/>
        </w:rPr>
        <w:t>6</w:t>
      </w:r>
      <w:r w:rsidR="00A167F6">
        <w:rPr>
          <w:rFonts w:ascii="Arial" w:hAnsi="Arial" w:cs="Arial"/>
          <w:sz w:val="22"/>
          <w:szCs w:val="22"/>
        </w:rPr>
        <w:t>28</w:t>
      </w:r>
      <w:r w:rsidR="008D6117" w:rsidRPr="006C030D">
        <w:rPr>
          <w:rFonts w:ascii="Arial" w:hAnsi="Arial" w:cs="Arial"/>
          <w:sz w:val="22"/>
          <w:szCs w:val="22"/>
        </w:rPr>
        <w:t xml:space="preserve"> in </w:t>
      </w:r>
      <w:r w:rsidR="008D6117">
        <w:rPr>
          <w:rFonts w:ascii="Arial" w:hAnsi="Arial" w:cs="Arial"/>
          <w:sz w:val="22"/>
          <w:szCs w:val="22"/>
        </w:rPr>
        <w:t xml:space="preserve">June </w:t>
      </w:r>
      <w:r w:rsidR="008D6117" w:rsidRPr="006C030D">
        <w:rPr>
          <w:rFonts w:ascii="Arial" w:hAnsi="Arial" w:cs="Arial"/>
          <w:sz w:val="22"/>
          <w:szCs w:val="22"/>
        </w:rPr>
        <w:t>20</w:t>
      </w:r>
      <w:r w:rsidR="008D6117">
        <w:rPr>
          <w:rFonts w:ascii="Arial" w:hAnsi="Arial" w:cs="Arial"/>
          <w:sz w:val="22"/>
          <w:szCs w:val="22"/>
        </w:rPr>
        <w:t>2</w:t>
      </w:r>
      <w:r w:rsidR="00A167F6">
        <w:rPr>
          <w:rFonts w:ascii="Arial" w:hAnsi="Arial" w:cs="Arial"/>
          <w:sz w:val="22"/>
          <w:szCs w:val="22"/>
        </w:rPr>
        <w:t>4</w:t>
      </w:r>
      <w:r w:rsidR="006C030D" w:rsidRPr="006C030D">
        <w:rPr>
          <w:rFonts w:ascii="Arial" w:hAnsi="Arial" w:cs="Arial"/>
          <w:sz w:val="22"/>
          <w:szCs w:val="22"/>
        </w:rPr>
        <w:t xml:space="preserve"> to </w:t>
      </w:r>
      <w:bookmarkStart w:id="20" w:name="_Hlk63414193"/>
      <w:bookmarkStart w:id="21" w:name="_Hlk95812158"/>
      <w:r w:rsidR="001331CA">
        <w:rPr>
          <w:rFonts w:ascii="Arial" w:hAnsi="Arial" w:cs="Arial"/>
          <w:sz w:val="22"/>
          <w:szCs w:val="22"/>
        </w:rPr>
        <w:t>6</w:t>
      </w:r>
      <w:r w:rsidR="00A167F6">
        <w:rPr>
          <w:rFonts w:ascii="Arial" w:hAnsi="Arial" w:cs="Arial"/>
          <w:sz w:val="22"/>
          <w:szCs w:val="22"/>
        </w:rPr>
        <w:t>16</w:t>
      </w:r>
      <w:r w:rsidR="00884BDE" w:rsidRPr="006C030D">
        <w:rPr>
          <w:rFonts w:ascii="Arial" w:hAnsi="Arial" w:cs="Arial"/>
          <w:sz w:val="22"/>
          <w:szCs w:val="22"/>
        </w:rPr>
        <w:t xml:space="preserve"> in </w:t>
      </w:r>
      <w:r w:rsidR="00884BDE">
        <w:rPr>
          <w:rFonts w:ascii="Arial" w:hAnsi="Arial" w:cs="Arial"/>
          <w:sz w:val="22"/>
          <w:szCs w:val="22"/>
        </w:rPr>
        <w:t xml:space="preserve">June </w:t>
      </w:r>
      <w:r w:rsidR="00884BDE" w:rsidRPr="006C030D">
        <w:rPr>
          <w:rFonts w:ascii="Arial" w:hAnsi="Arial" w:cs="Arial"/>
          <w:sz w:val="22"/>
          <w:szCs w:val="22"/>
        </w:rPr>
        <w:t>20</w:t>
      </w:r>
      <w:bookmarkEnd w:id="20"/>
      <w:r w:rsidR="0011583B">
        <w:rPr>
          <w:rFonts w:ascii="Arial" w:hAnsi="Arial" w:cs="Arial"/>
          <w:sz w:val="22"/>
          <w:szCs w:val="22"/>
        </w:rPr>
        <w:t>2</w:t>
      </w:r>
      <w:bookmarkEnd w:id="21"/>
      <w:r w:rsidR="00A167F6">
        <w:rPr>
          <w:rFonts w:ascii="Arial" w:hAnsi="Arial" w:cs="Arial"/>
          <w:sz w:val="22"/>
          <w:szCs w:val="22"/>
        </w:rPr>
        <w:t>5</w:t>
      </w:r>
      <w:r w:rsidR="000C045C">
        <w:rPr>
          <w:rFonts w:ascii="Arial" w:hAnsi="Arial" w:cs="Arial"/>
          <w:sz w:val="22"/>
          <w:szCs w:val="22"/>
        </w:rPr>
        <w:t xml:space="preserve">, showing </w:t>
      </w:r>
      <w:r w:rsidR="001E5B26">
        <w:rPr>
          <w:rFonts w:ascii="Arial" w:hAnsi="Arial" w:cs="Arial"/>
          <w:sz w:val="22"/>
          <w:szCs w:val="22"/>
        </w:rPr>
        <w:t>a</w:t>
      </w:r>
      <w:r w:rsidR="000C045C">
        <w:rPr>
          <w:rFonts w:ascii="Arial" w:hAnsi="Arial" w:cs="Arial"/>
          <w:sz w:val="22"/>
          <w:szCs w:val="22"/>
        </w:rPr>
        <w:t xml:space="preserve"> </w:t>
      </w:r>
      <w:r w:rsidR="00176DEA">
        <w:rPr>
          <w:rFonts w:ascii="Arial" w:hAnsi="Arial" w:cs="Arial"/>
          <w:sz w:val="22"/>
          <w:szCs w:val="22"/>
        </w:rPr>
        <w:t>de</w:t>
      </w:r>
      <w:r w:rsidR="001E09C2">
        <w:rPr>
          <w:rFonts w:ascii="Arial" w:hAnsi="Arial" w:cs="Arial"/>
          <w:sz w:val="22"/>
          <w:szCs w:val="22"/>
        </w:rPr>
        <w:t>c</w:t>
      </w:r>
      <w:r w:rsidR="006A1F1E">
        <w:rPr>
          <w:rFonts w:ascii="Arial" w:hAnsi="Arial" w:cs="Arial"/>
          <w:sz w:val="22"/>
          <w:szCs w:val="22"/>
        </w:rPr>
        <w:t>rease</w:t>
      </w:r>
      <w:r w:rsidR="000C045C">
        <w:rPr>
          <w:rFonts w:ascii="Arial" w:hAnsi="Arial" w:cs="Arial"/>
          <w:sz w:val="22"/>
          <w:szCs w:val="22"/>
        </w:rPr>
        <w:t xml:space="preserve"> of </w:t>
      </w:r>
      <w:r w:rsidR="00A167F6">
        <w:rPr>
          <w:rFonts w:ascii="Arial" w:hAnsi="Arial" w:cs="Arial"/>
          <w:sz w:val="22"/>
          <w:szCs w:val="22"/>
        </w:rPr>
        <w:t>1.9</w:t>
      </w:r>
      <w:r w:rsidR="000C045C">
        <w:rPr>
          <w:rFonts w:ascii="Arial" w:hAnsi="Arial" w:cs="Arial"/>
          <w:sz w:val="22"/>
          <w:szCs w:val="22"/>
        </w:rPr>
        <w:t>%</w:t>
      </w:r>
      <w:r w:rsidRPr="003A32A8">
        <w:rPr>
          <w:rFonts w:ascii="Arial" w:hAnsi="Arial" w:cs="Arial"/>
          <w:sz w:val="22"/>
          <w:szCs w:val="22"/>
        </w:rPr>
        <w:t xml:space="preserve">. </w:t>
      </w:r>
      <w:r w:rsidR="00C45E23" w:rsidRPr="003A32A8">
        <w:rPr>
          <w:rFonts w:ascii="Arial" w:hAnsi="Arial" w:cs="Arial"/>
          <w:sz w:val="22"/>
          <w:szCs w:val="22"/>
        </w:rPr>
        <w:t>T</w:t>
      </w:r>
      <w:r w:rsidRPr="003A32A8">
        <w:rPr>
          <w:rFonts w:ascii="Arial" w:hAnsi="Arial" w:cs="Arial"/>
          <w:sz w:val="22"/>
          <w:szCs w:val="22"/>
        </w:rPr>
        <w:t>he</w:t>
      </w:r>
      <w:r w:rsidR="00C45E23" w:rsidRPr="003A32A8">
        <w:rPr>
          <w:rFonts w:ascii="Arial" w:hAnsi="Arial" w:cs="Arial"/>
          <w:sz w:val="22"/>
          <w:szCs w:val="22"/>
        </w:rPr>
        <w:t xml:space="preserve"> </w:t>
      </w:r>
      <w:r w:rsidRPr="003A32A8">
        <w:rPr>
          <w:rFonts w:ascii="Arial" w:hAnsi="Arial" w:cs="Arial"/>
          <w:sz w:val="22"/>
          <w:szCs w:val="22"/>
        </w:rPr>
        <w:t>amount paid under th</w:t>
      </w:r>
      <w:r w:rsidR="00C46BDD" w:rsidRPr="003A32A8">
        <w:rPr>
          <w:rFonts w:ascii="Arial" w:hAnsi="Arial" w:cs="Arial"/>
          <w:sz w:val="22"/>
          <w:szCs w:val="22"/>
        </w:rPr>
        <w:t>is</w:t>
      </w:r>
      <w:r w:rsidRPr="003A32A8">
        <w:rPr>
          <w:rFonts w:ascii="Arial" w:hAnsi="Arial" w:cs="Arial"/>
          <w:sz w:val="22"/>
          <w:szCs w:val="22"/>
        </w:rPr>
        <w:t xml:space="preserve"> scheme </w:t>
      </w:r>
      <w:r w:rsidR="00C45E23" w:rsidRPr="003A32A8">
        <w:rPr>
          <w:rFonts w:ascii="Arial" w:hAnsi="Arial" w:cs="Arial"/>
          <w:sz w:val="22"/>
          <w:szCs w:val="22"/>
        </w:rPr>
        <w:t xml:space="preserve">was </w:t>
      </w:r>
      <w:r w:rsidR="00C45E23" w:rsidRPr="003E5EAD">
        <w:rPr>
          <w:rFonts w:ascii="Arial" w:hAnsi="Arial" w:cs="Arial"/>
          <w:sz w:val="22"/>
          <w:szCs w:val="22"/>
        </w:rPr>
        <w:t>Rs</w:t>
      </w:r>
      <w:r w:rsidR="00875AAD" w:rsidRPr="003E5EAD">
        <w:rPr>
          <w:rFonts w:ascii="Arial" w:hAnsi="Arial" w:cs="Arial"/>
          <w:sz w:val="22"/>
          <w:szCs w:val="22"/>
        </w:rPr>
        <w:t xml:space="preserve"> </w:t>
      </w:r>
      <w:r w:rsidR="00A167F6">
        <w:rPr>
          <w:rFonts w:ascii="Arial" w:hAnsi="Arial" w:cs="Arial"/>
          <w:sz w:val="22"/>
          <w:szCs w:val="22"/>
        </w:rPr>
        <w:t>94.2</w:t>
      </w:r>
      <w:r w:rsidR="00C45E23" w:rsidRPr="003A32A8">
        <w:rPr>
          <w:rFonts w:ascii="Arial" w:hAnsi="Arial" w:cs="Arial"/>
          <w:sz w:val="22"/>
          <w:szCs w:val="22"/>
        </w:rPr>
        <w:t xml:space="preserve"> </w:t>
      </w:r>
      <w:r w:rsidRPr="003A32A8">
        <w:rPr>
          <w:rFonts w:ascii="Arial" w:hAnsi="Arial" w:cs="Arial"/>
          <w:sz w:val="22"/>
          <w:szCs w:val="22"/>
        </w:rPr>
        <w:t xml:space="preserve">million </w:t>
      </w:r>
      <w:r w:rsidR="00C45E23" w:rsidRPr="003A32A8">
        <w:rPr>
          <w:rFonts w:ascii="Arial" w:hAnsi="Arial" w:cs="Arial"/>
          <w:sz w:val="22"/>
          <w:szCs w:val="22"/>
        </w:rPr>
        <w:t xml:space="preserve">for the </w:t>
      </w:r>
      <w:r w:rsidR="00757B91">
        <w:rPr>
          <w:rFonts w:ascii="Arial" w:hAnsi="Arial" w:cs="Arial"/>
          <w:sz w:val="22"/>
          <w:szCs w:val="22"/>
        </w:rPr>
        <w:t>period July 20</w:t>
      </w:r>
      <w:r w:rsidR="008D6117">
        <w:rPr>
          <w:rFonts w:ascii="Arial" w:hAnsi="Arial" w:cs="Arial"/>
          <w:sz w:val="22"/>
          <w:szCs w:val="22"/>
        </w:rPr>
        <w:t>2</w:t>
      </w:r>
      <w:r w:rsidR="00A167F6">
        <w:rPr>
          <w:rFonts w:ascii="Arial" w:hAnsi="Arial" w:cs="Arial"/>
          <w:sz w:val="22"/>
          <w:szCs w:val="22"/>
        </w:rPr>
        <w:t>4</w:t>
      </w:r>
      <w:r w:rsidR="00757B91">
        <w:rPr>
          <w:rFonts w:ascii="Arial" w:hAnsi="Arial" w:cs="Arial"/>
          <w:sz w:val="22"/>
          <w:szCs w:val="22"/>
        </w:rPr>
        <w:t xml:space="preserve"> to June</w:t>
      </w:r>
      <w:r w:rsidR="00C46BDD" w:rsidRPr="003A32A8">
        <w:rPr>
          <w:rFonts w:ascii="Arial" w:hAnsi="Arial" w:cs="Arial"/>
          <w:sz w:val="22"/>
          <w:szCs w:val="22"/>
        </w:rPr>
        <w:t xml:space="preserve"> 20</w:t>
      </w:r>
      <w:r w:rsidR="0011583B">
        <w:rPr>
          <w:rFonts w:ascii="Arial" w:hAnsi="Arial" w:cs="Arial"/>
          <w:sz w:val="22"/>
          <w:szCs w:val="22"/>
        </w:rPr>
        <w:t>2</w:t>
      </w:r>
      <w:r w:rsidR="00A167F6">
        <w:rPr>
          <w:rFonts w:ascii="Arial" w:hAnsi="Arial" w:cs="Arial"/>
          <w:sz w:val="22"/>
          <w:szCs w:val="22"/>
        </w:rPr>
        <w:t>5</w:t>
      </w:r>
      <w:r w:rsidR="00AC55AE" w:rsidRPr="003A32A8">
        <w:rPr>
          <w:rFonts w:ascii="Arial" w:hAnsi="Arial" w:cs="Arial"/>
          <w:sz w:val="22"/>
          <w:szCs w:val="22"/>
        </w:rPr>
        <w:t>.</w:t>
      </w:r>
    </w:p>
    <w:p w:rsidR="00F72E78" w:rsidRPr="003A32A8" w:rsidRDefault="00F72E78" w:rsidP="003A32A8">
      <w:pPr>
        <w:spacing w:beforeLines="40" w:before="96" w:afterLines="40" w:after="96"/>
        <w:jc w:val="both"/>
        <w:rPr>
          <w:rFonts w:ascii="Arial" w:hAnsi="Arial" w:cs="Arial"/>
          <w:sz w:val="22"/>
          <w:szCs w:val="22"/>
        </w:rPr>
      </w:pPr>
    </w:p>
    <w:p w:rsidR="00AE4B0C" w:rsidRPr="003A32A8" w:rsidRDefault="00AE4B0C" w:rsidP="003A32A8">
      <w:pPr>
        <w:spacing w:beforeLines="40" w:before="96" w:afterLines="40" w:after="96"/>
        <w:jc w:val="both"/>
        <w:rPr>
          <w:rFonts w:ascii="Arial" w:hAnsi="Arial" w:cs="Arial"/>
          <w:b/>
          <w:sz w:val="22"/>
          <w:szCs w:val="22"/>
        </w:rPr>
      </w:pPr>
      <w:r w:rsidRPr="0030068F">
        <w:rPr>
          <w:rFonts w:ascii="Arial" w:hAnsi="Arial" w:cs="Arial"/>
          <w:b/>
          <w:sz w:val="22"/>
          <w:szCs w:val="22"/>
        </w:rPr>
        <w:t>4.2.4</w:t>
      </w:r>
      <w:r w:rsidR="00EA48BC" w:rsidRPr="0030068F">
        <w:rPr>
          <w:rFonts w:ascii="Arial" w:hAnsi="Arial" w:cs="Arial"/>
          <w:b/>
          <w:sz w:val="22"/>
          <w:szCs w:val="22"/>
        </w:rPr>
        <w:tab/>
        <w:t>Inmate’s Allowance</w:t>
      </w:r>
    </w:p>
    <w:p w:rsidR="00AE4B0C" w:rsidRPr="003A32A8" w:rsidRDefault="00AE4B0C" w:rsidP="003A32A8">
      <w:pPr>
        <w:spacing w:beforeLines="40" w:before="96" w:afterLines="40" w:after="96"/>
        <w:jc w:val="both"/>
        <w:rPr>
          <w:rFonts w:ascii="Arial" w:hAnsi="Arial" w:cs="Arial"/>
          <w:sz w:val="22"/>
          <w:szCs w:val="22"/>
        </w:rPr>
      </w:pPr>
      <w:r w:rsidRPr="003A32A8">
        <w:rPr>
          <w:rFonts w:ascii="Arial" w:hAnsi="Arial" w:cs="Arial"/>
          <w:sz w:val="22"/>
          <w:szCs w:val="22"/>
        </w:rPr>
        <w:t xml:space="preserve">Inmate's Allowance refers to the pocket money given to certain residents of government-subsidized institutions and of the government psychiatric hospital, Brown Sequard Hospital. In </w:t>
      </w:r>
      <w:r w:rsidR="00B044BA" w:rsidRPr="003A32A8">
        <w:rPr>
          <w:rFonts w:ascii="Arial" w:hAnsi="Arial" w:cs="Arial"/>
          <w:sz w:val="22"/>
          <w:szCs w:val="22"/>
        </w:rPr>
        <w:t xml:space="preserve">June </w:t>
      </w:r>
      <w:r w:rsidRPr="003A32A8">
        <w:rPr>
          <w:rFonts w:ascii="Arial" w:hAnsi="Arial" w:cs="Arial"/>
          <w:sz w:val="22"/>
          <w:szCs w:val="22"/>
        </w:rPr>
        <w:t>20</w:t>
      </w:r>
      <w:r w:rsidR="0011583B">
        <w:rPr>
          <w:rFonts w:ascii="Arial" w:hAnsi="Arial" w:cs="Arial"/>
          <w:sz w:val="22"/>
          <w:szCs w:val="22"/>
        </w:rPr>
        <w:t>2</w:t>
      </w:r>
      <w:r w:rsidR="00365511">
        <w:rPr>
          <w:rFonts w:ascii="Arial" w:hAnsi="Arial" w:cs="Arial"/>
          <w:sz w:val="22"/>
          <w:szCs w:val="22"/>
        </w:rPr>
        <w:t>5</w:t>
      </w:r>
      <w:r w:rsidRPr="003A32A8">
        <w:rPr>
          <w:rFonts w:ascii="Arial" w:hAnsi="Arial" w:cs="Arial"/>
          <w:sz w:val="22"/>
          <w:szCs w:val="22"/>
        </w:rPr>
        <w:t xml:space="preserve">, </w:t>
      </w:r>
      <w:r w:rsidR="000C045C">
        <w:rPr>
          <w:rFonts w:ascii="Arial" w:hAnsi="Arial" w:cs="Arial"/>
          <w:sz w:val="22"/>
          <w:szCs w:val="22"/>
        </w:rPr>
        <w:t xml:space="preserve">some </w:t>
      </w:r>
      <w:r w:rsidR="00365511">
        <w:rPr>
          <w:rFonts w:ascii="Arial" w:hAnsi="Arial" w:cs="Arial"/>
          <w:sz w:val="22"/>
          <w:szCs w:val="22"/>
        </w:rPr>
        <w:t>820</w:t>
      </w:r>
      <w:r w:rsidRPr="003A32A8">
        <w:rPr>
          <w:rFonts w:ascii="Arial" w:hAnsi="Arial" w:cs="Arial"/>
          <w:sz w:val="22"/>
          <w:szCs w:val="22"/>
        </w:rPr>
        <w:t xml:space="preserve"> persons received such allowance as compared to </w:t>
      </w:r>
      <w:r w:rsidR="00365511">
        <w:rPr>
          <w:rFonts w:ascii="Arial" w:hAnsi="Arial" w:cs="Arial"/>
          <w:sz w:val="22"/>
          <w:szCs w:val="22"/>
        </w:rPr>
        <w:t>822</w:t>
      </w:r>
      <w:r w:rsidRPr="003A32A8">
        <w:rPr>
          <w:rFonts w:ascii="Arial" w:hAnsi="Arial" w:cs="Arial"/>
          <w:sz w:val="22"/>
          <w:szCs w:val="22"/>
        </w:rPr>
        <w:t xml:space="preserve"> in </w:t>
      </w:r>
      <w:r w:rsidR="00425095">
        <w:rPr>
          <w:rFonts w:ascii="Arial" w:hAnsi="Arial" w:cs="Arial"/>
          <w:sz w:val="22"/>
          <w:szCs w:val="22"/>
        </w:rPr>
        <w:t>June</w:t>
      </w:r>
      <w:r w:rsidRPr="003A32A8">
        <w:rPr>
          <w:rFonts w:ascii="Arial" w:hAnsi="Arial" w:cs="Arial"/>
          <w:sz w:val="22"/>
          <w:szCs w:val="22"/>
        </w:rPr>
        <w:t xml:space="preserve"> 20</w:t>
      </w:r>
      <w:r w:rsidR="008D6117">
        <w:rPr>
          <w:rFonts w:ascii="Arial" w:hAnsi="Arial" w:cs="Arial"/>
          <w:sz w:val="22"/>
          <w:szCs w:val="22"/>
        </w:rPr>
        <w:t>2</w:t>
      </w:r>
      <w:r w:rsidR="00365511">
        <w:rPr>
          <w:rFonts w:ascii="Arial" w:hAnsi="Arial" w:cs="Arial"/>
          <w:sz w:val="22"/>
          <w:szCs w:val="22"/>
        </w:rPr>
        <w:t>4</w:t>
      </w:r>
      <w:r w:rsidR="00C46BDD" w:rsidRPr="003A32A8">
        <w:rPr>
          <w:rFonts w:ascii="Arial" w:hAnsi="Arial" w:cs="Arial"/>
          <w:sz w:val="22"/>
          <w:szCs w:val="22"/>
        </w:rPr>
        <w:t>,</w:t>
      </w:r>
      <w:r w:rsidRPr="003A32A8">
        <w:rPr>
          <w:rFonts w:ascii="Arial" w:hAnsi="Arial" w:cs="Arial"/>
          <w:sz w:val="22"/>
          <w:szCs w:val="22"/>
        </w:rPr>
        <w:t xml:space="preserve"> representing a </w:t>
      </w:r>
      <w:r w:rsidR="00365511">
        <w:rPr>
          <w:rFonts w:ascii="Arial" w:hAnsi="Arial" w:cs="Arial"/>
          <w:sz w:val="22"/>
          <w:szCs w:val="22"/>
        </w:rPr>
        <w:t>de</w:t>
      </w:r>
      <w:r w:rsidR="00D14A17" w:rsidRPr="003A32A8">
        <w:rPr>
          <w:rFonts w:ascii="Arial" w:hAnsi="Arial" w:cs="Arial"/>
          <w:sz w:val="22"/>
          <w:szCs w:val="22"/>
        </w:rPr>
        <w:t>crease</w:t>
      </w:r>
      <w:r w:rsidRPr="003A32A8">
        <w:rPr>
          <w:rFonts w:ascii="Arial" w:hAnsi="Arial" w:cs="Arial"/>
          <w:sz w:val="22"/>
          <w:szCs w:val="22"/>
        </w:rPr>
        <w:t xml:space="preserve"> of </w:t>
      </w:r>
      <w:r w:rsidR="00365511">
        <w:rPr>
          <w:rFonts w:ascii="Arial" w:hAnsi="Arial" w:cs="Arial"/>
          <w:sz w:val="22"/>
          <w:szCs w:val="22"/>
        </w:rPr>
        <w:t>0.2</w:t>
      </w:r>
      <w:r w:rsidRPr="003A32A8">
        <w:rPr>
          <w:rFonts w:ascii="Arial" w:hAnsi="Arial" w:cs="Arial"/>
          <w:sz w:val="22"/>
          <w:szCs w:val="22"/>
        </w:rPr>
        <w:t xml:space="preserve">%. </w:t>
      </w:r>
      <w:r w:rsidR="006A62DB" w:rsidRPr="003A32A8">
        <w:rPr>
          <w:rFonts w:ascii="Arial" w:hAnsi="Arial" w:cs="Arial"/>
          <w:sz w:val="22"/>
          <w:szCs w:val="22"/>
        </w:rPr>
        <w:t>T</w:t>
      </w:r>
      <w:r w:rsidRPr="003A32A8">
        <w:rPr>
          <w:rFonts w:ascii="Arial" w:hAnsi="Arial" w:cs="Arial"/>
          <w:sz w:val="22"/>
          <w:szCs w:val="22"/>
        </w:rPr>
        <w:t>he</w:t>
      </w:r>
      <w:r w:rsidR="006A62DB" w:rsidRPr="003A32A8">
        <w:rPr>
          <w:rFonts w:ascii="Arial" w:hAnsi="Arial" w:cs="Arial"/>
          <w:sz w:val="22"/>
          <w:szCs w:val="22"/>
        </w:rPr>
        <w:t xml:space="preserve"> </w:t>
      </w:r>
      <w:r w:rsidRPr="003A32A8">
        <w:rPr>
          <w:rFonts w:ascii="Arial" w:hAnsi="Arial" w:cs="Arial"/>
          <w:sz w:val="22"/>
          <w:szCs w:val="22"/>
        </w:rPr>
        <w:t xml:space="preserve">amount spent under this item </w:t>
      </w:r>
      <w:r w:rsidR="00365511">
        <w:rPr>
          <w:rFonts w:ascii="Arial" w:hAnsi="Arial" w:cs="Arial"/>
          <w:sz w:val="22"/>
          <w:szCs w:val="22"/>
        </w:rPr>
        <w:t>de</w:t>
      </w:r>
      <w:r w:rsidR="003D5A30" w:rsidRPr="003D5A30">
        <w:rPr>
          <w:rFonts w:ascii="Arial" w:hAnsi="Arial" w:cs="Arial"/>
          <w:sz w:val="22"/>
          <w:szCs w:val="22"/>
        </w:rPr>
        <w:t xml:space="preserve">creased by </w:t>
      </w:r>
      <w:r w:rsidR="00365511">
        <w:rPr>
          <w:rFonts w:ascii="Arial" w:hAnsi="Arial" w:cs="Arial"/>
          <w:sz w:val="22"/>
          <w:szCs w:val="22"/>
        </w:rPr>
        <w:t>31.8</w:t>
      </w:r>
      <w:r w:rsidR="003D5A30" w:rsidRPr="003D5A30">
        <w:rPr>
          <w:rFonts w:ascii="Arial" w:hAnsi="Arial" w:cs="Arial"/>
          <w:sz w:val="22"/>
          <w:szCs w:val="22"/>
        </w:rPr>
        <w:t xml:space="preserve">% from Rs </w:t>
      </w:r>
      <w:r w:rsidR="00365511">
        <w:rPr>
          <w:rFonts w:ascii="Arial" w:hAnsi="Arial" w:cs="Arial"/>
          <w:sz w:val="22"/>
          <w:szCs w:val="22"/>
        </w:rPr>
        <w:t>21.4</w:t>
      </w:r>
      <w:r w:rsidR="008D6117" w:rsidRPr="003D5A30">
        <w:rPr>
          <w:rFonts w:ascii="Arial" w:hAnsi="Arial" w:cs="Arial"/>
          <w:sz w:val="22"/>
          <w:szCs w:val="22"/>
        </w:rPr>
        <w:t xml:space="preserve"> million in 20</w:t>
      </w:r>
      <w:r w:rsidR="00925EB2">
        <w:rPr>
          <w:rFonts w:ascii="Arial" w:hAnsi="Arial" w:cs="Arial"/>
          <w:sz w:val="22"/>
          <w:szCs w:val="22"/>
        </w:rPr>
        <w:t>2</w:t>
      </w:r>
      <w:r w:rsidR="00365511">
        <w:rPr>
          <w:rFonts w:ascii="Arial" w:hAnsi="Arial" w:cs="Arial"/>
          <w:sz w:val="22"/>
          <w:szCs w:val="22"/>
        </w:rPr>
        <w:t>3</w:t>
      </w:r>
      <w:r w:rsidR="008D6117">
        <w:rPr>
          <w:rFonts w:ascii="Arial" w:hAnsi="Arial" w:cs="Arial"/>
          <w:sz w:val="22"/>
          <w:szCs w:val="22"/>
        </w:rPr>
        <w:t>/202</w:t>
      </w:r>
      <w:r w:rsidR="00365511">
        <w:rPr>
          <w:rFonts w:ascii="Arial" w:hAnsi="Arial" w:cs="Arial"/>
          <w:sz w:val="22"/>
          <w:szCs w:val="22"/>
        </w:rPr>
        <w:t>4</w:t>
      </w:r>
      <w:r w:rsidR="003D5A30" w:rsidRPr="003D5A30">
        <w:rPr>
          <w:rFonts w:ascii="Arial" w:hAnsi="Arial" w:cs="Arial"/>
          <w:sz w:val="22"/>
          <w:szCs w:val="22"/>
        </w:rPr>
        <w:t xml:space="preserve"> to Rs </w:t>
      </w:r>
      <w:bookmarkStart w:id="22" w:name="_Hlk63414589"/>
      <w:bookmarkStart w:id="23" w:name="_Hlk95812521"/>
      <w:r w:rsidR="00365511">
        <w:rPr>
          <w:rFonts w:ascii="Arial" w:hAnsi="Arial" w:cs="Arial"/>
          <w:sz w:val="22"/>
          <w:szCs w:val="22"/>
        </w:rPr>
        <w:t>14.6</w:t>
      </w:r>
      <w:r w:rsidR="003D5A30" w:rsidRPr="003D5A30">
        <w:rPr>
          <w:rFonts w:ascii="Arial" w:hAnsi="Arial" w:cs="Arial"/>
          <w:sz w:val="22"/>
          <w:szCs w:val="22"/>
        </w:rPr>
        <w:t xml:space="preserve"> million in 20</w:t>
      </w:r>
      <w:r w:rsidR="008D6117">
        <w:rPr>
          <w:rFonts w:ascii="Arial" w:hAnsi="Arial" w:cs="Arial"/>
          <w:sz w:val="22"/>
          <w:szCs w:val="22"/>
        </w:rPr>
        <w:t>2</w:t>
      </w:r>
      <w:r w:rsidR="00365511">
        <w:rPr>
          <w:rFonts w:ascii="Arial" w:hAnsi="Arial" w:cs="Arial"/>
          <w:sz w:val="22"/>
          <w:szCs w:val="22"/>
        </w:rPr>
        <w:t>4</w:t>
      </w:r>
      <w:r w:rsidR="00C341D8">
        <w:rPr>
          <w:rFonts w:ascii="Arial" w:hAnsi="Arial" w:cs="Arial"/>
          <w:sz w:val="22"/>
          <w:szCs w:val="22"/>
        </w:rPr>
        <w:t>/20</w:t>
      </w:r>
      <w:bookmarkEnd w:id="22"/>
      <w:r w:rsidR="00B163AA">
        <w:rPr>
          <w:rFonts w:ascii="Arial" w:hAnsi="Arial" w:cs="Arial"/>
          <w:sz w:val="22"/>
          <w:szCs w:val="22"/>
        </w:rPr>
        <w:t>2</w:t>
      </w:r>
      <w:bookmarkEnd w:id="23"/>
      <w:r w:rsidR="00365511">
        <w:rPr>
          <w:rFonts w:ascii="Arial" w:hAnsi="Arial" w:cs="Arial"/>
          <w:sz w:val="22"/>
          <w:szCs w:val="22"/>
        </w:rPr>
        <w:t>5</w:t>
      </w:r>
      <w:r w:rsidR="003D5A30" w:rsidRPr="003D5A30">
        <w:rPr>
          <w:rFonts w:ascii="Arial" w:hAnsi="Arial" w:cs="Arial"/>
          <w:sz w:val="22"/>
          <w:szCs w:val="22"/>
        </w:rPr>
        <w:t>.</w:t>
      </w:r>
    </w:p>
    <w:p w:rsidR="00F72E78" w:rsidRDefault="00F72E78" w:rsidP="003A32A8">
      <w:pPr>
        <w:spacing w:beforeLines="40" w:before="96" w:afterLines="40" w:after="96"/>
        <w:jc w:val="both"/>
        <w:rPr>
          <w:rFonts w:ascii="Arial" w:hAnsi="Arial" w:cs="Arial"/>
          <w:b/>
          <w:sz w:val="22"/>
          <w:szCs w:val="22"/>
        </w:rPr>
      </w:pPr>
    </w:p>
    <w:p w:rsidR="00EA48BC" w:rsidRPr="003A32A8" w:rsidRDefault="00EA48BC" w:rsidP="003A32A8">
      <w:pPr>
        <w:spacing w:beforeLines="40" w:before="96" w:afterLines="40" w:after="96"/>
        <w:jc w:val="both"/>
        <w:rPr>
          <w:rFonts w:ascii="Arial" w:hAnsi="Arial" w:cs="Arial"/>
          <w:b/>
          <w:sz w:val="22"/>
          <w:szCs w:val="22"/>
        </w:rPr>
      </w:pPr>
      <w:r w:rsidRPr="003A32A8">
        <w:rPr>
          <w:rFonts w:ascii="Arial" w:hAnsi="Arial" w:cs="Arial"/>
          <w:b/>
          <w:sz w:val="22"/>
          <w:szCs w:val="22"/>
        </w:rPr>
        <w:t>4.2.5</w:t>
      </w:r>
      <w:r w:rsidRPr="003A32A8">
        <w:rPr>
          <w:rFonts w:ascii="Arial" w:hAnsi="Arial" w:cs="Arial"/>
          <w:b/>
          <w:sz w:val="22"/>
          <w:szCs w:val="22"/>
        </w:rPr>
        <w:tab/>
        <w:t>Unemployment Hardship Relief</w:t>
      </w:r>
    </w:p>
    <w:p w:rsidR="00EA48BC" w:rsidRPr="003A32A8" w:rsidRDefault="00EA48BC" w:rsidP="00C341D8">
      <w:pPr>
        <w:spacing w:beforeLines="40" w:before="96" w:afterLines="40" w:after="96"/>
        <w:jc w:val="both"/>
        <w:rPr>
          <w:rFonts w:ascii="Arial" w:hAnsi="Arial" w:cs="Arial"/>
          <w:sz w:val="22"/>
          <w:szCs w:val="22"/>
        </w:rPr>
      </w:pPr>
      <w:r w:rsidRPr="003A32A8">
        <w:rPr>
          <w:rFonts w:ascii="Arial" w:hAnsi="Arial" w:cs="Arial"/>
          <w:sz w:val="22"/>
          <w:szCs w:val="22"/>
        </w:rPr>
        <w:t xml:space="preserve">Unemployment Hardship Relief (UHR) is payable to unemployed heads of families whose family income is not sufficient to meet the needs of the members. The number of beneficiaries of UHR </w:t>
      </w:r>
      <w:r w:rsidR="00C5616C">
        <w:rPr>
          <w:rFonts w:ascii="Arial" w:hAnsi="Arial" w:cs="Arial"/>
          <w:sz w:val="22"/>
          <w:szCs w:val="22"/>
        </w:rPr>
        <w:t>de</w:t>
      </w:r>
      <w:r w:rsidRPr="003A32A8">
        <w:rPr>
          <w:rFonts w:ascii="Arial" w:hAnsi="Arial" w:cs="Arial"/>
          <w:sz w:val="22"/>
          <w:szCs w:val="22"/>
        </w:rPr>
        <w:t xml:space="preserve">creased by </w:t>
      </w:r>
      <w:r w:rsidR="000F5929">
        <w:rPr>
          <w:rFonts w:ascii="Arial" w:hAnsi="Arial" w:cs="Arial"/>
          <w:sz w:val="22"/>
          <w:szCs w:val="22"/>
        </w:rPr>
        <w:t>79.8</w:t>
      </w:r>
      <w:r w:rsidRPr="003A32A8">
        <w:rPr>
          <w:rFonts w:ascii="Arial" w:hAnsi="Arial" w:cs="Arial"/>
          <w:sz w:val="22"/>
          <w:szCs w:val="22"/>
        </w:rPr>
        <w:t xml:space="preserve">%, from </w:t>
      </w:r>
      <w:r w:rsidR="003117E9">
        <w:rPr>
          <w:rFonts w:ascii="Arial" w:hAnsi="Arial" w:cs="Arial"/>
          <w:sz w:val="22"/>
          <w:szCs w:val="22"/>
        </w:rPr>
        <w:t>1</w:t>
      </w:r>
      <w:r w:rsidR="000F5929">
        <w:rPr>
          <w:rFonts w:ascii="Arial" w:hAnsi="Arial" w:cs="Arial"/>
          <w:sz w:val="22"/>
          <w:szCs w:val="22"/>
        </w:rPr>
        <w:t>19</w:t>
      </w:r>
      <w:r w:rsidR="00C52AEC" w:rsidRPr="003A32A8">
        <w:rPr>
          <w:rFonts w:ascii="Arial" w:hAnsi="Arial" w:cs="Arial"/>
          <w:sz w:val="22"/>
          <w:szCs w:val="22"/>
        </w:rPr>
        <w:t xml:space="preserve"> in June 20</w:t>
      </w:r>
      <w:r w:rsidR="00C52AEC">
        <w:rPr>
          <w:rFonts w:ascii="Arial" w:hAnsi="Arial" w:cs="Arial"/>
          <w:sz w:val="22"/>
          <w:szCs w:val="22"/>
        </w:rPr>
        <w:t>2</w:t>
      </w:r>
      <w:r w:rsidR="000F5929">
        <w:rPr>
          <w:rFonts w:ascii="Arial" w:hAnsi="Arial" w:cs="Arial"/>
          <w:sz w:val="22"/>
          <w:szCs w:val="22"/>
        </w:rPr>
        <w:t>4</w:t>
      </w:r>
      <w:r w:rsidRPr="003A32A8">
        <w:rPr>
          <w:rFonts w:ascii="Arial" w:hAnsi="Arial" w:cs="Arial"/>
          <w:sz w:val="22"/>
          <w:szCs w:val="22"/>
        </w:rPr>
        <w:t xml:space="preserve"> to </w:t>
      </w:r>
      <w:bookmarkStart w:id="24" w:name="_Hlk63414784"/>
      <w:bookmarkStart w:id="25" w:name="_Hlk95812648"/>
      <w:r w:rsidR="000F5929">
        <w:rPr>
          <w:rFonts w:ascii="Arial" w:hAnsi="Arial" w:cs="Arial"/>
          <w:sz w:val="22"/>
          <w:szCs w:val="22"/>
        </w:rPr>
        <w:t>24</w:t>
      </w:r>
      <w:r w:rsidRPr="003A32A8">
        <w:rPr>
          <w:rFonts w:ascii="Arial" w:hAnsi="Arial" w:cs="Arial"/>
          <w:sz w:val="22"/>
          <w:szCs w:val="22"/>
        </w:rPr>
        <w:t xml:space="preserve"> in </w:t>
      </w:r>
      <w:r w:rsidR="0054518C" w:rsidRPr="003A32A8">
        <w:rPr>
          <w:rFonts w:ascii="Arial" w:hAnsi="Arial" w:cs="Arial"/>
          <w:sz w:val="22"/>
          <w:szCs w:val="22"/>
        </w:rPr>
        <w:t xml:space="preserve">June </w:t>
      </w:r>
      <w:r w:rsidRPr="003A32A8">
        <w:rPr>
          <w:rFonts w:ascii="Arial" w:hAnsi="Arial" w:cs="Arial"/>
          <w:sz w:val="22"/>
          <w:szCs w:val="22"/>
        </w:rPr>
        <w:t>20</w:t>
      </w:r>
      <w:bookmarkEnd w:id="24"/>
      <w:r w:rsidR="00D55049">
        <w:rPr>
          <w:rFonts w:ascii="Arial" w:hAnsi="Arial" w:cs="Arial"/>
          <w:sz w:val="22"/>
          <w:szCs w:val="22"/>
        </w:rPr>
        <w:t>2</w:t>
      </w:r>
      <w:bookmarkEnd w:id="25"/>
      <w:r w:rsidR="000F5929">
        <w:rPr>
          <w:rFonts w:ascii="Arial" w:hAnsi="Arial" w:cs="Arial"/>
          <w:sz w:val="22"/>
          <w:szCs w:val="22"/>
        </w:rPr>
        <w:t>5</w:t>
      </w:r>
      <w:r w:rsidRPr="003A32A8">
        <w:rPr>
          <w:rFonts w:ascii="Arial" w:hAnsi="Arial" w:cs="Arial"/>
          <w:sz w:val="22"/>
          <w:szCs w:val="22"/>
        </w:rPr>
        <w:t xml:space="preserve"> and the amount paid </w:t>
      </w:r>
      <w:r w:rsidR="00C341D8" w:rsidRPr="00C341D8">
        <w:rPr>
          <w:rFonts w:ascii="Arial" w:hAnsi="Arial" w:cs="Arial"/>
          <w:sz w:val="22"/>
          <w:szCs w:val="22"/>
        </w:rPr>
        <w:t xml:space="preserve">to these beneficiaries </w:t>
      </w:r>
      <w:r w:rsidR="00C52AEC">
        <w:rPr>
          <w:rFonts w:ascii="Arial" w:hAnsi="Arial" w:cs="Arial"/>
          <w:sz w:val="22"/>
          <w:szCs w:val="22"/>
        </w:rPr>
        <w:t>de</w:t>
      </w:r>
      <w:r w:rsidR="00C341D8">
        <w:rPr>
          <w:rFonts w:ascii="Arial" w:hAnsi="Arial" w:cs="Arial"/>
          <w:sz w:val="22"/>
          <w:szCs w:val="22"/>
        </w:rPr>
        <w:t xml:space="preserve">creased </w:t>
      </w:r>
      <w:r w:rsidR="00C341D8" w:rsidRPr="00C341D8">
        <w:rPr>
          <w:rFonts w:ascii="Arial" w:hAnsi="Arial" w:cs="Arial"/>
          <w:sz w:val="22"/>
          <w:szCs w:val="22"/>
        </w:rPr>
        <w:t xml:space="preserve">by </w:t>
      </w:r>
      <w:r w:rsidR="000F5929">
        <w:rPr>
          <w:rFonts w:ascii="Arial" w:hAnsi="Arial" w:cs="Arial"/>
          <w:sz w:val="22"/>
          <w:szCs w:val="22"/>
        </w:rPr>
        <w:t>78.6</w:t>
      </w:r>
      <w:r w:rsidR="00C341D8" w:rsidRPr="00C341D8">
        <w:rPr>
          <w:rFonts w:ascii="Arial" w:hAnsi="Arial" w:cs="Arial"/>
          <w:sz w:val="22"/>
          <w:szCs w:val="22"/>
        </w:rPr>
        <w:t xml:space="preserve">% from Rs </w:t>
      </w:r>
      <w:r w:rsidR="000F5929">
        <w:rPr>
          <w:rFonts w:ascii="Arial" w:hAnsi="Arial" w:cs="Arial"/>
          <w:sz w:val="22"/>
          <w:szCs w:val="22"/>
        </w:rPr>
        <w:t>1.4</w:t>
      </w:r>
      <w:r w:rsidR="00C52AEC" w:rsidRPr="00C341D8">
        <w:rPr>
          <w:rFonts w:ascii="Arial" w:hAnsi="Arial" w:cs="Arial"/>
          <w:sz w:val="22"/>
          <w:szCs w:val="22"/>
        </w:rPr>
        <w:t xml:space="preserve"> million in 20</w:t>
      </w:r>
      <w:r w:rsidR="00DE4969">
        <w:rPr>
          <w:rFonts w:ascii="Arial" w:hAnsi="Arial" w:cs="Arial"/>
          <w:sz w:val="22"/>
          <w:szCs w:val="22"/>
        </w:rPr>
        <w:t>2</w:t>
      </w:r>
      <w:r w:rsidR="000F5929">
        <w:rPr>
          <w:rFonts w:ascii="Arial" w:hAnsi="Arial" w:cs="Arial"/>
          <w:sz w:val="22"/>
          <w:szCs w:val="22"/>
        </w:rPr>
        <w:t>3</w:t>
      </w:r>
      <w:r w:rsidR="00C52AEC">
        <w:rPr>
          <w:rFonts w:ascii="Arial" w:hAnsi="Arial" w:cs="Arial"/>
          <w:sz w:val="22"/>
          <w:szCs w:val="22"/>
        </w:rPr>
        <w:t>/202</w:t>
      </w:r>
      <w:r w:rsidR="000F5929">
        <w:rPr>
          <w:rFonts w:ascii="Arial" w:hAnsi="Arial" w:cs="Arial"/>
          <w:sz w:val="22"/>
          <w:szCs w:val="22"/>
        </w:rPr>
        <w:t>4</w:t>
      </w:r>
      <w:r w:rsidR="00C341D8" w:rsidRPr="00C341D8">
        <w:rPr>
          <w:rFonts w:ascii="Arial" w:hAnsi="Arial" w:cs="Arial"/>
          <w:sz w:val="22"/>
          <w:szCs w:val="22"/>
        </w:rPr>
        <w:t xml:space="preserve"> to Rs </w:t>
      </w:r>
      <w:bookmarkStart w:id="26" w:name="_Hlk63414973"/>
      <w:bookmarkStart w:id="27" w:name="_Hlk95812812"/>
      <w:r w:rsidR="000F5929">
        <w:rPr>
          <w:rFonts w:ascii="Arial" w:hAnsi="Arial" w:cs="Arial"/>
          <w:sz w:val="22"/>
          <w:szCs w:val="22"/>
        </w:rPr>
        <w:t>0.3</w:t>
      </w:r>
      <w:r w:rsidR="00C341D8" w:rsidRPr="00C341D8">
        <w:rPr>
          <w:rFonts w:ascii="Arial" w:hAnsi="Arial" w:cs="Arial"/>
          <w:sz w:val="22"/>
          <w:szCs w:val="22"/>
        </w:rPr>
        <w:t xml:space="preserve"> million in 20</w:t>
      </w:r>
      <w:r w:rsidR="00C52AEC">
        <w:rPr>
          <w:rFonts w:ascii="Arial" w:hAnsi="Arial" w:cs="Arial"/>
          <w:sz w:val="22"/>
          <w:szCs w:val="22"/>
        </w:rPr>
        <w:t>2</w:t>
      </w:r>
      <w:r w:rsidR="000F5929">
        <w:rPr>
          <w:rFonts w:ascii="Arial" w:hAnsi="Arial" w:cs="Arial"/>
          <w:sz w:val="22"/>
          <w:szCs w:val="22"/>
        </w:rPr>
        <w:t>4</w:t>
      </w:r>
      <w:r w:rsidR="00C341D8">
        <w:rPr>
          <w:rFonts w:ascii="Arial" w:hAnsi="Arial" w:cs="Arial"/>
          <w:sz w:val="22"/>
          <w:szCs w:val="22"/>
        </w:rPr>
        <w:t>/20</w:t>
      </w:r>
      <w:bookmarkEnd w:id="26"/>
      <w:r w:rsidR="00D55049">
        <w:rPr>
          <w:rFonts w:ascii="Arial" w:hAnsi="Arial" w:cs="Arial"/>
          <w:sz w:val="22"/>
          <w:szCs w:val="22"/>
        </w:rPr>
        <w:t>2</w:t>
      </w:r>
      <w:bookmarkEnd w:id="27"/>
      <w:r w:rsidR="000F5929">
        <w:rPr>
          <w:rFonts w:ascii="Arial" w:hAnsi="Arial" w:cs="Arial"/>
          <w:sz w:val="22"/>
          <w:szCs w:val="22"/>
        </w:rPr>
        <w:t>5</w:t>
      </w:r>
      <w:r w:rsidR="00C341D8" w:rsidRPr="00C341D8">
        <w:rPr>
          <w:rFonts w:ascii="Arial" w:hAnsi="Arial" w:cs="Arial"/>
          <w:sz w:val="22"/>
          <w:szCs w:val="22"/>
        </w:rPr>
        <w:t>.</w:t>
      </w:r>
    </w:p>
    <w:p w:rsidR="003A32A8" w:rsidRDefault="003A32A8" w:rsidP="003A32A8">
      <w:pPr>
        <w:spacing w:beforeLines="40" w:before="96" w:afterLines="40" w:after="96"/>
        <w:jc w:val="both"/>
        <w:rPr>
          <w:rFonts w:ascii="Arial" w:hAnsi="Arial" w:cs="Arial"/>
          <w:b/>
          <w:sz w:val="22"/>
          <w:szCs w:val="22"/>
        </w:rPr>
      </w:pPr>
    </w:p>
    <w:p w:rsidR="005155B3" w:rsidRPr="003A32A8" w:rsidRDefault="005155B3" w:rsidP="003A32A8">
      <w:pPr>
        <w:spacing w:beforeLines="40" w:before="96" w:afterLines="40" w:after="96"/>
        <w:jc w:val="both"/>
        <w:rPr>
          <w:rFonts w:ascii="Arial" w:hAnsi="Arial" w:cs="Arial"/>
          <w:b/>
          <w:sz w:val="22"/>
          <w:szCs w:val="22"/>
        </w:rPr>
      </w:pPr>
      <w:r w:rsidRPr="003712DD">
        <w:rPr>
          <w:rFonts w:ascii="Arial" w:hAnsi="Arial" w:cs="Arial"/>
          <w:b/>
          <w:sz w:val="22"/>
          <w:szCs w:val="22"/>
        </w:rPr>
        <w:t xml:space="preserve">4.2.6 </w:t>
      </w:r>
      <w:r w:rsidR="00D85D8F">
        <w:rPr>
          <w:rFonts w:ascii="Arial" w:hAnsi="Arial" w:cs="Arial"/>
          <w:b/>
          <w:sz w:val="22"/>
          <w:szCs w:val="22"/>
        </w:rPr>
        <w:t xml:space="preserve">   </w:t>
      </w:r>
      <w:r w:rsidRPr="003712DD">
        <w:rPr>
          <w:rFonts w:ascii="Arial" w:hAnsi="Arial" w:cs="Arial"/>
          <w:b/>
          <w:sz w:val="22"/>
          <w:szCs w:val="22"/>
        </w:rPr>
        <w:t>Funeral Grant</w:t>
      </w:r>
    </w:p>
    <w:p w:rsidR="005155B3" w:rsidRPr="003A32A8" w:rsidRDefault="000C045C" w:rsidP="003A32A8">
      <w:pPr>
        <w:spacing w:beforeLines="40" w:before="96" w:afterLines="40" w:after="96"/>
        <w:jc w:val="both"/>
        <w:rPr>
          <w:rFonts w:ascii="Arial" w:hAnsi="Arial" w:cs="Arial"/>
          <w:sz w:val="22"/>
          <w:szCs w:val="22"/>
        </w:rPr>
      </w:pPr>
      <w:r>
        <w:rPr>
          <w:rFonts w:ascii="Arial" w:hAnsi="Arial" w:cs="Arial"/>
          <w:sz w:val="22"/>
          <w:szCs w:val="22"/>
        </w:rPr>
        <w:t>F</w:t>
      </w:r>
      <w:r w:rsidR="005155B3" w:rsidRPr="003A32A8">
        <w:rPr>
          <w:rFonts w:ascii="Arial" w:hAnsi="Arial" w:cs="Arial"/>
          <w:sz w:val="22"/>
          <w:szCs w:val="22"/>
        </w:rPr>
        <w:t xml:space="preserve">uneral grant is meant to cover funeral expenses of persons from low-income families.  The number of payments for funeral expenses </w:t>
      </w:r>
      <w:r w:rsidR="00B044BA" w:rsidRPr="003A32A8">
        <w:rPr>
          <w:rFonts w:ascii="Arial" w:hAnsi="Arial" w:cs="Arial"/>
          <w:sz w:val="22"/>
          <w:szCs w:val="22"/>
        </w:rPr>
        <w:t xml:space="preserve">stood at </w:t>
      </w:r>
      <w:r w:rsidR="000E4CBE">
        <w:rPr>
          <w:rFonts w:ascii="Arial" w:hAnsi="Arial" w:cs="Arial"/>
          <w:sz w:val="22"/>
          <w:szCs w:val="22"/>
        </w:rPr>
        <w:t>3</w:t>
      </w:r>
      <w:r w:rsidR="00E14238" w:rsidRPr="003A32A8">
        <w:rPr>
          <w:rFonts w:ascii="Arial" w:hAnsi="Arial" w:cs="Arial"/>
          <w:sz w:val="22"/>
          <w:szCs w:val="22"/>
        </w:rPr>
        <w:t>,</w:t>
      </w:r>
      <w:r w:rsidR="000F5929">
        <w:rPr>
          <w:rFonts w:ascii="Arial" w:hAnsi="Arial" w:cs="Arial"/>
          <w:sz w:val="22"/>
          <w:szCs w:val="22"/>
        </w:rPr>
        <w:t>579</w:t>
      </w:r>
      <w:r w:rsidR="00E14238" w:rsidRPr="003A32A8">
        <w:rPr>
          <w:rFonts w:ascii="Arial" w:hAnsi="Arial" w:cs="Arial"/>
          <w:sz w:val="22"/>
          <w:szCs w:val="22"/>
        </w:rPr>
        <w:t xml:space="preserve"> </w:t>
      </w:r>
      <w:r w:rsidR="006A62DB" w:rsidRPr="003A32A8">
        <w:rPr>
          <w:rFonts w:ascii="Arial" w:hAnsi="Arial" w:cs="Arial"/>
          <w:sz w:val="22"/>
          <w:szCs w:val="22"/>
        </w:rPr>
        <w:t>during</w:t>
      </w:r>
      <w:r w:rsidR="005155B3" w:rsidRPr="003A32A8">
        <w:rPr>
          <w:rFonts w:ascii="Arial" w:hAnsi="Arial" w:cs="Arial"/>
          <w:sz w:val="22"/>
          <w:szCs w:val="22"/>
        </w:rPr>
        <w:t xml:space="preserve"> </w:t>
      </w:r>
      <w:r w:rsidR="00E14238" w:rsidRPr="003A32A8">
        <w:rPr>
          <w:rFonts w:ascii="Arial" w:hAnsi="Arial" w:cs="Arial"/>
          <w:sz w:val="22"/>
          <w:szCs w:val="22"/>
        </w:rPr>
        <w:t>J</w:t>
      </w:r>
      <w:r w:rsidR="00F218BA">
        <w:rPr>
          <w:rFonts w:ascii="Arial" w:hAnsi="Arial" w:cs="Arial"/>
          <w:sz w:val="22"/>
          <w:szCs w:val="22"/>
        </w:rPr>
        <w:t>ul</w:t>
      </w:r>
      <w:r w:rsidR="00E14238" w:rsidRPr="003A32A8">
        <w:rPr>
          <w:rFonts w:ascii="Arial" w:hAnsi="Arial" w:cs="Arial"/>
          <w:sz w:val="22"/>
          <w:szCs w:val="22"/>
        </w:rPr>
        <w:t>y</w:t>
      </w:r>
      <w:r w:rsidR="00F218BA">
        <w:rPr>
          <w:rFonts w:ascii="Arial" w:hAnsi="Arial" w:cs="Arial"/>
          <w:sz w:val="22"/>
          <w:szCs w:val="22"/>
        </w:rPr>
        <w:t xml:space="preserve"> 20</w:t>
      </w:r>
      <w:r w:rsidR="00D97652">
        <w:rPr>
          <w:rFonts w:ascii="Arial" w:hAnsi="Arial" w:cs="Arial"/>
          <w:sz w:val="22"/>
          <w:szCs w:val="22"/>
        </w:rPr>
        <w:t>2</w:t>
      </w:r>
      <w:r w:rsidR="000F5929">
        <w:rPr>
          <w:rFonts w:ascii="Arial" w:hAnsi="Arial" w:cs="Arial"/>
          <w:sz w:val="22"/>
          <w:szCs w:val="22"/>
        </w:rPr>
        <w:t>4</w:t>
      </w:r>
      <w:r w:rsidR="00E14238" w:rsidRPr="003A32A8">
        <w:rPr>
          <w:rFonts w:ascii="Arial" w:hAnsi="Arial" w:cs="Arial"/>
          <w:sz w:val="22"/>
          <w:szCs w:val="22"/>
        </w:rPr>
        <w:t xml:space="preserve"> to June </w:t>
      </w:r>
      <w:r w:rsidR="005155B3" w:rsidRPr="003A32A8">
        <w:rPr>
          <w:rFonts w:ascii="Arial" w:hAnsi="Arial" w:cs="Arial"/>
          <w:sz w:val="22"/>
          <w:szCs w:val="22"/>
        </w:rPr>
        <w:t>20</w:t>
      </w:r>
      <w:r w:rsidR="00FF3C50">
        <w:rPr>
          <w:rFonts w:ascii="Arial" w:hAnsi="Arial" w:cs="Arial"/>
          <w:sz w:val="22"/>
          <w:szCs w:val="22"/>
        </w:rPr>
        <w:t>2</w:t>
      </w:r>
      <w:r w:rsidR="000F5929">
        <w:rPr>
          <w:rFonts w:ascii="Arial" w:hAnsi="Arial" w:cs="Arial"/>
          <w:sz w:val="22"/>
          <w:szCs w:val="22"/>
        </w:rPr>
        <w:t>5</w:t>
      </w:r>
      <w:r w:rsidR="0093297C" w:rsidRPr="003A32A8">
        <w:rPr>
          <w:rFonts w:ascii="Arial" w:hAnsi="Arial" w:cs="Arial"/>
          <w:sz w:val="22"/>
          <w:szCs w:val="22"/>
        </w:rPr>
        <w:t>.</w:t>
      </w:r>
      <w:r w:rsidR="004F0158" w:rsidRPr="003A32A8">
        <w:rPr>
          <w:rFonts w:ascii="Arial" w:hAnsi="Arial" w:cs="Arial"/>
          <w:sz w:val="22"/>
          <w:szCs w:val="22"/>
        </w:rPr>
        <w:t xml:space="preserve"> </w:t>
      </w:r>
      <w:r w:rsidR="0093297C" w:rsidRPr="003A32A8">
        <w:rPr>
          <w:rFonts w:ascii="Arial" w:hAnsi="Arial" w:cs="Arial"/>
          <w:sz w:val="22"/>
          <w:szCs w:val="22"/>
        </w:rPr>
        <w:t>T</w:t>
      </w:r>
      <w:r w:rsidR="005155B3" w:rsidRPr="003A32A8">
        <w:rPr>
          <w:rFonts w:ascii="Arial" w:hAnsi="Arial" w:cs="Arial"/>
          <w:sz w:val="22"/>
          <w:szCs w:val="22"/>
        </w:rPr>
        <w:t xml:space="preserve">he amount disbursed </w:t>
      </w:r>
      <w:r w:rsidR="00E14238" w:rsidRPr="003A32A8">
        <w:rPr>
          <w:rFonts w:ascii="Arial" w:hAnsi="Arial" w:cs="Arial"/>
          <w:sz w:val="22"/>
          <w:szCs w:val="22"/>
        </w:rPr>
        <w:t xml:space="preserve">was </w:t>
      </w:r>
      <w:r w:rsidR="005155B3" w:rsidRPr="003A32A8">
        <w:rPr>
          <w:rFonts w:ascii="Arial" w:hAnsi="Arial" w:cs="Arial"/>
          <w:sz w:val="22"/>
          <w:szCs w:val="22"/>
        </w:rPr>
        <w:t xml:space="preserve">Rs </w:t>
      </w:r>
      <w:r w:rsidR="00DE4969">
        <w:rPr>
          <w:rFonts w:ascii="Arial" w:hAnsi="Arial" w:cs="Arial"/>
          <w:sz w:val="22"/>
          <w:szCs w:val="22"/>
        </w:rPr>
        <w:t>4</w:t>
      </w:r>
      <w:r w:rsidR="000F5929">
        <w:rPr>
          <w:rFonts w:ascii="Arial" w:hAnsi="Arial" w:cs="Arial"/>
          <w:sz w:val="22"/>
          <w:szCs w:val="22"/>
        </w:rPr>
        <w:t>4</w:t>
      </w:r>
      <w:r w:rsidR="00D97652">
        <w:rPr>
          <w:rFonts w:ascii="Arial" w:hAnsi="Arial" w:cs="Arial"/>
          <w:sz w:val="22"/>
          <w:szCs w:val="22"/>
        </w:rPr>
        <w:t>.</w:t>
      </w:r>
      <w:r w:rsidR="00686E96">
        <w:rPr>
          <w:rFonts w:ascii="Arial" w:hAnsi="Arial" w:cs="Arial"/>
          <w:sz w:val="22"/>
          <w:szCs w:val="22"/>
        </w:rPr>
        <w:t>4</w:t>
      </w:r>
      <w:r w:rsidR="005155B3" w:rsidRPr="003A32A8">
        <w:rPr>
          <w:rFonts w:ascii="Arial" w:hAnsi="Arial" w:cs="Arial"/>
          <w:sz w:val="22"/>
          <w:szCs w:val="22"/>
        </w:rPr>
        <w:t xml:space="preserve"> million</w:t>
      </w:r>
      <w:r w:rsidR="0093297C" w:rsidRPr="003A32A8">
        <w:rPr>
          <w:rFonts w:ascii="Arial" w:hAnsi="Arial" w:cs="Arial"/>
          <w:sz w:val="22"/>
          <w:szCs w:val="22"/>
        </w:rPr>
        <w:t xml:space="preserve"> during th</w:t>
      </w:r>
      <w:r w:rsidR="00BF5E7E">
        <w:rPr>
          <w:rFonts w:ascii="Arial" w:hAnsi="Arial" w:cs="Arial"/>
          <w:sz w:val="22"/>
          <w:szCs w:val="22"/>
        </w:rPr>
        <w:t>e</w:t>
      </w:r>
      <w:r w:rsidR="0093297C" w:rsidRPr="003A32A8">
        <w:rPr>
          <w:rFonts w:ascii="Arial" w:hAnsi="Arial" w:cs="Arial"/>
          <w:sz w:val="22"/>
          <w:szCs w:val="22"/>
        </w:rPr>
        <w:t xml:space="preserve"> same period</w:t>
      </w:r>
      <w:r w:rsidR="005155B3" w:rsidRPr="003A32A8">
        <w:rPr>
          <w:rFonts w:ascii="Arial" w:hAnsi="Arial" w:cs="Arial"/>
          <w:sz w:val="22"/>
          <w:szCs w:val="22"/>
        </w:rPr>
        <w:t>.</w:t>
      </w:r>
    </w:p>
    <w:p w:rsidR="00373A98" w:rsidRPr="003A32A8" w:rsidRDefault="00214080" w:rsidP="00214080">
      <w:pPr>
        <w:tabs>
          <w:tab w:val="left" w:pos="2175"/>
        </w:tabs>
        <w:spacing w:beforeLines="40" w:before="96" w:afterLines="40" w:after="96"/>
        <w:jc w:val="both"/>
        <w:rPr>
          <w:rFonts w:ascii="Arial" w:hAnsi="Arial" w:cs="Arial"/>
          <w:sz w:val="22"/>
          <w:szCs w:val="22"/>
        </w:rPr>
      </w:pPr>
      <w:r>
        <w:rPr>
          <w:rFonts w:ascii="Arial" w:hAnsi="Arial" w:cs="Arial"/>
          <w:sz w:val="22"/>
          <w:szCs w:val="22"/>
        </w:rPr>
        <w:tab/>
      </w:r>
    </w:p>
    <w:p w:rsidR="00FC4C2C" w:rsidRPr="003A32A8" w:rsidRDefault="00AB3CCB" w:rsidP="003A32A8">
      <w:pPr>
        <w:spacing w:beforeLines="40" w:before="96" w:afterLines="40" w:after="96"/>
        <w:jc w:val="both"/>
        <w:rPr>
          <w:rFonts w:ascii="Arial" w:hAnsi="Arial" w:cs="Arial"/>
          <w:b/>
          <w:smallCaps/>
          <w:sz w:val="22"/>
          <w:szCs w:val="22"/>
        </w:rPr>
      </w:pPr>
      <w:r w:rsidRPr="003A32A8">
        <w:rPr>
          <w:rFonts w:ascii="Arial" w:hAnsi="Arial" w:cs="Arial"/>
          <w:b/>
          <w:sz w:val="22"/>
          <w:szCs w:val="22"/>
        </w:rPr>
        <w:t>5</w:t>
      </w:r>
      <w:r w:rsidR="00FC4C2C" w:rsidRPr="003A32A8">
        <w:rPr>
          <w:rFonts w:ascii="Arial" w:hAnsi="Arial" w:cs="Arial"/>
          <w:b/>
          <w:sz w:val="22"/>
          <w:szCs w:val="22"/>
        </w:rPr>
        <w:t>.</w:t>
      </w:r>
      <w:r w:rsidR="00FC4C2C" w:rsidRPr="003A32A8">
        <w:rPr>
          <w:rFonts w:ascii="Arial" w:hAnsi="Arial" w:cs="Arial"/>
          <w:b/>
          <w:sz w:val="22"/>
          <w:szCs w:val="22"/>
        </w:rPr>
        <w:tab/>
      </w:r>
      <w:r w:rsidR="00FC4C2C" w:rsidRPr="003A32A8">
        <w:rPr>
          <w:rFonts w:ascii="Arial" w:hAnsi="Arial" w:cs="Arial"/>
          <w:b/>
          <w:smallCaps/>
          <w:sz w:val="22"/>
          <w:szCs w:val="22"/>
        </w:rPr>
        <w:t>National Pension Fund, National Savings Fund and contributory benefits</w:t>
      </w:r>
    </w:p>
    <w:p w:rsidR="002B286A" w:rsidRDefault="002B286A" w:rsidP="003A32A8">
      <w:pPr>
        <w:spacing w:beforeLines="40" w:before="96" w:afterLines="40" w:after="96"/>
        <w:jc w:val="both"/>
        <w:rPr>
          <w:rFonts w:ascii="Arial" w:hAnsi="Arial" w:cs="Arial"/>
          <w:b/>
          <w:sz w:val="22"/>
          <w:szCs w:val="22"/>
        </w:rPr>
      </w:pPr>
    </w:p>
    <w:p w:rsidR="00FC4C2C" w:rsidRPr="003A32A8" w:rsidRDefault="008E32BC" w:rsidP="003A32A8">
      <w:pPr>
        <w:spacing w:beforeLines="40" w:before="96" w:afterLines="40" w:after="96"/>
        <w:jc w:val="both"/>
        <w:rPr>
          <w:rFonts w:ascii="Arial" w:hAnsi="Arial" w:cs="Arial"/>
          <w:b/>
          <w:smallCaps/>
          <w:sz w:val="22"/>
          <w:szCs w:val="22"/>
        </w:rPr>
      </w:pPr>
      <w:r w:rsidRPr="003A32A8">
        <w:rPr>
          <w:rFonts w:ascii="Arial" w:hAnsi="Arial" w:cs="Arial"/>
          <w:b/>
          <w:sz w:val="22"/>
          <w:szCs w:val="22"/>
        </w:rPr>
        <w:t xml:space="preserve">5.1       </w:t>
      </w:r>
      <w:r w:rsidR="00FC4C2C" w:rsidRPr="003A32A8">
        <w:rPr>
          <w:rFonts w:ascii="Arial" w:hAnsi="Arial" w:cs="Arial"/>
          <w:b/>
          <w:smallCaps/>
          <w:sz w:val="22"/>
          <w:szCs w:val="22"/>
        </w:rPr>
        <w:t>National Pensions Fund</w:t>
      </w:r>
    </w:p>
    <w:p w:rsidR="00473A9D" w:rsidRPr="003A32A8" w:rsidRDefault="00347B7A" w:rsidP="003A32A8">
      <w:pPr>
        <w:spacing w:beforeLines="40" w:before="96" w:afterLines="40" w:after="96"/>
        <w:jc w:val="both"/>
        <w:rPr>
          <w:rFonts w:ascii="Arial" w:hAnsi="Arial" w:cs="Arial"/>
          <w:sz w:val="22"/>
          <w:szCs w:val="22"/>
        </w:rPr>
      </w:pPr>
      <w:r w:rsidRPr="003A32A8">
        <w:rPr>
          <w:rFonts w:ascii="Arial" w:hAnsi="Arial" w:cs="Arial"/>
          <w:sz w:val="22"/>
          <w:szCs w:val="22"/>
        </w:rPr>
        <w:t>The National Pension Scheme</w:t>
      </w:r>
      <w:r w:rsidR="00F90C0D" w:rsidRPr="003A32A8">
        <w:rPr>
          <w:rFonts w:ascii="Arial" w:hAnsi="Arial" w:cs="Arial"/>
          <w:sz w:val="22"/>
          <w:szCs w:val="22"/>
        </w:rPr>
        <w:t xml:space="preserve">, </w:t>
      </w:r>
      <w:r w:rsidRPr="003A32A8">
        <w:rPr>
          <w:rFonts w:ascii="Arial" w:hAnsi="Arial" w:cs="Arial"/>
          <w:sz w:val="22"/>
          <w:szCs w:val="22"/>
        </w:rPr>
        <w:t>introduced in April 1976</w:t>
      </w:r>
      <w:r w:rsidR="00F90C0D" w:rsidRPr="003A32A8">
        <w:rPr>
          <w:rFonts w:ascii="Arial" w:hAnsi="Arial" w:cs="Arial"/>
          <w:sz w:val="22"/>
          <w:szCs w:val="22"/>
        </w:rPr>
        <w:t>,</w:t>
      </w:r>
      <w:r w:rsidRPr="003A32A8">
        <w:rPr>
          <w:rFonts w:ascii="Arial" w:hAnsi="Arial" w:cs="Arial"/>
          <w:sz w:val="22"/>
          <w:szCs w:val="22"/>
        </w:rPr>
        <w:t xml:space="preserve"> provides for the payment of contributory pensions to those employees of the private sector who have contributed to the National Pensions Fund (NPF).</w:t>
      </w:r>
    </w:p>
    <w:p w:rsidR="00F3385D" w:rsidRPr="00F3385D" w:rsidRDefault="001F52E7" w:rsidP="00F3385D">
      <w:pPr>
        <w:spacing w:beforeLines="40" w:before="96" w:afterLines="40" w:after="96"/>
        <w:jc w:val="both"/>
        <w:rPr>
          <w:rFonts w:ascii="Arial" w:hAnsi="Arial" w:cs="Arial"/>
          <w:sz w:val="22"/>
          <w:szCs w:val="22"/>
        </w:rPr>
      </w:pPr>
      <w:bookmarkStart w:id="28" w:name="_Hlk96610305"/>
      <w:r w:rsidRPr="00C71B63">
        <w:rPr>
          <w:rFonts w:ascii="Arial" w:hAnsi="Arial" w:cs="Arial"/>
          <w:sz w:val="22"/>
          <w:szCs w:val="22"/>
        </w:rPr>
        <w:t>It is to be noted that the </w:t>
      </w:r>
      <w:r w:rsidRPr="00C71B63">
        <w:rPr>
          <w:rFonts w:ascii="Arial" w:hAnsi="Arial" w:cs="Arial"/>
          <w:i/>
          <w:iCs/>
          <w:sz w:val="22"/>
          <w:szCs w:val="22"/>
        </w:rPr>
        <w:t xml:space="preserve">‘Contribution </w:t>
      </w:r>
      <w:proofErr w:type="spellStart"/>
      <w:r w:rsidRPr="00C71B63">
        <w:rPr>
          <w:rFonts w:ascii="Arial" w:hAnsi="Arial" w:cs="Arial"/>
          <w:i/>
          <w:iCs/>
          <w:sz w:val="22"/>
          <w:szCs w:val="22"/>
        </w:rPr>
        <w:t>Sociale</w:t>
      </w:r>
      <w:proofErr w:type="spellEnd"/>
      <w:r w:rsidRPr="00C71B63">
        <w:rPr>
          <w:rFonts w:ascii="Arial" w:hAnsi="Arial" w:cs="Arial"/>
          <w:i/>
          <w:iCs/>
          <w:sz w:val="22"/>
          <w:szCs w:val="22"/>
        </w:rPr>
        <w:t xml:space="preserve"> </w:t>
      </w:r>
      <w:proofErr w:type="spellStart"/>
      <w:r w:rsidRPr="00C71B63">
        <w:rPr>
          <w:rFonts w:ascii="Arial" w:hAnsi="Arial" w:cs="Arial"/>
          <w:i/>
          <w:iCs/>
          <w:sz w:val="22"/>
          <w:szCs w:val="22"/>
        </w:rPr>
        <w:t>Généralisée</w:t>
      </w:r>
      <w:proofErr w:type="spellEnd"/>
      <w:r w:rsidRPr="00C71B63">
        <w:rPr>
          <w:rFonts w:ascii="Arial" w:hAnsi="Arial" w:cs="Arial"/>
          <w:i/>
          <w:iCs/>
          <w:sz w:val="22"/>
          <w:szCs w:val="22"/>
        </w:rPr>
        <w:t>’</w:t>
      </w:r>
      <w:r w:rsidRPr="00C71B63">
        <w:rPr>
          <w:rFonts w:ascii="Arial" w:hAnsi="Arial" w:cs="Arial"/>
          <w:sz w:val="22"/>
          <w:szCs w:val="22"/>
        </w:rPr>
        <w:t xml:space="preserve"> (CSG) was introduced by the Finance (Miscellaneous Provisions) Act 2020. This new system of social contributions replaced the National Pensions Fund (NPF) and was applicable as from the month of September 2020. </w:t>
      </w:r>
      <w:bookmarkEnd w:id="28"/>
      <w:r w:rsidR="00F3385D" w:rsidRPr="00F3385D">
        <w:rPr>
          <w:rFonts w:ascii="Arial" w:hAnsi="Arial" w:cs="Arial"/>
          <w:sz w:val="22"/>
          <w:szCs w:val="22"/>
        </w:rPr>
        <w:t>However, the Social Contribution and Social Benefits Act, enacted in 2021, brought some changes to the social contributions, and the provisions are applicable as from the month of September 2021. Consequently, there was no NPF contributions and related statistics for financial year 202</w:t>
      </w:r>
      <w:r w:rsidR="000F5929">
        <w:rPr>
          <w:rFonts w:ascii="Arial" w:hAnsi="Arial" w:cs="Arial"/>
          <w:sz w:val="22"/>
          <w:szCs w:val="22"/>
        </w:rPr>
        <w:t>4</w:t>
      </w:r>
      <w:r w:rsidR="00F3385D" w:rsidRPr="00F3385D">
        <w:rPr>
          <w:rFonts w:ascii="Arial" w:hAnsi="Arial" w:cs="Arial"/>
          <w:sz w:val="22"/>
          <w:szCs w:val="22"/>
        </w:rPr>
        <w:t>/202</w:t>
      </w:r>
      <w:r w:rsidR="000F5929">
        <w:rPr>
          <w:rFonts w:ascii="Arial" w:hAnsi="Arial" w:cs="Arial"/>
          <w:sz w:val="22"/>
          <w:szCs w:val="22"/>
        </w:rPr>
        <w:t>5</w:t>
      </w:r>
      <w:r w:rsidR="00F3385D" w:rsidRPr="00F3385D">
        <w:rPr>
          <w:rFonts w:ascii="Arial" w:hAnsi="Arial" w:cs="Arial"/>
          <w:sz w:val="22"/>
          <w:szCs w:val="22"/>
        </w:rPr>
        <w:t>.</w:t>
      </w:r>
    </w:p>
    <w:p w:rsidR="005F395A" w:rsidRDefault="005F395A" w:rsidP="003A32A8">
      <w:pPr>
        <w:spacing w:beforeLines="40" w:before="96" w:afterLines="40" w:after="96"/>
        <w:jc w:val="both"/>
        <w:rPr>
          <w:rFonts w:ascii="Arial" w:hAnsi="Arial" w:cs="Arial"/>
          <w:b/>
          <w:sz w:val="22"/>
          <w:szCs w:val="22"/>
        </w:rPr>
      </w:pPr>
    </w:p>
    <w:p w:rsidR="00367468" w:rsidRDefault="00367468" w:rsidP="003A32A8">
      <w:pPr>
        <w:spacing w:beforeLines="40" w:before="96" w:afterLines="40" w:after="96"/>
        <w:jc w:val="both"/>
        <w:rPr>
          <w:rFonts w:ascii="Arial" w:hAnsi="Arial" w:cs="Arial"/>
          <w:b/>
          <w:sz w:val="22"/>
          <w:szCs w:val="22"/>
        </w:rPr>
      </w:pPr>
    </w:p>
    <w:p w:rsidR="00FC4C2C" w:rsidRPr="003A32A8" w:rsidRDefault="008E32BC" w:rsidP="003A32A8">
      <w:pPr>
        <w:spacing w:beforeLines="40" w:before="96" w:afterLines="40" w:after="96"/>
        <w:jc w:val="both"/>
        <w:rPr>
          <w:rFonts w:ascii="Arial" w:hAnsi="Arial" w:cs="Arial"/>
          <w:b/>
          <w:sz w:val="22"/>
          <w:szCs w:val="22"/>
        </w:rPr>
      </w:pPr>
      <w:r w:rsidRPr="00F27EB3">
        <w:rPr>
          <w:rFonts w:ascii="Arial" w:hAnsi="Arial" w:cs="Arial"/>
          <w:b/>
          <w:sz w:val="22"/>
          <w:szCs w:val="22"/>
        </w:rPr>
        <w:t>5.2</w:t>
      </w:r>
      <w:r w:rsidR="00FC4C2C" w:rsidRPr="00F27EB3">
        <w:rPr>
          <w:rFonts w:ascii="Arial" w:hAnsi="Arial" w:cs="Arial"/>
          <w:b/>
          <w:sz w:val="22"/>
          <w:szCs w:val="22"/>
        </w:rPr>
        <w:t xml:space="preserve"> </w:t>
      </w:r>
      <w:r w:rsidRPr="00F27EB3">
        <w:rPr>
          <w:rFonts w:ascii="Arial" w:hAnsi="Arial" w:cs="Arial"/>
          <w:b/>
          <w:sz w:val="22"/>
          <w:szCs w:val="22"/>
        </w:rPr>
        <w:t xml:space="preserve">   </w:t>
      </w:r>
      <w:r w:rsidR="00CE638E" w:rsidRPr="00F27EB3">
        <w:rPr>
          <w:rFonts w:ascii="Arial" w:hAnsi="Arial" w:cs="Arial"/>
          <w:b/>
          <w:sz w:val="22"/>
          <w:szCs w:val="22"/>
        </w:rPr>
        <w:t xml:space="preserve">  </w:t>
      </w:r>
      <w:r w:rsidR="00FC4C2C" w:rsidRPr="00F27EB3">
        <w:rPr>
          <w:rFonts w:ascii="Arial" w:hAnsi="Arial" w:cs="Arial"/>
          <w:b/>
          <w:smallCaps/>
          <w:sz w:val="22"/>
          <w:szCs w:val="22"/>
        </w:rPr>
        <w:t>National Savings Fund</w:t>
      </w:r>
      <w:r w:rsidR="00906022" w:rsidRPr="00F27EB3">
        <w:rPr>
          <w:rFonts w:ascii="Arial" w:hAnsi="Arial" w:cs="Arial"/>
          <w:b/>
          <w:smallCaps/>
          <w:sz w:val="22"/>
          <w:szCs w:val="22"/>
        </w:rPr>
        <w:t xml:space="preserve"> </w:t>
      </w:r>
      <w:r w:rsidR="00FC4C2C" w:rsidRPr="00F27EB3">
        <w:rPr>
          <w:rFonts w:ascii="Arial" w:hAnsi="Arial" w:cs="Arial"/>
          <w:b/>
          <w:smallCaps/>
          <w:sz w:val="22"/>
          <w:szCs w:val="22"/>
        </w:rPr>
        <w:t xml:space="preserve">– (Table </w:t>
      </w:r>
      <w:r w:rsidR="00DC3DED" w:rsidRPr="00F27EB3">
        <w:rPr>
          <w:rFonts w:ascii="Arial" w:hAnsi="Arial" w:cs="Arial"/>
          <w:b/>
          <w:smallCaps/>
          <w:sz w:val="22"/>
          <w:szCs w:val="22"/>
        </w:rPr>
        <w:t>5</w:t>
      </w:r>
      <w:r w:rsidR="00FC4C2C" w:rsidRPr="00F27EB3">
        <w:rPr>
          <w:rFonts w:ascii="Arial" w:hAnsi="Arial" w:cs="Arial"/>
          <w:b/>
          <w:smallCaps/>
          <w:sz w:val="22"/>
          <w:szCs w:val="22"/>
        </w:rPr>
        <w:t>)</w:t>
      </w:r>
    </w:p>
    <w:p w:rsidR="00FC4C2C" w:rsidRPr="003A32A8" w:rsidRDefault="00FC4C2C" w:rsidP="003A32A8">
      <w:pPr>
        <w:pStyle w:val="NormalWeb"/>
        <w:spacing w:beforeLines="40" w:before="96" w:beforeAutospacing="0" w:afterLines="40" w:after="96" w:afterAutospacing="0"/>
        <w:jc w:val="both"/>
        <w:rPr>
          <w:rFonts w:ascii="Arial" w:hAnsi="Arial" w:cs="Arial"/>
          <w:sz w:val="22"/>
          <w:szCs w:val="22"/>
        </w:rPr>
      </w:pPr>
      <w:r w:rsidRPr="003A32A8">
        <w:rPr>
          <w:rFonts w:ascii="Arial" w:hAnsi="Arial" w:cs="Arial"/>
          <w:sz w:val="22"/>
          <w:szCs w:val="22"/>
        </w:rPr>
        <w:t>The National Savings Fund</w:t>
      </w:r>
      <w:r w:rsidR="00906022" w:rsidRPr="003A32A8">
        <w:rPr>
          <w:rFonts w:ascii="Arial" w:hAnsi="Arial" w:cs="Arial"/>
          <w:sz w:val="22"/>
          <w:szCs w:val="22"/>
        </w:rPr>
        <w:t xml:space="preserve"> (NSF)</w:t>
      </w:r>
      <w:r w:rsidRPr="003A32A8">
        <w:rPr>
          <w:rFonts w:ascii="Arial" w:hAnsi="Arial" w:cs="Arial"/>
          <w:sz w:val="22"/>
          <w:szCs w:val="22"/>
        </w:rPr>
        <w:t xml:space="preserve"> has been set up in 1995 to replace the Employees Welfare Fund. The objectives of the National Savings Fund are:</w:t>
      </w:r>
    </w:p>
    <w:p w:rsidR="00FC4C2C" w:rsidRPr="003A32A8" w:rsidRDefault="00FC4C2C" w:rsidP="003A32A8">
      <w:pPr>
        <w:pStyle w:val="NormalWeb"/>
        <w:numPr>
          <w:ilvl w:val="0"/>
          <w:numId w:val="30"/>
        </w:numPr>
        <w:tabs>
          <w:tab w:val="clear" w:pos="360"/>
          <w:tab w:val="num" w:pos="720"/>
        </w:tabs>
        <w:spacing w:beforeLines="40" w:before="96" w:beforeAutospacing="0" w:afterLines="40" w:after="96" w:afterAutospacing="0"/>
        <w:ind w:left="720"/>
        <w:jc w:val="both"/>
        <w:rPr>
          <w:rFonts w:ascii="Arial" w:hAnsi="Arial" w:cs="Arial"/>
          <w:sz w:val="22"/>
          <w:szCs w:val="22"/>
        </w:rPr>
      </w:pPr>
      <w:r w:rsidRPr="003A32A8">
        <w:rPr>
          <w:rFonts w:ascii="Arial" w:hAnsi="Arial" w:cs="Arial"/>
          <w:sz w:val="22"/>
          <w:szCs w:val="22"/>
        </w:rPr>
        <w:t>To provide for the payment of a lump sum to every employee on his retirement at the age of 60 or earlier, or to the beneficiary on his death; and</w:t>
      </w:r>
    </w:p>
    <w:p w:rsidR="00FC4C2C" w:rsidRPr="003A32A8" w:rsidRDefault="00FC4C2C" w:rsidP="003A32A8">
      <w:pPr>
        <w:pStyle w:val="NormalWeb"/>
        <w:numPr>
          <w:ilvl w:val="0"/>
          <w:numId w:val="29"/>
        </w:numPr>
        <w:tabs>
          <w:tab w:val="clear" w:pos="360"/>
          <w:tab w:val="num" w:pos="720"/>
        </w:tabs>
        <w:spacing w:beforeLines="40" w:before="96" w:beforeAutospacing="0" w:afterLines="40" w:after="96" w:afterAutospacing="0"/>
        <w:ind w:left="720"/>
        <w:jc w:val="both"/>
        <w:rPr>
          <w:rFonts w:ascii="Arial" w:hAnsi="Arial" w:cs="Arial"/>
          <w:sz w:val="22"/>
          <w:szCs w:val="22"/>
        </w:rPr>
      </w:pPr>
      <w:r w:rsidRPr="003A32A8">
        <w:rPr>
          <w:rFonts w:ascii="Arial" w:hAnsi="Arial" w:cs="Arial"/>
          <w:sz w:val="22"/>
          <w:szCs w:val="22"/>
        </w:rPr>
        <w:t>To set up and operate for the benefit of employees, such schemes, including loan schemes, as may be prescribed.</w:t>
      </w:r>
    </w:p>
    <w:p w:rsidR="00FC4C2C" w:rsidRPr="003A32A8" w:rsidRDefault="001A225B" w:rsidP="006A79F4">
      <w:pPr>
        <w:spacing w:beforeLines="40" w:before="96" w:afterLines="40" w:after="96"/>
        <w:jc w:val="both"/>
        <w:rPr>
          <w:rFonts w:ascii="Arial" w:hAnsi="Arial" w:cs="Arial"/>
          <w:sz w:val="22"/>
          <w:szCs w:val="22"/>
        </w:rPr>
      </w:pPr>
      <w:r>
        <w:rPr>
          <w:rFonts w:ascii="Arial" w:hAnsi="Arial" w:cs="Arial"/>
          <w:sz w:val="22"/>
          <w:szCs w:val="22"/>
        </w:rPr>
        <w:t>T</w:t>
      </w:r>
      <w:r w:rsidR="00FC4C2C" w:rsidRPr="009A5ADB">
        <w:rPr>
          <w:rFonts w:ascii="Arial" w:hAnsi="Arial" w:cs="Arial"/>
          <w:sz w:val="22"/>
          <w:szCs w:val="22"/>
        </w:rPr>
        <w:t xml:space="preserve">he number of employees </w:t>
      </w:r>
      <w:r w:rsidR="0005530A" w:rsidRPr="009A5ADB">
        <w:rPr>
          <w:rFonts w:ascii="Arial" w:hAnsi="Arial" w:cs="Arial"/>
          <w:sz w:val="22"/>
          <w:szCs w:val="22"/>
        </w:rPr>
        <w:t xml:space="preserve">covered by </w:t>
      </w:r>
      <w:r w:rsidR="00FC4C2C" w:rsidRPr="009A5ADB">
        <w:rPr>
          <w:rFonts w:ascii="Arial" w:hAnsi="Arial" w:cs="Arial"/>
          <w:sz w:val="22"/>
          <w:szCs w:val="22"/>
        </w:rPr>
        <w:t xml:space="preserve">the Fund </w:t>
      </w:r>
      <w:r w:rsidR="00284B0D" w:rsidRPr="009A5ADB">
        <w:rPr>
          <w:rFonts w:ascii="Arial" w:hAnsi="Arial" w:cs="Arial"/>
          <w:sz w:val="22"/>
          <w:szCs w:val="22"/>
        </w:rPr>
        <w:t xml:space="preserve">was </w:t>
      </w:r>
      <w:r w:rsidR="009556A8" w:rsidRPr="009A5ADB">
        <w:rPr>
          <w:rFonts w:ascii="Arial" w:hAnsi="Arial" w:cs="Arial"/>
          <w:sz w:val="22"/>
          <w:szCs w:val="22"/>
        </w:rPr>
        <w:t xml:space="preserve">around </w:t>
      </w:r>
      <w:r w:rsidR="00C656B9">
        <w:rPr>
          <w:rFonts w:ascii="Arial" w:hAnsi="Arial" w:cs="Arial"/>
          <w:sz w:val="22"/>
          <w:szCs w:val="22"/>
        </w:rPr>
        <w:t>5</w:t>
      </w:r>
      <w:r w:rsidR="00C07898">
        <w:rPr>
          <w:rFonts w:ascii="Arial" w:hAnsi="Arial" w:cs="Arial"/>
          <w:sz w:val="22"/>
          <w:szCs w:val="22"/>
        </w:rPr>
        <w:t>2</w:t>
      </w:r>
      <w:r w:rsidR="00C656B9">
        <w:rPr>
          <w:rFonts w:ascii="Arial" w:hAnsi="Arial" w:cs="Arial"/>
          <w:sz w:val="22"/>
          <w:szCs w:val="22"/>
        </w:rPr>
        <w:t>3</w:t>
      </w:r>
      <w:r w:rsidR="00D55E99">
        <w:rPr>
          <w:rFonts w:ascii="Arial" w:hAnsi="Arial" w:cs="Arial"/>
          <w:sz w:val="22"/>
          <w:szCs w:val="22"/>
        </w:rPr>
        <w:t>,</w:t>
      </w:r>
      <w:r w:rsidR="00C656B9">
        <w:rPr>
          <w:rFonts w:ascii="Arial" w:hAnsi="Arial" w:cs="Arial"/>
          <w:sz w:val="22"/>
          <w:szCs w:val="22"/>
        </w:rPr>
        <w:t>9</w:t>
      </w:r>
      <w:r w:rsidR="00D55E99">
        <w:rPr>
          <w:rFonts w:ascii="Arial" w:hAnsi="Arial" w:cs="Arial"/>
          <w:sz w:val="22"/>
          <w:szCs w:val="22"/>
        </w:rPr>
        <w:t>00</w:t>
      </w:r>
      <w:r w:rsidR="00FC4C2C" w:rsidRPr="009A5ADB">
        <w:rPr>
          <w:rFonts w:ascii="Arial" w:hAnsi="Arial" w:cs="Arial"/>
          <w:sz w:val="22"/>
          <w:szCs w:val="22"/>
        </w:rPr>
        <w:t xml:space="preserve"> </w:t>
      </w:r>
      <w:r w:rsidR="00284B0D" w:rsidRPr="009A5ADB">
        <w:rPr>
          <w:rFonts w:ascii="Arial" w:hAnsi="Arial" w:cs="Arial"/>
          <w:sz w:val="22"/>
          <w:szCs w:val="22"/>
        </w:rPr>
        <w:t xml:space="preserve">during </w:t>
      </w:r>
      <w:r w:rsidR="0053222A" w:rsidRPr="009A5ADB">
        <w:rPr>
          <w:rFonts w:ascii="Arial" w:hAnsi="Arial" w:cs="Arial"/>
          <w:sz w:val="22"/>
          <w:szCs w:val="22"/>
        </w:rPr>
        <w:t xml:space="preserve">period </w:t>
      </w:r>
      <w:r w:rsidR="004E55BE" w:rsidRPr="009A5ADB">
        <w:rPr>
          <w:rFonts w:ascii="Arial" w:hAnsi="Arial" w:cs="Arial"/>
          <w:sz w:val="22"/>
          <w:szCs w:val="22"/>
        </w:rPr>
        <w:t>J</w:t>
      </w:r>
      <w:r w:rsidR="004832D6" w:rsidRPr="009A5ADB">
        <w:rPr>
          <w:rFonts w:ascii="Arial" w:hAnsi="Arial" w:cs="Arial"/>
          <w:sz w:val="22"/>
          <w:szCs w:val="22"/>
        </w:rPr>
        <w:t>ul</w:t>
      </w:r>
      <w:r w:rsidR="004E55BE" w:rsidRPr="009A5ADB">
        <w:rPr>
          <w:rFonts w:ascii="Arial" w:hAnsi="Arial" w:cs="Arial"/>
          <w:sz w:val="22"/>
          <w:szCs w:val="22"/>
        </w:rPr>
        <w:t>y</w:t>
      </w:r>
      <w:r w:rsidR="004832D6" w:rsidRPr="009A5ADB">
        <w:rPr>
          <w:rFonts w:ascii="Arial" w:hAnsi="Arial" w:cs="Arial"/>
          <w:sz w:val="22"/>
          <w:szCs w:val="22"/>
        </w:rPr>
        <w:t xml:space="preserve"> 20</w:t>
      </w:r>
      <w:r w:rsidR="00FB7193">
        <w:rPr>
          <w:rFonts w:ascii="Arial" w:hAnsi="Arial" w:cs="Arial"/>
          <w:sz w:val="22"/>
          <w:szCs w:val="22"/>
        </w:rPr>
        <w:t>2</w:t>
      </w:r>
      <w:r w:rsidR="00C07898">
        <w:rPr>
          <w:rFonts w:ascii="Arial" w:hAnsi="Arial" w:cs="Arial"/>
          <w:sz w:val="22"/>
          <w:szCs w:val="22"/>
        </w:rPr>
        <w:t>4</w:t>
      </w:r>
      <w:r w:rsidR="004E55BE" w:rsidRPr="009A5ADB">
        <w:rPr>
          <w:rFonts w:ascii="Arial" w:hAnsi="Arial" w:cs="Arial"/>
          <w:sz w:val="22"/>
          <w:szCs w:val="22"/>
        </w:rPr>
        <w:t xml:space="preserve"> to June </w:t>
      </w:r>
      <w:r w:rsidR="00FC4C2C" w:rsidRPr="009A5ADB">
        <w:rPr>
          <w:rFonts w:ascii="Arial" w:hAnsi="Arial" w:cs="Arial"/>
          <w:sz w:val="22"/>
          <w:szCs w:val="22"/>
        </w:rPr>
        <w:t>20</w:t>
      </w:r>
      <w:r w:rsidR="007429D4">
        <w:rPr>
          <w:rFonts w:ascii="Arial" w:hAnsi="Arial" w:cs="Arial"/>
          <w:sz w:val="22"/>
          <w:szCs w:val="22"/>
        </w:rPr>
        <w:t>2</w:t>
      </w:r>
      <w:r w:rsidR="00C07898">
        <w:rPr>
          <w:rFonts w:ascii="Arial" w:hAnsi="Arial" w:cs="Arial"/>
          <w:sz w:val="22"/>
          <w:szCs w:val="22"/>
        </w:rPr>
        <w:t>5</w:t>
      </w:r>
      <w:r w:rsidR="00826D56" w:rsidRPr="009A5ADB">
        <w:rPr>
          <w:rFonts w:ascii="Arial" w:hAnsi="Arial" w:cs="Arial"/>
          <w:sz w:val="22"/>
          <w:szCs w:val="22"/>
        </w:rPr>
        <w:t xml:space="preserve"> and </w:t>
      </w:r>
      <w:r w:rsidR="00FC4C2C" w:rsidRPr="009A5ADB">
        <w:rPr>
          <w:rFonts w:ascii="Arial" w:hAnsi="Arial" w:cs="Arial"/>
          <w:sz w:val="22"/>
          <w:szCs w:val="22"/>
        </w:rPr>
        <w:t xml:space="preserve">the total contribution received, exclusive of surcharge, </w:t>
      </w:r>
      <w:r w:rsidR="007944C3" w:rsidRPr="009A5ADB">
        <w:rPr>
          <w:rFonts w:ascii="Arial" w:hAnsi="Arial" w:cs="Arial"/>
          <w:sz w:val="22"/>
          <w:szCs w:val="22"/>
        </w:rPr>
        <w:t>amounted to</w:t>
      </w:r>
      <w:r w:rsidR="00A819C8" w:rsidRPr="009A5ADB">
        <w:rPr>
          <w:rFonts w:ascii="Arial" w:hAnsi="Arial" w:cs="Arial"/>
          <w:sz w:val="22"/>
          <w:szCs w:val="22"/>
        </w:rPr>
        <w:t xml:space="preserve"> </w:t>
      </w:r>
      <w:r w:rsidR="00FC4C2C" w:rsidRPr="009A5ADB">
        <w:rPr>
          <w:rFonts w:ascii="Arial" w:hAnsi="Arial" w:cs="Arial"/>
          <w:sz w:val="22"/>
          <w:szCs w:val="22"/>
        </w:rPr>
        <w:t xml:space="preserve">Rs </w:t>
      </w:r>
      <w:r w:rsidR="00C656B9">
        <w:rPr>
          <w:rFonts w:ascii="Arial" w:hAnsi="Arial" w:cs="Arial"/>
          <w:sz w:val="22"/>
          <w:szCs w:val="22"/>
        </w:rPr>
        <w:t>3</w:t>
      </w:r>
      <w:r w:rsidR="007429D4">
        <w:rPr>
          <w:rFonts w:ascii="Arial" w:hAnsi="Arial" w:cs="Arial"/>
          <w:sz w:val="22"/>
          <w:szCs w:val="22"/>
        </w:rPr>
        <w:t>,</w:t>
      </w:r>
      <w:r w:rsidR="00C07898">
        <w:rPr>
          <w:rFonts w:ascii="Arial" w:hAnsi="Arial" w:cs="Arial"/>
          <w:sz w:val="22"/>
          <w:szCs w:val="22"/>
        </w:rPr>
        <w:t>818.9</w:t>
      </w:r>
      <w:r w:rsidR="00921E2B" w:rsidRPr="009A5ADB">
        <w:rPr>
          <w:rFonts w:ascii="Arial" w:hAnsi="Arial" w:cs="Arial"/>
          <w:sz w:val="22"/>
          <w:szCs w:val="22"/>
        </w:rPr>
        <w:t xml:space="preserve"> </w:t>
      </w:r>
      <w:r w:rsidR="00FC4C2C" w:rsidRPr="009A5ADB">
        <w:rPr>
          <w:rFonts w:ascii="Arial" w:hAnsi="Arial" w:cs="Arial"/>
          <w:sz w:val="22"/>
          <w:szCs w:val="22"/>
        </w:rPr>
        <w:t>million</w:t>
      </w:r>
      <w:r w:rsidR="00284B0D" w:rsidRPr="009A5ADB">
        <w:rPr>
          <w:rFonts w:ascii="Arial" w:hAnsi="Arial" w:cs="Arial"/>
          <w:sz w:val="22"/>
          <w:szCs w:val="22"/>
        </w:rPr>
        <w:t>.</w:t>
      </w:r>
    </w:p>
    <w:p w:rsidR="003D1338" w:rsidRPr="003A32A8" w:rsidRDefault="003D1338" w:rsidP="003A32A8">
      <w:pPr>
        <w:spacing w:beforeLines="40" w:before="96" w:afterLines="40" w:after="96"/>
        <w:jc w:val="both"/>
        <w:rPr>
          <w:rFonts w:ascii="Arial" w:hAnsi="Arial" w:cs="Arial"/>
          <w:b/>
          <w:sz w:val="22"/>
          <w:szCs w:val="22"/>
        </w:rPr>
      </w:pPr>
    </w:p>
    <w:p w:rsidR="00F213F7" w:rsidRPr="003A32A8" w:rsidRDefault="00F213F7" w:rsidP="003A32A8">
      <w:pPr>
        <w:spacing w:beforeLines="40" w:before="96" w:afterLines="40" w:after="96"/>
        <w:jc w:val="both"/>
        <w:rPr>
          <w:rFonts w:ascii="Arial" w:hAnsi="Arial" w:cs="Arial"/>
          <w:b/>
          <w:sz w:val="22"/>
          <w:szCs w:val="22"/>
        </w:rPr>
      </w:pPr>
      <w:r w:rsidRPr="003A32A8">
        <w:rPr>
          <w:rFonts w:ascii="Arial" w:hAnsi="Arial" w:cs="Arial"/>
          <w:b/>
          <w:sz w:val="22"/>
          <w:szCs w:val="22"/>
        </w:rPr>
        <w:t xml:space="preserve">5.3      </w:t>
      </w:r>
      <w:r w:rsidRPr="003A32A8">
        <w:rPr>
          <w:rFonts w:ascii="Arial" w:hAnsi="Arial" w:cs="Arial"/>
          <w:b/>
          <w:smallCaps/>
          <w:sz w:val="22"/>
          <w:szCs w:val="22"/>
        </w:rPr>
        <w:t>Contributory benefits</w:t>
      </w:r>
    </w:p>
    <w:p w:rsidR="00856EAB" w:rsidRPr="003A32A8" w:rsidRDefault="00F213F7" w:rsidP="003A32A8">
      <w:pPr>
        <w:spacing w:beforeLines="40" w:before="96" w:afterLines="40" w:after="96"/>
        <w:jc w:val="both"/>
        <w:rPr>
          <w:rFonts w:ascii="Arial" w:hAnsi="Arial" w:cs="Arial"/>
          <w:sz w:val="22"/>
          <w:szCs w:val="22"/>
        </w:rPr>
      </w:pPr>
      <w:r w:rsidRPr="003A32A8">
        <w:rPr>
          <w:rFonts w:ascii="Arial" w:hAnsi="Arial" w:cs="Arial"/>
          <w:sz w:val="22"/>
          <w:szCs w:val="22"/>
        </w:rPr>
        <w:t>Contributory benefits are payable only to, or on behalf of, those persons who have contributed to the National Pensions Fund (NPF). The contributory pensions include old age, invalidity, widows and orphans pensions in addition to industrial injury allowances.</w:t>
      </w:r>
    </w:p>
    <w:p w:rsidR="00237B00" w:rsidRPr="003A32A8" w:rsidRDefault="00237B00" w:rsidP="003A32A8">
      <w:pPr>
        <w:spacing w:beforeLines="40" w:before="96" w:afterLines="40" w:after="96"/>
        <w:jc w:val="both"/>
        <w:rPr>
          <w:rFonts w:ascii="Arial" w:hAnsi="Arial" w:cs="Arial"/>
          <w:sz w:val="22"/>
          <w:szCs w:val="22"/>
        </w:rPr>
      </w:pPr>
      <w:r w:rsidRPr="003A32A8">
        <w:rPr>
          <w:rFonts w:ascii="Arial" w:hAnsi="Arial" w:cs="Arial"/>
          <w:sz w:val="22"/>
          <w:szCs w:val="22"/>
        </w:rPr>
        <w:t>In the case of contributory benefits, the allowances payable vary according to the amount contributed to NPF by the insured worker. For those persons whose contributions were marginal, government guarantees a minimum contributory pension.</w:t>
      </w:r>
    </w:p>
    <w:p w:rsidR="000D16F7" w:rsidRDefault="007944C3" w:rsidP="00D66B0E">
      <w:pPr>
        <w:spacing w:beforeLines="40" w:before="96" w:afterLines="40" w:after="96"/>
        <w:jc w:val="both"/>
        <w:rPr>
          <w:rFonts w:ascii="Arial" w:hAnsi="Arial" w:cs="Arial"/>
          <w:sz w:val="22"/>
          <w:szCs w:val="22"/>
        </w:rPr>
      </w:pPr>
      <w:r w:rsidRPr="00BD3682">
        <w:rPr>
          <w:rFonts w:ascii="Arial" w:hAnsi="Arial" w:cs="Arial"/>
          <w:sz w:val="22"/>
          <w:szCs w:val="22"/>
        </w:rPr>
        <w:t>During J</w:t>
      </w:r>
      <w:r w:rsidR="00C26E35" w:rsidRPr="00BD3682">
        <w:rPr>
          <w:rFonts w:ascii="Arial" w:hAnsi="Arial" w:cs="Arial"/>
          <w:sz w:val="22"/>
          <w:szCs w:val="22"/>
        </w:rPr>
        <w:t>ul</w:t>
      </w:r>
      <w:r w:rsidRPr="00BD3682">
        <w:rPr>
          <w:rFonts w:ascii="Arial" w:hAnsi="Arial" w:cs="Arial"/>
          <w:sz w:val="22"/>
          <w:szCs w:val="22"/>
        </w:rPr>
        <w:t xml:space="preserve">y </w:t>
      </w:r>
      <w:r w:rsidR="00C26E35" w:rsidRPr="00BD3682">
        <w:rPr>
          <w:rFonts w:ascii="Arial" w:hAnsi="Arial" w:cs="Arial"/>
          <w:sz w:val="22"/>
          <w:szCs w:val="22"/>
        </w:rPr>
        <w:t>20</w:t>
      </w:r>
      <w:r w:rsidR="008123DA" w:rsidRPr="00BD3682">
        <w:rPr>
          <w:rFonts w:ascii="Arial" w:hAnsi="Arial" w:cs="Arial"/>
          <w:sz w:val="22"/>
          <w:szCs w:val="22"/>
        </w:rPr>
        <w:t>2</w:t>
      </w:r>
      <w:r w:rsidR="006E4369">
        <w:rPr>
          <w:rFonts w:ascii="Arial" w:hAnsi="Arial" w:cs="Arial"/>
          <w:sz w:val="22"/>
          <w:szCs w:val="22"/>
        </w:rPr>
        <w:t>4</w:t>
      </w:r>
      <w:r w:rsidR="00C26E35" w:rsidRPr="00BD3682">
        <w:rPr>
          <w:rFonts w:ascii="Arial" w:hAnsi="Arial" w:cs="Arial"/>
          <w:sz w:val="22"/>
          <w:szCs w:val="22"/>
        </w:rPr>
        <w:t xml:space="preserve"> </w:t>
      </w:r>
      <w:r w:rsidRPr="00BD3682">
        <w:rPr>
          <w:rFonts w:ascii="Arial" w:hAnsi="Arial" w:cs="Arial"/>
          <w:sz w:val="22"/>
          <w:szCs w:val="22"/>
        </w:rPr>
        <w:t>to</w:t>
      </w:r>
      <w:r w:rsidR="006E4369">
        <w:rPr>
          <w:rFonts w:ascii="Arial" w:hAnsi="Arial" w:cs="Arial"/>
          <w:sz w:val="22"/>
          <w:szCs w:val="22"/>
        </w:rPr>
        <w:t xml:space="preserve"> </w:t>
      </w:r>
      <w:r w:rsidRPr="00BD3682">
        <w:rPr>
          <w:rFonts w:ascii="Arial" w:hAnsi="Arial" w:cs="Arial"/>
          <w:sz w:val="22"/>
          <w:szCs w:val="22"/>
        </w:rPr>
        <w:t xml:space="preserve">June </w:t>
      </w:r>
      <w:r w:rsidR="00856EAB" w:rsidRPr="00BD3682">
        <w:rPr>
          <w:rFonts w:ascii="Arial" w:hAnsi="Arial" w:cs="Arial"/>
          <w:sz w:val="22"/>
          <w:szCs w:val="22"/>
        </w:rPr>
        <w:t>20</w:t>
      </w:r>
      <w:r w:rsidR="00724B78" w:rsidRPr="00BD3682">
        <w:rPr>
          <w:rFonts w:ascii="Arial" w:hAnsi="Arial" w:cs="Arial"/>
          <w:sz w:val="22"/>
          <w:szCs w:val="22"/>
        </w:rPr>
        <w:t>2</w:t>
      </w:r>
      <w:r w:rsidR="006E4369">
        <w:rPr>
          <w:rFonts w:ascii="Arial" w:hAnsi="Arial" w:cs="Arial"/>
          <w:sz w:val="22"/>
          <w:szCs w:val="22"/>
        </w:rPr>
        <w:t>5</w:t>
      </w:r>
      <w:r w:rsidR="00856EAB" w:rsidRPr="00BD3682">
        <w:rPr>
          <w:rFonts w:ascii="Arial" w:hAnsi="Arial" w:cs="Arial"/>
          <w:sz w:val="22"/>
          <w:szCs w:val="22"/>
        </w:rPr>
        <w:t>,</w:t>
      </w:r>
      <w:r w:rsidR="00856EAB" w:rsidRPr="003A32A8">
        <w:rPr>
          <w:rFonts w:ascii="Arial" w:hAnsi="Arial" w:cs="Arial"/>
          <w:sz w:val="22"/>
          <w:szCs w:val="22"/>
        </w:rPr>
        <w:t xml:space="preserve"> </w:t>
      </w:r>
      <w:r w:rsidR="004B180E" w:rsidRPr="003A32A8">
        <w:rPr>
          <w:rFonts w:ascii="Arial" w:hAnsi="Arial" w:cs="Arial"/>
          <w:sz w:val="22"/>
          <w:szCs w:val="22"/>
        </w:rPr>
        <w:t>amount disbursed on</w:t>
      </w:r>
      <w:r w:rsidR="00856EAB" w:rsidRPr="003A32A8">
        <w:rPr>
          <w:rFonts w:ascii="Arial" w:hAnsi="Arial" w:cs="Arial"/>
          <w:sz w:val="22"/>
          <w:szCs w:val="22"/>
        </w:rPr>
        <w:t xml:space="preserve"> Contributory Retirement Pension (CRP) represented </w:t>
      </w:r>
      <w:r w:rsidR="00FC6EF5" w:rsidRPr="003A32A8">
        <w:rPr>
          <w:rFonts w:ascii="Arial" w:hAnsi="Arial" w:cs="Arial"/>
          <w:sz w:val="22"/>
          <w:szCs w:val="22"/>
        </w:rPr>
        <w:t xml:space="preserve">the main component with </w:t>
      </w:r>
      <w:r w:rsidR="00A819C8">
        <w:rPr>
          <w:rFonts w:ascii="Arial" w:hAnsi="Arial" w:cs="Arial"/>
          <w:sz w:val="22"/>
          <w:szCs w:val="22"/>
        </w:rPr>
        <w:t>7</w:t>
      </w:r>
      <w:r w:rsidR="00D66B0E">
        <w:rPr>
          <w:rFonts w:ascii="Arial" w:hAnsi="Arial" w:cs="Arial"/>
          <w:sz w:val="22"/>
          <w:szCs w:val="22"/>
        </w:rPr>
        <w:t>8</w:t>
      </w:r>
      <w:r w:rsidR="00A819C8">
        <w:rPr>
          <w:rFonts w:ascii="Arial" w:hAnsi="Arial" w:cs="Arial"/>
          <w:sz w:val="22"/>
          <w:szCs w:val="22"/>
        </w:rPr>
        <w:t>.</w:t>
      </w:r>
      <w:r w:rsidR="00D66B0E">
        <w:rPr>
          <w:rFonts w:ascii="Arial" w:hAnsi="Arial" w:cs="Arial"/>
          <w:sz w:val="22"/>
          <w:szCs w:val="22"/>
        </w:rPr>
        <w:t>2</w:t>
      </w:r>
      <w:r w:rsidR="00856EAB" w:rsidRPr="003A32A8">
        <w:rPr>
          <w:rFonts w:ascii="Arial" w:hAnsi="Arial" w:cs="Arial"/>
          <w:sz w:val="22"/>
          <w:szCs w:val="22"/>
        </w:rPr>
        <w:t>% of the total</w:t>
      </w:r>
      <w:r w:rsidR="0093297C" w:rsidRPr="003A32A8">
        <w:rPr>
          <w:rFonts w:ascii="Arial" w:hAnsi="Arial" w:cs="Arial"/>
          <w:sz w:val="22"/>
          <w:szCs w:val="22"/>
        </w:rPr>
        <w:t>,</w:t>
      </w:r>
      <w:r w:rsidR="006A62DB" w:rsidRPr="003A32A8">
        <w:rPr>
          <w:rFonts w:ascii="Arial" w:hAnsi="Arial" w:cs="Arial"/>
          <w:sz w:val="22"/>
          <w:szCs w:val="22"/>
        </w:rPr>
        <w:t xml:space="preserve"> </w:t>
      </w:r>
      <w:r w:rsidR="006A62DB" w:rsidRPr="00BD3682">
        <w:rPr>
          <w:rFonts w:ascii="Arial" w:hAnsi="Arial" w:cs="Arial"/>
          <w:sz w:val="22"/>
          <w:szCs w:val="22"/>
        </w:rPr>
        <w:t>followed</w:t>
      </w:r>
      <w:r w:rsidR="006A62DB" w:rsidRPr="003A32A8">
        <w:rPr>
          <w:rFonts w:ascii="Arial" w:hAnsi="Arial" w:cs="Arial"/>
          <w:sz w:val="22"/>
          <w:szCs w:val="22"/>
        </w:rPr>
        <w:t xml:space="preserve"> by </w:t>
      </w:r>
      <w:r w:rsidR="00856EAB" w:rsidRPr="003A32A8">
        <w:rPr>
          <w:rFonts w:ascii="Arial" w:hAnsi="Arial" w:cs="Arial"/>
          <w:sz w:val="22"/>
          <w:szCs w:val="22"/>
        </w:rPr>
        <w:t xml:space="preserve">Contributory Widows Pension (CWP) </w:t>
      </w:r>
      <w:r w:rsidR="006A62DB" w:rsidRPr="003A32A8">
        <w:rPr>
          <w:rFonts w:ascii="Arial" w:hAnsi="Arial" w:cs="Arial"/>
          <w:sz w:val="22"/>
          <w:szCs w:val="22"/>
        </w:rPr>
        <w:t>with</w:t>
      </w:r>
      <w:r w:rsidR="00395BBD" w:rsidRPr="003A32A8">
        <w:rPr>
          <w:rFonts w:ascii="Arial" w:hAnsi="Arial" w:cs="Arial"/>
          <w:sz w:val="22"/>
          <w:szCs w:val="22"/>
        </w:rPr>
        <w:t xml:space="preserve"> </w:t>
      </w:r>
      <w:r w:rsidR="00DC6991">
        <w:rPr>
          <w:rFonts w:ascii="Arial" w:hAnsi="Arial" w:cs="Arial"/>
          <w:sz w:val="22"/>
          <w:szCs w:val="22"/>
        </w:rPr>
        <w:t>19</w:t>
      </w:r>
      <w:r w:rsidR="00A819C8">
        <w:rPr>
          <w:rFonts w:ascii="Arial" w:hAnsi="Arial" w:cs="Arial"/>
          <w:sz w:val="22"/>
          <w:szCs w:val="22"/>
        </w:rPr>
        <w:t>.</w:t>
      </w:r>
      <w:r w:rsidR="00D66B0E">
        <w:rPr>
          <w:rFonts w:ascii="Arial" w:hAnsi="Arial" w:cs="Arial"/>
          <w:sz w:val="22"/>
          <w:szCs w:val="22"/>
        </w:rPr>
        <w:t>0</w:t>
      </w:r>
      <w:r w:rsidR="00856EAB" w:rsidRPr="003A32A8">
        <w:rPr>
          <w:rFonts w:ascii="Arial" w:hAnsi="Arial" w:cs="Arial"/>
          <w:sz w:val="22"/>
          <w:szCs w:val="22"/>
        </w:rPr>
        <w:t>%</w:t>
      </w:r>
      <w:r w:rsidR="0005530A" w:rsidRPr="003A32A8">
        <w:rPr>
          <w:rFonts w:ascii="Arial" w:hAnsi="Arial" w:cs="Arial"/>
          <w:sz w:val="22"/>
          <w:szCs w:val="22"/>
        </w:rPr>
        <w:t xml:space="preserve"> </w:t>
      </w:r>
      <w:r w:rsidR="000C045C">
        <w:rPr>
          <w:rFonts w:ascii="Arial" w:hAnsi="Arial" w:cs="Arial"/>
          <w:sz w:val="22"/>
          <w:szCs w:val="22"/>
        </w:rPr>
        <w:t>[</w:t>
      </w:r>
      <w:r w:rsidR="0005530A" w:rsidRPr="003A32A8">
        <w:rPr>
          <w:rFonts w:ascii="Arial" w:hAnsi="Arial" w:cs="Arial"/>
          <w:sz w:val="22"/>
          <w:szCs w:val="22"/>
        </w:rPr>
        <w:t xml:space="preserve">Table </w:t>
      </w:r>
      <w:r w:rsidR="00264257">
        <w:rPr>
          <w:rFonts w:ascii="Arial" w:hAnsi="Arial" w:cs="Arial"/>
          <w:sz w:val="22"/>
          <w:szCs w:val="22"/>
        </w:rPr>
        <w:t>6</w:t>
      </w:r>
      <w:r w:rsidR="0005530A" w:rsidRPr="003A32A8">
        <w:rPr>
          <w:rFonts w:ascii="Arial" w:hAnsi="Arial" w:cs="Arial"/>
          <w:sz w:val="22"/>
          <w:szCs w:val="22"/>
        </w:rPr>
        <w:t xml:space="preserve">(b) and Figure </w:t>
      </w:r>
      <w:r w:rsidR="00AD5787" w:rsidRPr="003A32A8">
        <w:rPr>
          <w:rFonts w:ascii="Arial" w:hAnsi="Arial" w:cs="Arial"/>
          <w:sz w:val="22"/>
          <w:szCs w:val="22"/>
        </w:rPr>
        <w:t>2</w:t>
      </w:r>
      <w:r w:rsidR="000C045C">
        <w:rPr>
          <w:rFonts w:ascii="Arial" w:hAnsi="Arial" w:cs="Arial"/>
          <w:sz w:val="22"/>
          <w:szCs w:val="22"/>
        </w:rPr>
        <w:t>]</w:t>
      </w:r>
      <w:r w:rsidR="00856EAB" w:rsidRPr="003A32A8">
        <w:rPr>
          <w:rFonts w:ascii="Arial" w:hAnsi="Arial" w:cs="Arial"/>
          <w:sz w:val="22"/>
          <w:szCs w:val="22"/>
        </w:rPr>
        <w:t>.</w:t>
      </w:r>
    </w:p>
    <w:p w:rsidR="00A819C8" w:rsidRDefault="006A79F4" w:rsidP="006A79F4">
      <w:pPr>
        <w:spacing w:beforeLines="40" w:before="96" w:afterLines="40" w:after="96"/>
      </w:pPr>
      <w:r>
        <w:t xml:space="preserve">                     </w:t>
      </w:r>
      <w:r w:rsidR="002E6E29">
        <w:rPr>
          <w:noProof/>
        </w:rPr>
        <w:drawing>
          <wp:inline distT="0" distB="0" distL="0" distR="0" wp14:anchorId="7E8E3F2C" wp14:editId="321A787E">
            <wp:extent cx="3429000" cy="2971801"/>
            <wp:effectExtent l="0" t="0" r="0" b="0"/>
            <wp:docPr id="6" name="Chart 6">
              <a:extLst xmlns:a="http://schemas.openxmlformats.org/drawingml/2006/main">
                <a:ext uri="{FF2B5EF4-FFF2-40B4-BE49-F238E27FC236}">
                  <a16:creationId xmlns:a16="http://schemas.microsoft.com/office/drawing/2014/main" id="{D76887E2-71DB-4F96-93A2-42795D9B8A5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FC4C2C" w:rsidRPr="003A32A8" w:rsidRDefault="009F3034" w:rsidP="00A819C8">
      <w:pPr>
        <w:spacing w:beforeLines="40" w:before="96" w:afterLines="40" w:after="96"/>
        <w:rPr>
          <w:rFonts w:ascii="Arial" w:hAnsi="Arial" w:cs="Arial"/>
          <w:b/>
          <w:sz w:val="22"/>
          <w:szCs w:val="22"/>
        </w:rPr>
      </w:pPr>
      <w:r w:rsidRPr="003A32A8">
        <w:rPr>
          <w:rFonts w:ascii="Arial" w:hAnsi="Arial" w:cs="Arial"/>
          <w:b/>
          <w:sz w:val="22"/>
          <w:szCs w:val="22"/>
        </w:rPr>
        <w:t>5.3.1</w:t>
      </w:r>
      <w:r w:rsidR="00CE638E" w:rsidRPr="003A32A8">
        <w:rPr>
          <w:rFonts w:ascii="Arial" w:hAnsi="Arial" w:cs="Arial"/>
          <w:b/>
          <w:sz w:val="22"/>
          <w:szCs w:val="22"/>
        </w:rPr>
        <w:t xml:space="preserve">   </w:t>
      </w:r>
      <w:r w:rsidR="00FC4C2C" w:rsidRPr="003A32A8">
        <w:rPr>
          <w:rFonts w:ascii="Arial" w:hAnsi="Arial" w:cs="Arial"/>
          <w:b/>
          <w:sz w:val="22"/>
          <w:szCs w:val="22"/>
        </w:rPr>
        <w:t xml:space="preserve">Contributory Pensions – (Tables </w:t>
      </w:r>
      <w:r w:rsidR="00B46D9B">
        <w:rPr>
          <w:rFonts w:ascii="Arial" w:hAnsi="Arial" w:cs="Arial"/>
          <w:b/>
          <w:sz w:val="22"/>
          <w:szCs w:val="22"/>
        </w:rPr>
        <w:t>6</w:t>
      </w:r>
      <w:r w:rsidR="00FC4C2C" w:rsidRPr="003A32A8">
        <w:rPr>
          <w:rFonts w:ascii="Arial" w:hAnsi="Arial" w:cs="Arial"/>
          <w:b/>
          <w:sz w:val="22"/>
          <w:szCs w:val="22"/>
        </w:rPr>
        <w:t>(a) - (b))</w:t>
      </w:r>
    </w:p>
    <w:p w:rsidR="00FC4C2C" w:rsidRPr="003A32A8" w:rsidRDefault="008D3120" w:rsidP="003A32A8">
      <w:pPr>
        <w:spacing w:beforeLines="40" w:before="96" w:afterLines="40" w:after="96"/>
        <w:jc w:val="both"/>
        <w:rPr>
          <w:rFonts w:ascii="Arial" w:hAnsi="Arial" w:cs="Arial"/>
          <w:b/>
          <w:i/>
          <w:sz w:val="22"/>
          <w:szCs w:val="22"/>
        </w:rPr>
      </w:pPr>
      <w:r w:rsidRPr="003A32A8">
        <w:rPr>
          <w:rFonts w:ascii="Arial" w:hAnsi="Arial" w:cs="Arial"/>
          <w:b/>
          <w:i/>
          <w:sz w:val="22"/>
          <w:szCs w:val="22"/>
        </w:rPr>
        <w:t>5.3.1.1</w:t>
      </w:r>
      <w:r w:rsidRPr="003A32A8">
        <w:rPr>
          <w:rFonts w:ascii="Arial" w:hAnsi="Arial" w:cs="Arial"/>
          <w:b/>
          <w:i/>
          <w:sz w:val="22"/>
          <w:szCs w:val="22"/>
        </w:rPr>
        <w:tab/>
      </w:r>
      <w:r w:rsidR="00FC4C2C" w:rsidRPr="003A32A8">
        <w:rPr>
          <w:rFonts w:ascii="Arial" w:hAnsi="Arial" w:cs="Arial"/>
          <w:b/>
          <w:i/>
          <w:sz w:val="22"/>
          <w:szCs w:val="22"/>
        </w:rPr>
        <w:t>Contributory Retirement Pension (CRP)</w:t>
      </w:r>
    </w:p>
    <w:p w:rsidR="00E3285C" w:rsidRDefault="00FC4C2C" w:rsidP="00E3285C">
      <w:pPr>
        <w:spacing w:beforeLines="40" w:before="96" w:afterLines="40" w:after="96"/>
        <w:jc w:val="both"/>
        <w:rPr>
          <w:rFonts w:ascii="Arial" w:hAnsi="Arial" w:cs="Arial"/>
          <w:sz w:val="22"/>
          <w:szCs w:val="22"/>
        </w:rPr>
      </w:pPr>
      <w:r w:rsidRPr="003A32A8">
        <w:rPr>
          <w:rFonts w:ascii="Arial" w:hAnsi="Arial" w:cs="Arial"/>
          <w:sz w:val="22"/>
          <w:szCs w:val="22"/>
        </w:rPr>
        <w:t xml:space="preserve">Contributory Retirement Pension is payable to a person on reaching the age of 60 years, if that person has contributed to the National Pension Fund.  The number of beneficiaries of this type of pension rose from </w:t>
      </w:r>
      <w:r w:rsidR="00C07898">
        <w:rPr>
          <w:rFonts w:ascii="Arial" w:hAnsi="Arial" w:cs="Arial"/>
          <w:sz w:val="22"/>
          <w:szCs w:val="22"/>
        </w:rPr>
        <w:t>158,260</w:t>
      </w:r>
      <w:r w:rsidR="00B46D9B" w:rsidRPr="00E3285C">
        <w:rPr>
          <w:rFonts w:ascii="Arial" w:hAnsi="Arial" w:cs="Arial"/>
          <w:sz w:val="22"/>
          <w:szCs w:val="22"/>
        </w:rPr>
        <w:t xml:space="preserve"> </w:t>
      </w:r>
      <w:r w:rsidR="00B46D9B" w:rsidRPr="003A32A8">
        <w:rPr>
          <w:rFonts w:ascii="Arial" w:hAnsi="Arial" w:cs="Arial"/>
          <w:sz w:val="22"/>
          <w:szCs w:val="22"/>
        </w:rPr>
        <w:t>in June 20</w:t>
      </w:r>
      <w:r w:rsidR="00B46D9B">
        <w:rPr>
          <w:rFonts w:ascii="Arial" w:hAnsi="Arial" w:cs="Arial"/>
          <w:sz w:val="22"/>
          <w:szCs w:val="22"/>
        </w:rPr>
        <w:t>2</w:t>
      </w:r>
      <w:r w:rsidR="00C07898">
        <w:rPr>
          <w:rFonts w:ascii="Arial" w:hAnsi="Arial" w:cs="Arial"/>
          <w:sz w:val="22"/>
          <w:szCs w:val="22"/>
        </w:rPr>
        <w:t>4</w:t>
      </w:r>
      <w:r w:rsidRPr="003A32A8">
        <w:rPr>
          <w:rFonts w:ascii="Arial" w:hAnsi="Arial" w:cs="Arial"/>
          <w:sz w:val="22"/>
          <w:szCs w:val="22"/>
        </w:rPr>
        <w:t xml:space="preserve"> to reach </w:t>
      </w:r>
      <w:bookmarkStart w:id="29" w:name="_Hlk63425880"/>
      <w:bookmarkStart w:id="30" w:name="_Hlk95825535"/>
      <w:bookmarkStart w:id="31" w:name="_Hlk125620409"/>
      <w:r w:rsidR="00C07898">
        <w:rPr>
          <w:rFonts w:ascii="Arial" w:hAnsi="Arial" w:cs="Arial"/>
          <w:sz w:val="22"/>
          <w:szCs w:val="22"/>
        </w:rPr>
        <w:t>168,594</w:t>
      </w:r>
      <w:r w:rsidR="00E3285C" w:rsidRPr="00E3285C">
        <w:rPr>
          <w:rFonts w:ascii="Arial" w:hAnsi="Arial" w:cs="Arial"/>
          <w:sz w:val="22"/>
          <w:szCs w:val="22"/>
        </w:rPr>
        <w:t xml:space="preserve"> </w:t>
      </w:r>
      <w:r w:rsidRPr="003A32A8">
        <w:rPr>
          <w:rFonts w:ascii="Arial" w:hAnsi="Arial" w:cs="Arial"/>
          <w:sz w:val="22"/>
          <w:szCs w:val="22"/>
        </w:rPr>
        <w:t xml:space="preserve">in </w:t>
      </w:r>
      <w:r w:rsidR="00AD5787" w:rsidRPr="003A32A8">
        <w:rPr>
          <w:rFonts w:ascii="Arial" w:hAnsi="Arial" w:cs="Arial"/>
          <w:sz w:val="22"/>
          <w:szCs w:val="22"/>
        </w:rPr>
        <w:t>June</w:t>
      </w:r>
      <w:r w:rsidRPr="003A32A8">
        <w:rPr>
          <w:rFonts w:ascii="Arial" w:hAnsi="Arial" w:cs="Arial"/>
          <w:sz w:val="22"/>
          <w:szCs w:val="22"/>
        </w:rPr>
        <w:t xml:space="preserve"> 20</w:t>
      </w:r>
      <w:bookmarkEnd w:id="29"/>
      <w:r w:rsidR="008C2961">
        <w:rPr>
          <w:rFonts w:ascii="Arial" w:hAnsi="Arial" w:cs="Arial"/>
          <w:sz w:val="22"/>
          <w:szCs w:val="22"/>
        </w:rPr>
        <w:t>2</w:t>
      </w:r>
      <w:bookmarkEnd w:id="30"/>
      <w:bookmarkEnd w:id="31"/>
      <w:r w:rsidR="00C07898">
        <w:rPr>
          <w:rFonts w:ascii="Arial" w:hAnsi="Arial" w:cs="Arial"/>
          <w:sz w:val="22"/>
          <w:szCs w:val="22"/>
        </w:rPr>
        <w:t>5</w:t>
      </w:r>
      <w:r w:rsidRPr="003A32A8">
        <w:rPr>
          <w:rFonts w:ascii="Arial" w:hAnsi="Arial" w:cs="Arial"/>
          <w:sz w:val="22"/>
          <w:szCs w:val="22"/>
        </w:rPr>
        <w:t xml:space="preserve">, showing a rise of </w:t>
      </w:r>
      <w:r w:rsidR="00652292">
        <w:rPr>
          <w:rFonts w:ascii="Arial" w:hAnsi="Arial" w:cs="Arial"/>
          <w:sz w:val="22"/>
          <w:szCs w:val="22"/>
        </w:rPr>
        <w:t>6</w:t>
      </w:r>
      <w:r w:rsidR="008C2961">
        <w:rPr>
          <w:rFonts w:ascii="Arial" w:hAnsi="Arial" w:cs="Arial"/>
          <w:sz w:val="22"/>
          <w:szCs w:val="22"/>
        </w:rPr>
        <w:t>.</w:t>
      </w:r>
      <w:r w:rsidR="00C07898">
        <w:rPr>
          <w:rFonts w:ascii="Arial" w:hAnsi="Arial" w:cs="Arial"/>
          <w:sz w:val="22"/>
          <w:szCs w:val="22"/>
        </w:rPr>
        <w:t>5</w:t>
      </w:r>
      <w:r w:rsidRPr="003A32A8">
        <w:rPr>
          <w:rFonts w:ascii="Arial" w:hAnsi="Arial" w:cs="Arial"/>
          <w:sz w:val="22"/>
          <w:szCs w:val="22"/>
        </w:rPr>
        <w:t>%.</w:t>
      </w:r>
      <w:r w:rsidR="00E3285C" w:rsidRPr="00E3285C">
        <w:rPr>
          <w:rFonts w:ascii="Arial" w:hAnsi="Arial" w:cs="Arial"/>
          <w:sz w:val="22"/>
          <w:szCs w:val="22"/>
        </w:rPr>
        <w:t xml:space="preserve"> </w:t>
      </w:r>
      <w:r w:rsidR="00E3285C">
        <w:rPr>
          <w:rFonts w:ascii="Arial" w:hAnsi="Arial" w:cs="Arial"/>
          <w:sz w:val="22"/>
          <w:szCs w:val="22"/>
        </w:rPr>
        <w:t>A</w:t>
      </w:r>
      <w:r w:rsidR="00E3285C" w:rsidRPr="00E3285C">
        <w:rPr>
          <w:rFonts w:ascii="Arial" w:hAnsi="Arial" w:cs="Arial"/>
          <w:sz w:val="22"/>
          <w:szCs w:val="22"/>
        </w:rPr>
        <w:t xml:space="preserve">n </w:t>
      </w:r>
      <w:r w:rsidR="00E3285C" w:rsidRPr="00464B26">
        <w:rPr>
          <w:rFonts w:ascii="Arial" w:hAnsi="Arial" w:cs="Arial"/>
          <w:sz w:val="22"/>
          <w:szCs w:val="22"/>
        </w:rPr>
        <w:t xml:space="preserve">increase of </w:t>
      </w:r>
      <w:r w:rsidR="00C07898">
        <w:rPr>
          <w:rFonts w:ascii="Arial" w:hAnsi="Arial" w:cs="Arial"/>
          <w:sz w:val="22"/>
          <w:szCs w:val="22"/>
        </w:rPr>
        <w:t>7.8</w:t>
      </w:r>
      <w:r w:rsidR="00E3285C" w:rsidRPr="00464B26">
        <w:rPr>
          <w:rFonts w:ascii="Arial" w:hAnsi="Arial" w:cs="Arial"/>
          <w:sz w:val="22"/>
          <w:szCs w:val="22"/>
        </w:rPr>
        <w:t>% was noted</w:t>
      </w:r>
      <w:r w:rsidR="00E3285C" w:rsidRPr="00E3285C">
        <w:rPr>
          <w:rFonts w:ascii="Arial" w:hAnsi="Arial" w:cs="Arial"/>
          <w:sz w:val="22"/>
          <w:szCs w:val="22"/>
        </w:rPr>
        <w:t xml:space="preserve"> in the amount disbursed, from </w:t>
      </w:r>
      <w:r w:rsidR="008C2961" w:rsidRPr="00464B26">
        <w:rPr>
          <w:rFonts w:ascii="Arial" w:hAnsi="Arial" w:cs="Arial"/>
          <w:sz w:val="22"/>
          <w:szCs w:val="22"/>
        </w:rPr>
        <w:t xml:space="preserve">Rs </w:t>
      </w:r>
      <w:r w:rsidR="00C07898">
        <w:rPr>
          <w:rFonts w:ascii="Arial" w:hAnsi="Arial" w:cs="Arial"/>
          <w:sz w:val="22"/>
          <w:szCs w:val="22"/>
        </w:rPr>
        <w:t>3,367.2</w:t>
      </w:r>
      <w:r w:rsidR="00B46D9B">
        <w:rPr>
          <w:rFonts w:ascii="Arial" w:hAnsi="Arial" w:cs="Arial"/>
          <w:sz w:val="22"/>
          <w:szCs w:val="22"/>
        </w:rPr>
        <w:t xml:space="preserve"> </w:t>
      </w:r>
      <w:r w:rsidR="00B46D9B" w:rsidRPr="00E3285C">
        <w:rPr>
          <w:rFonts w:ascii="Arial" w:hAnsi="Arial" w:cs="Arial"/>
          <w:sz w:val="22"/>
          <w:szCs w:val="22"/>
        </w:rPr>
        <w:t>million</w:t>
      </w:r>
      <w:r w:rsidR="00B414A5">
        <w:rPr>
          <w:rFonts w:ascii="Arial" w:hAnsi="Arial" w:cs="Arial"/>
          <w:sz w:val="22"/>
          <w:szCs w:val="22"/>
        </w:rPr>
        <w:t xml:space="preserve"> in 202</w:t>
      </w:r>
      <w:r w:rsidR="00C07898">
        <w:rPr>
          <w:rFonts w:ascii="Arial" w:hAnsi="Arial" w:cs="Arial"/>
          <w:sz w:val="22"/>
          <w:szCs w:val="22"/>
        </w:rPr>
        <w:t>3</w:t>
      </w:r>
      <w:r w:rsidR="00B46D9B">
        <w:rPr>
          <w:rFonts w:ascii="Arial" w:hAnsi="Arial" w:cs="Arial"/>
          <w:sz w:val="22"/>
          <w:szCs w:val="22"/>
        </w:rPr>
        <w:t>/202</w:t>
      </w:r>
      <w:r w:rsidR="00C07898">
        <w:rPr>
          <w:rFonts w:ascii="Arial" w:hAnsi="Arial" w:cs="Arial"/>
          <w:sz w:val="22"/>
          <w:szCs w:val="22"/>
        </w:rPr>
        <w:t>4</w:t>
      </w:r>
      <w:r w:rsidR="00E3285C" w:rsidRPr="00E3285C">
        <w:rPr>
          <w:rFonts w:ascii="Arial" w:hAnsi="Arial" w:cs="Arial"/>
          <w:sz w:val="22"/>
          <w:szCs w:val="22"/>
        </w:rPr>
        <w:t xml:space="preserve"> to </w:t>
      </w:r>
      <w:bookmarkStart w:id="32" w:name="_Hlk63426260"/>
      <w:r w:rsidR="00E3285C" w:rsidRPr="00E3285C">
        <w:rPr>
          <w:rFonts w:ascii="Arial" w:hAnsi="Arial" w:cs="Arial"/>
          <w:sz w:val="22"/>
          <w:szCs w:val="22"/>
        </w:rPr>
        <w:t xml:space="preserve">Rs </w:t>
      </w:r>
      <w:bookmarkStart w:id="33" w:name="_Hlk95825677"/>
      <w:bookmarkStart w:id="34" w:name="_Hlk125620579"/>
      <w:r w:rsidR="00C07898">
        <w:rPr>
          <w:rFonts w:ascii="Arial" w:hAnsi="Arial" w:cs="Arial"/>
          <w:sz w:val="22"/>
          <w:szCs w:val="22"/>
        </w:rPr>
        <w:t>3,628.9</w:t>
      </w:r>
      <w:r w:rsidR="00E3285C">
        <w:rPr>
          <w:rFonts w:ascii="Arial" w:hAnsi="Arial" w:cs="Arial"/>
          <w:sz w:val="22"/>
          <w:szCs w:val="22"/>
        </w:rPr>
        <w:t xml:space="preserve"> </w:t>
      </w:r>
      <w:r w:rsidR="00E3285C" w:rsidRPr="00E3285C">
        <w:rPr>
          <w:rFonts w:ascii="Arial" w:hAnsi="Arial" w:cs="Arial"/>
          <w:sz w:val="22"/>
          <w:szCs w:val="22"/>
        </w:rPr>
        <w:t>million</w:t>
      </w:r>
      <w:r w:rsidR="00EF747C">
        <w:rPr>
          <w:rFonts w:ascii="Arial" w:hAnsi="Arial" w:cs="Arial"/>
          <w:sz w:val="22"/>
          <w:szCs w:val="22"/>
        </w:rPr>
        <w:t xml:space="preserve"> in 20</w:t>
      </w:r>
      <w:r w:rsidR="00992B21">
        <w:rPr>
          <w:rFonts w:ascii="Arial" w:hAnsi="Arial" w:cs="Arial"/>
          <w:sz w:val="22"/>
          <w:szCs w:val="22"/>
        </w:rPr>
        <w:t>2</w:t>
      </w:r>
      <w:r w:rsidR="00C07898">
        <w:rPr>
          <w:rFonts w:ascii="Arial" w:hAnsi="Arial" w:cs="Arial"/>
          <w:sz w:val="22"/>
          <w:szCs w:val="22"/>
        </w:rPr>
        <w:t>4</w:t>
      </w:r>
      <w:r w:rsidR="00EF747C">
        <w:rPr>
          <w:rFonts w:ascii="Arial" w:hAnsi="Arial" w:cs="Arial"/>
          <w:sz w:val="22"/>
          <w:szCs w:val="22"/>
        </w:rPr>
        <w:t>/20</w:t>
      </w:r>
      <w:bookmarkEnd w:id="32"/>
      <w:r w:rsidR="008C2961">
        <w:rPr>
          <w:rFonts w:ascii="Arial" w:hAnsi="Arial" w:cs="Arial"/>
          <w:sz w:val="22"/>
          <w:szCs w:val="22"/>
        </w:rPr>
        <w:t>2</w:t>
      </w:r>
      <w:bookmarkEnd w:id="33"/>
      <w:bookmarkEnd w:id="34"/>
      <w:r w:rsidR="00C07898">
        <w:rPr>
          <w:rFonts w:ascii="Arial" w:hAnsi="Arial" w:cs="Arial"/>
          <w:sz w:val="22"/>
          <w:szCs w:val="22"/>
        </w:rPr>
        <w:t>5</w:t>
      </w:r>
      <w:r w:rsidR="00E3285C" w:rsidRPr="00E3285C">
        <w:rPr>
          <w:rFonts w:ascii="Arial" w:hAnsi="Arial" w:cs="Arial"/>
          <w:sz w:val="22"/>
          <w:szCs w:val="22"/>
        </w:rPr>
        <w:t>.</w:t>
      </w:r>
    </w:p>
    <w:p w:rsidR="007429D4" w:rsidRDefault="007429D4" w:rsidP="003A32A8">
      <w:pPr>
        <w:spacing w:beforeLines="40" w:before="96" w:afterLines="40" w:after="96"/>
        <w:jc w:val="both"/>
        <w:rPr>
          <w:rFonts w:ascii="Arial" w:hAnsi="Arial" w:cs="Arial"/>
          <w:b/>
          <w:i/>
          <w:sz w:val="22"/>
          <w:szCs w:val="22"/>
        </w:rPr>
      </w:pPr>
    </w:p>
    <w:p w:rsidR="00FC4C2C" w:rsidRPr="003A32A8" w:rsidRDefault="008D3120" w:rsidP="003A32A8">
      <w:pPr>
        <w:spacing w:beforeLines="40" w:before="96" w:afterLines="40" w:after="96"/>
        <w:jc w:val="both"/>
        <w:rPr>
          <w:rFonts w:ascii="Arial" w:hAnsi="Arial" w:cs="Arial"/>
          <w:b/>
          <w:i/>
          <w:sz w:val="22"/>
          <w:szCs w:val="22"/>
        </w:rPr>
      </w:pPr>
      <w:r w:rsidRPr="003A32A8">
        <w:rPr>
          <w:rFonts w:ascii="Arial" w:hAnsi="Arial" w:cs="Arial"/>
          <w:b/>
          <w:i/>
          <w:sz w:val="22"/>
          <w:szCs w:val="22"/>
        </w:rPr>
        <w:t>5.3.1.2</w:t>
      </w:r>
      <w:r w:rsidRPr="003A32A8">
        <w:rPr>
          <w:rFonts w:ascii="Arial" w:hAnsi="Arial" w:cs="Arial"/>
          <w:b/>
          <w:i/>
          <w:sz w:val="22"/>
          <w:szCs w:val="22"/>
        </w:rPr>
        <w:tab/>
      </w:r>
      <w:r w:rsidR="00FC4C2C" w:rsidRPr="003A32A8">
        <w:rPr>
          <w:rFonts w:ascii="Arial" w:hAnsi="Arial" w:cs="Arial"/>
          <w:b/>
          <w:i/>
          <w:sz w:val="22"/>
          <w:szCs w:val="22"/>
        </w:rPr>
        <w:t>Contributory Widow’s Pension (CWP)</w:t>
      </w:r>
    </w:p>
    <w:p w:rsidR="00FC4C2C" w:rsidRPr="003A32A8" w:rsidRDefault="00FC4C2C" w:rsidP="003A32A8">
      <w:pPr>
        <w:spacing w:beforeLines="40" w:before="96" w:afterLines="40" w:after="96"/>
        <w:jc w:val="both"/>
        <w:rPr>
          <w:rFonts w:ascii="Arial" w:hAnsi="Arial" w:cs="Arial"/>
          <w:sz w:val="22"/>
          <w:szCs w:val="22"/>
        </w:rPr>
      </w:pPr>
      <w:r w:rsidRPr="003A32A8">
        <w:rPr>
          <w:rFonts w:ascii="Arial" w:hAnsi="Arial" w:cs="Arial"/>
          <w:sz w:val="22"/>
          <w:szCs w:val="22"/>
        </w:rPr>
        <w:t xml:space="preserve">Contributory Widow’s Pension is payable to a widow whose late husband had contributed to the National Pensions Fund.  The total number of widows who benefited from such a pension increased by </w:t>
      </w:r>
      <w:r w:rsidR="0038415E">
        <w:rPr>
          <w:rFonts w:ascii="Arial" w:hAnsi="Arial" w:cs="Arial"/>
          <w:sz w:val="22"/>
          <w:szCs w:val="22"/>
        </w:rPr>
        <w:t>4.9</w:t>
      </w:r>
      <w:r w:rsidRPr="003A32A8">
        <w:rPr>
          <w:rFonts w:ascii="Arial" w:hAnsi="Arial" w:cs="Arial"/>
          <w:sz w:val="22"/>
          <w:szCs w:val="22"/>
        </w:rPr>
        <w:t xml:space="preserve">%, from </w:t>
      </w:r>
      <w:bookmarkStart w:id="35" w:name="_Hlk63426495"/>
      <w:bookmarkStart w:id="36" w:name="_Hlk95825865"/>
      <w:bookmarkStart w:id="37" w:name="_Hlk125620743"/>
      <w:r w:rsidR="0038415E">
        <w:rPr>
          <w:rFonts w:ascii="Arial" w:hAnsi="Arial" w:cs="Arial"/>
          <w:sz w:val="22"/>
          <w:szCs w:val="22"/>
        </w:rPr>
        <w:t>37,057</w:t>
      </w:r>
      <w:r w:rsidR="00B46D9B" w:rsidRPr="00E3285C">
        <w:rPr>
          <w:rFonts w:ascii="Arial" w:hAnsi="Arial" w:cs="Arial"/>
          <w:sz w:val="22"/>
          <w:szCs w:val="22"/>
        </w:rPr>
        <w:t xml:space="preserve"> </w:t>
      </w:r>
      <w:r w:rsidR="00B46D9B" w:rsidRPr="003A32A8">
        <w:rPr>
          <w:rFonts w:ascii="Arial" w:hAnsi="Arial" w:cs="Arial"/>
          <w:sz w:val="22"/>
          <w:szCs w:val="22"/>
        </w:rPr>
        <w:t>in June 20</w:t>
      </w:r>
      <w:r w:rsidR="00B46D9B">
        <w:rPr>
          <w:rFonts w:ascii="Arial" w:hAnsi="Arial" w:cs="Arial"/>
          <w:sz w:val="22"/>
          <w:szCs w:val="22"/>
        </w:rPr>
        <w:t>2</w:t>
      </w:r>
      <w:r w:rsidR="0038415E">
        <w:rPr>
          <w:rFonts w:ascii="Arial" w:hAnsi="Arial" w:cs="Arial"/>
          <w:sz w:val="22"/>
          <w:szCs w:val="22"/>
        </w:rPr>
        <w:t>4</w:t>
      </w:r>
      <w:r w:rsidR="0057739A">
        <w:rPr>
          <w:rFonts w:ascii="Arial" w:hAnsi="Arial" w:cs="Arial"/>
          <w:sz w:val="22"/>
          <w:szCs w:val="22"/>
        </w:rPr>
        <w:t xml:space="preserve"> to </w:t>
      </w:r>
      <w:r w:rsidR="0038415E">
        <w:rPr>
          <w:rFonts w:ascii="Arial" w:hAnsi="Arial" w:cs="Arial"/>
          <w:sz w:val="22"/>
          <w:szCs w:val="22"/>
        </w:rPr>
        <w:t>38,881</w:t>
      </w:r>
      <w:r w:rsidR="00E3285C" w:rsidRPr="00E3285C">
        <w:rPr>
          <w:rFonts w:ascii="Arial" w:hAnsi="Arial" w:cs="Arial"/>
          <w:sz w:val="22"/>
          <w:szCs w:val="22"/>
        </w:rPr>
        <w:t xml:space="preserve"> </w:t>
      </w:r>
      <w:r w:rsidRPr="003A32A8">
        <w:rPr>
          <w:rFonts w:ascii="Arial" w:hAnsi="Arial" w:cs="Arial"/>
          <w:sz w:val="22"/>
          <w:szCs w:val="22"/>
        </w:rPr>
        <w:t xml:space="preserve">in </w:t>
      </w:r>
      <w:r w:rsidR="008448FA" w:rsidRPr="003A32A8">
        <w:rPr>
          <w:rFonts w:ascii="Arial" w:hAnsi="Arial" w:cs="Arial"/>
          <w:sz w:val="22"/>
          <w:szCs w:val="22"/>
        </w:rPr>
        <w:t xml:space="preserve">June </w:t>
      </w:r>
      <w:r w:rsidRPr="003A32A8">
        <w:rPr>
          <w:rFonts w:ascii="Arial" w:hAnsi="Arial" w:cs="Arial"/>
          <w:sz w:val="22"/>
          <w:szCs w:val="22"/>
        </w:rPr>
        <w:t>20</w:t>
      </w:r>
      <w:bookmarkEnd w:id="35"/>
      <w:r w:rsidR="000D1347">
        <w:rPr>
          <w:rFonts w:ascii="Arial" w:hAnsi="Arial" w:cs="Arial"/>
          <w:sz w:val="22"/>
          <w:szCs w:val="22"/>
        </w:rPr>
        <w:t>2</w:t>
      </w:r>
      <w:bookmarkEnd w:id="36"/>
      <w:bookmarkEnd w:id="37"/>
      <w:r w:rsidR="0038415E">
        <w:rPr>
          <w:rFonts w:ascii="Arial" w:hAnsi="Arial" w:cs="Arial"/>
          <w:sz w:val="22"/>
          <w:szCs w:val="22"/>
        </w:rPr>
        <w:t>5</w:t>
      </w:r>
      <w:r w:rsidRPr="003A32A8">
        <w:rPr>
          <w:rFonts w:ascii="Arial" w:hAnsi="Arial" w:cs="Arial"/>
          <w:sz w:val="22"/>
          <w:szCs w:val="22"/>
        </w:rPr>
        <w:t xml:space="preserve">. </w:t>
      </w:r>
      <w:r w:rsidR="00C52971" w:rsidRPr="00C52971">
        <w:rPr>
          <w:rFonts w:ascii="Arial" w:hAnsi="Arial" w:cs="Arial"/>
          <w:sz w:val="22"/>
          <w:szCs w:val="22"/>
        </w:rPr>
        <w:t xml:space="preserve">The amount paid went up from </w:t>
      </w:r>
      <w:r w:rsidR="009D2C1D">
        <w:rPr>
          <w:rFonts w:ascii="Arial" w:hAnsi="Arial" w:cs="Arial"/>
          <w:sz w:val="22"/>
          <w:szCs w:val="22"/>
        </w:rPr>
        <w:t xml:space="preserve">          </w:t>
      </w:r>
      <w:r w:rsidR="00CC7264">
        <w:rPr>
          <w:rFonts w:ascii="Arial" w:hAnsi="Arial" w:cs="Arial"/>
          <w:sz w:val="22"/>
          <w:szCs w:val="22"/>
        </w:rPr>
        <w:t xml:space="preserve">          </w:t>
      </w:r>
      <w:r w:rsidR="00C52971" w:rsidRPr="00C52971">
        <w:rPr>
          <w:rFonts w:ascii="Arial" w:hAnsi="Arial" w:cs="Arial"/>
          <w:sz w:val="22"/>
          <w:szCs w:val="22"/>
        </w:rPr>
        <w:t xml:space="preserve">Rs </w:t>
      </w:r>
      <w:r w:rsidR="0038415E">
        <w:rPr>
          <w:rFonts w:ascii="Arial" w:hAnsi="Arial" w:cs="Arial"/>
          <w:sz w:val="22"/>
          <w:szCs w:val="22"/>
        </w:rPr>
        <w:t>839.9</w:t>
      </w:r>
      <w:r w:rsidR="00874F26" w:rsidRPr="00C52971">
        <w:rPr>
          <w:rFonts w:ascii="Arial" w:hAnsi="Arial" w:cs="Arial"/>
          <w:sz w:val="22"/>
          <w:szCs w:val="22"/>
        </w:rPr>
        <w:t xml:space="preserve"> million in 20</w:t>
      </w:r>
      <w:r w:rsidR="0057739A">
        <w:rPr>
          <w:rFonts w:ascii="Arial" w:hAnsi="Arial" w:cs="Arial"/>
          <w:sz w:val="22"/>
          <w:szCs w:val="22"/>
        </w:rPr>
        <w:t>2</w:t>
      </w:r>
      <w:r w:rsidR="0038415E">
        <w:rPr>
          <w:rFonts w:ascii="Arial" w:hAnsi="Arial" w:cs="Arial"/>
          <w:sz w:val="22"/>
          <w:szCs w:val="22"/>
        </w:rPr>
        <w:t>3</w:t>
      </w:r>
      <w:r w:rsidR="00874F26">
        <w:rPr>
          <w:rFonts w:ascii="Arial" w:hAnsi="Arial" w:cs="Arial"/>
          <w:sz w:val="22"/>
          <w:szCs w:val="22"/>
        </w:rPr>
        <w:t>/202</w:t>
      </w:r>
      <w:r w:rsidR="0038415E">
        <w:rPr>
          <w:rFonts w:ascii="Arial" w:hAnsi="Arial" w:cs="Arial"/>
          <w:sz w:val="22"/>
          <w:szCs w:val="22"/>
        </w:rPr>
        <w:t>4</w:t>
      </w:r>
      <w:r w:rsidR="00C52971" w:rsidRPr="00C52971">
        <w:rPr>
          <w:rFonts w:ascii="Arial" w:hAnsi="Arial" w:cs="Arial"/>
          <w:sz w:val="22"/>
          <w:szCs w:val="22"/>
        </w:rPr>
        <w:t xml:space="preserve"> to Rs </w:t>
      </w:r>
      <w:bookmarkStart w:id="38" w:name="_Hlk63426578"/>
      <w:bookmarkStart w:id="39" w:name="_Hlk95825922"/>
      <w:r w:rsidR="0038415E">
        <w:rPr>
          <w:rFonts w:ascii="Arial" w:hAnsi="Arial" w:cs="Arial"/>
          <w:sz w:val="22"/>
          <w:szCs w:val="22"/>
        </w:rPr>
        <w:t>884.4</w:t>
      </w:r>
      <w:r w:rsidR="00C52971" w:rsidRPr="00C52971">
        <w:rPr>
          <w:rFonts w:ascii="Arial" w:hAnsi="Arial" w:cs="Arial"/>
          <w:sz w:val="22"/>
          <w:szCs w:val="22"/>
        </w:rPr>
        <w:t xml:space="preserve"> million in 20</w:t>
      </w:r>
      <w:r w:rsidR="00874F26">
        <w:rPr>
          <w:rFonts w:ascii="Arial" w:hAnsi="Arial" w:cs="Arial"/>
          <w:sz w:val="22"/>
          <w:szCs w:val="22"/>
        </w:rPr>
        <w:t>2</w:t>
      </w:r>
      <w:r w:rsidR="0038415E">
        <w:rPr>
          <w:rFonts w:ascii="Arial" w:hAnsi="Arial" w:cs="Arial"/>
          <w:sz w:val="22"/>
          <w:szCs w:val="22"/>
        </w:rPr>
        <w:t>4</w:t>
      </w:r>
      <w:r w:rsidR="00C52971">
        <w:rPr>
          <w:rFonts w:ascii="Arial" w:hAnsi="Arial" w:cs="Arial"/>
          <w:sz w:val="22"/>
          <w:szCs w:val="22"/>
        </w:rPr>
        <w:t>/20</w:t>
      </w:r>
      <w:bookmarkEnd w:id="38"/>
      <w:r w:rsidR="000D1347">
        <w:rPr>
          <w:rFonts w:ascii="Arial" w:hAnsi="Arial" w:cs="Arial"/>
          <w:sz w:val="22"/>
          <w:szCs w:val="22"/>
        </w:rPr>
        <w:t>2</w:t>
      </w:r>
      <w:bookmarkEnd w:id="39"/>
      <w:r w:rsidR="0038415E">
        <w:rPr>
          <w:rFonts w:ascii="Arial" w:hAnsi="Arial" w:cs="Arial"/>
          <w:sz w:val="22"/>
          <w:szCs w:val="22"/>
        </w:rPr>
        <w:t>5</w:t>
      </w:r>
      <w:r w:rsidR="00C52971" w:rsidRPr="00C52971">
        <w:rPr>
          <w:rFonts w:ascii="Arial" w:hAnsi="Arial" w:cs="Arial"/>
          <w:sz w:val="22"/>
          <w:szCs w:val="22"/>
        </w:rPr>
        <w:t xml:space="preserve">, showing an increase of </w:t>
      </w:r>
      <w:r w:rsidR="0038415E">
        <w:rPr>
          <w:rFonts w:ascii="Arial" w:hAnsi="Arial" w:cs="Arial"/>
          <w:sz w:val="22"/>
          <w:szCs w:val="22"/>
        </w:rPr>
        <w:t>5.3</w:t>
      </w:r>
      <w:r w:rsidR="00C52971" w:rsidRPr="00C52971">
        <w:rPr>
          <w:rFonts w:ascii="Arial" w:hAnsi="Arial" w:cs="Arial"/>
          <w:sz w:val="22"/>
          <w:szCs w:val="22"/>
        </w:rPr>
        <w:t>%.</w:t>
      </w:r>
    </w:p>
    <w:p w:rsidR="0053222A" w:rsidRPr="003A32A8" w:rsidRDefault="0053222A" w:rsidP="003A32A8">
      <w:pPr>
        <w:spacing w:beforeLines="40" w:before="96" w:afterLines="40" w:after="96"/>
        <w:jc w:val="both"/>
        <w:rPr>
          <w:rFonts w:ascii="Arial" w:hAnsi="Arial" w:cs="Arial"/>
          <w:b/>
          <w:i/>
          <w:sz w:val="22"/>
          <w:szCs w:val="22"/>
        </w:rPr>
      </w:pPr>
    </w:p>
    <w:p w:rsidR="00FC4C2C" w:rsidRPr="003A32A8" w:rsidRDefault="008D3120" w:rsidP="003A32A8">
      <w:pPr>
        <w:spacing w:beforeLines="40" w:before="96" w:afterLines="40" w:after="96"/>
        <w:jc w:val="both"/>
        <w:rPr>
          <w:rFonts w:ascii="Arial" w:hAnsi="Arial" w:cs="Arial"/>
          <w:b/>
          <w:i/>
          <w:sz w:val="22"/>
          <w:szCs w:val="22"/>
        </w:rPr>
      </w:pPr>
      <w:r w:rsidRPr="003A32A8">
        <w:rPr>
          <w:rFonts w:ascii="Arial" w:hAnsi="Arial" w:cs="Arial"/>
          <w:b/>
          <w:i/>
          <w:sz w:val="22"/>
          <w:szCs w:val="22"/>
        </w:rPr>
        <w:t>5.3.1.3</w:t>
      </w:r>
      <w:r w:rsidRPr="003A32A8">
        <w:rPr>
          <w:rFonts w:ascii="Arial" w:hAnsi="Arial" w:cs="Arial"/>
          <w:b/>
          <w:i/>
          <w:sz w:val="22"/>
          <w:szCs w:val="22"/>
        </w:rPr>
        <w:tab/>
      </w:r>
      <w:r w:rsidR="00FC4C2C" w:rsidRPr="003A32A8">
        <w:rPr>
          <w:rFonts w:ascii="Arial" w:hAnsi="Arial" w:cs="Arial"/>
          <w:b/>
          <w:i/>
          <w:sz w:val="22"/>
          <w:szCs w:val="22"/>
        </w:rPr>
        <w:t>Contributory Invalid’s Pension (CIP)</w:t>
      </w:r>
    </w:p>
    <w:p w:rsidR="00FC4C2C" w:rsidRPr="003A32A8" w:rsidRDefault="00FC4C2C" w:rsidP="003A32A8">
      <w:pPr>
        <w:spacing w:beforeLines="40" w:before="96" w:afterLines="40" w:after="96"/>
        <w:jc w:val="both"/>
        <w:rPr>
          <w:rFonts w:ascii="Arial" w:hAnsi="Arial" w:cs="Arial"/>
          <w:sz w:val="22"/>
          <w:szCs w:val="22"/>
        </w:rPr>
      </w:pPr>
      <w:r w:rsidRPr="003A32A8">
        <w:rPr>
          <w:rFonts w:ascii="Arial" w:hAnsi="Arial" w:cs="Arial"/>
          <w:sz w:val="22"/>
          <w:szCs w:val="22"/>
        </w:rPr>
        <w:t>A person is entitled to a Contributory Invalid’s Pension if he/she has previously contributed to the National Pension Fund and suffers from a permanent incapacity of at least 60%. The number of such</w:t>
      </w:r>
      <w:r w:rsidR="00C178D8" w:rsidRPr="003A32A8">
        <w:rPr>
          <w:rFonts w:ascii="Arial" w:hAnsi="Arial" w:cs="Arial"/>
          <w:sz w:val="22"/>
          <w:szCs w:val="22"/>
        </w:rPr>
        <w:t xml:space="preserve"> </w:t>
      </w:r>
      <w:r w:rsidRPr="003A32A8">
        <w:rPr>
          <w:rFonts w:ascii="Arial" w:hAnsi="Arial" w:cs="Arial"/>
          <w:sz w:val="22"/>
          <w:szCs w:val="22"/>
        </w:rPr>
        <w:t xml:space="preserve">beneficiaries </w:t>
      </w:r>
      <w:r w:rsidR="00360847">
        <w:rPr>
          <w:rFonts w:ascii="Arial" w:hAnsi="Arial" w:cs="Arial"/>
          <w:sz w:val="22"/>
          <w:szCs w:val="22"/>
        </w:rPr>
        <w:t>registered a</w:t>
      </w:r>
      <w:r w:rsidR="0038415E">
        <w:rPr>
          <w:rFonts w:ascii="Arial" w:hAnsi="Arial" w:cs="Arial"/>
          <w:sz w:val="22"/>
          <w:szCs w:val="22"/>
        </w:rPr>
        <w:t>n</w:t>
      </w:r>
      <w:r w:rsidR="00360847">
        <w:rPr>
          <w:rFonts w:ascii="Arial" w:hAnsi="Arial" w:cs="Arial"/>
          <w:sz w:val="22"/>
          <w:szCs w:val="22"/>
        </w:rPr>
        <w:t xml:space="preserve"> </w:t>
      </w:r>
      <w:r w:rsidR="0038415E">
        <w:rPr>
          <w:rFonts w:ascii="Arial" w:hAnsi="Arial" w:cs="Arial"/>
          <w:sz w:val="22"/>
          <w:szCs w:val="22"/>
        </w:rPr>
        <w:t>in</w:t>
      </w:r>
      <w:r w:rsidR="00C178D8" w:rsidRPr="003A32A8">
        <w:rPr>
          <w:rFonts w:ascii="Arial" w:hAnsi="Arial" w:cs="Arial"/>
          <w:sz w:val="22"/>
          <w:szCs w:val="22"/>
        </w:rPr>
        <w:t xml:space="preserve">crease </w:t>
      </w:r>
      <w:r w:rsidR="00360847">
        <w:rPr>
          <w:rFonts w:ascii="Arial" w:hAnsi="Arial" w:cs="Arial"/>
          <w:sz w:val="22"/>
          <w:szCs w:val="22"/>
        </w:rPr>
        <w:t>of</w:t>
      </w:r>
      <w:r w:rsidRPr="003A32A8">
        <w:rPr>
          <w:rFonts w:ascii="Arial" w:hAnsi="Arial" w:cs="Arial"/>
          <w:sz w:val="22"/>
          <w:szCs w:val="22"/>
        </w:rPr>
        <w:t xml:space="preserve"> </w:t>
      </w:r>
      <w:r w:rsidR="0038415E">
        <w:rPr>
          <w:rFonts w:ascii="Arial" w:hAnsi="Arial" w:cs="Arial"/>
          <w:sz w:val="22"/>
          <w:szCs w:val="22"/>
        </w:rPr>
        <w:t>2.7</w:t>
      </w:r>
      <w:r w:rsidRPr="003A32A8">
        <w:rPr>
          <w:rFonts w:ascii="Arial" w:hAnsi="Arial" w:cs="Arial"/>
          <w:sz w:val="22"/>
          <w:szCs w:val="22"/>
        </w:rPr>
        <w:t>%,</w:t>
      </w:r>
      <w:r w:rsidR="0053222A" w:rsidRPr="003A32A8">
        <w:rPr>
          <w:rFonts w:ascii="Arial" w:hAnsi="Arial" w:cs="Arial"/>
          <w:sz w:val="22"/>
          <w:szCs w:val="22"/>
        </w:rPr>
        <w:t xml:space="preserve"> </w:t>
      </w:r>
      <w:r w:rsidRPr="003A32A8">
        <w:rPr>
          <w:rFonts w:ascii="Arial" w:hAnsi="Arial" w:cs="Arial"/>
          <w:sz w:val="22"/>
          <w:szCs w:val="22"/>
        </w:rPr>
        <w:t xml:space="preserve">from </w:t>
      </w:r>
      <w:r w:rsidR="0038415E">
        <w:rPr>
          <w:rFonts w:ascii="Arial" w:hAnsi="Arial" w:cs="Arial"/>
          <w:sz w:val="22"/>
          <w:szCs w:val="22"/>
        </w:rPr>
        <w:t>10,671</w:t>
      </w:r>
      <w:r w:rsidR="00874F26" w:rsidRPr="00C52971">
        <w:rPr>
          <w:rFonts w:ascii="Arial" w:hAnsi="Arial" w:cs="Arial"/>
          <w:sz w:val="22"/>
          <w:szCs w:val="22"/>
        </w:rPr>
        <w:t xml:space="preserve"> </w:t>
      </w:r>
      <w:r w:rsidR="00874F26" w:rsidRPr="003A32A8">
        <w:rPr>
          <w:rFonts w:ascii="Arial" w:hAnsi="Arial" w:cs="Arial"/>
          <w:sz w:val="22"/>
          <w:szCs w:val="22"/>
        </w:rPr>
        <w:t>in June 20</w:t>
      </w:r>
      <w:r w:rsidR="00874F26">
        <w:rPr>
          <w:rFonts w:ascii="Arial" w:hAnsi="Arial" w:cs="Arial"/>
          <w:sz w:val="22"/>
          <w:szCs w:val="22"/>
        </w:rPr>
        <w:t>2</w:t>
      </w:r>
      <w:r w:rsidR="0038415E">
        <w:rPr>
          <w:rFonts w:ascii="Arial" w:hAnsi="Arial" w:cs="Arial"/>
          <w:sz w:val="22"/>
          <w:szCs w:val="22"/>
        </w:rPr>
        <w:t>4</w:t>
      </w:r>
      <w:r w:rsidRPr="003A32A8">
        <w:rPr>
          <w:rFonts w:ascii="Arial" w:hAnsi="Arial" w:cs="Arial"/>
          <w:sz w:val="22"/>
          <w:szCs w:val="22"/>
        </w:rPr>
        <w:t xml:space="preserve"> to</w:t>
      </w:r>
      <w:r w:rsidR="00C52971" w:rsidRPr="00C52971">
        <w:rPr>
          <w:rFonts w:ascii="Arial" w:hAnsi="Arial" w:cs="Arial"/>
          <w:sz w:val="22"/>
          <w:szCs w:val="22"/>
        </w:rPr>
        <w:t xml:space="preserve"> </w:t>
      </w:r>
      <w:bookmarkStart w:id="40" w:name="_Hlk63426779"/>
      <w:bookmarkStart w:id="41" w:name="_Hlk95826078"/>
      <w:r w:rsidR="00E76A9A">
        <w:rPr>
          <w:rFonts w:ascii="Arial" w:hAnsi="Arial" w:cs="Arial"/>
          <w:sz w:val="22"/>
          <w:szCs w:val="22"/>
        </w:rPr>
        <w:t>1</w:t>
      </w:r>
      <w:r w:rsidR="00F30E83">
        <w:rPr>
          <w:rFonts w:ascii="Arial" w:hAnsi="Arial" w:cs="Arial"/>
          <w:sz w:val="22"/>
          <w:szCs w:val="22"/>
        </w:rPr>
        <w:t>0</w:t>
      </w:r>
      <w:r w:rsidR="00C52971" w:rsidRPr="00C52971">
        <w:rPr>
          <w:rFonts w:ascii="Arial" w:hAnsi="Arial" w:cs="Arial"/>
          <w:sz w:val="22"/>
          <w:szCs w:val="22"/>
        </w:rPr>
        <w:t>,</w:t>
      </w:r>
      <w:r w:rsidR="0038415E">
        <w:rPr>
          <w:rFonts w:ascii="Arial" w:hAnsi="Arial" w:cs="Arial"/>
          <w:sz w:val="22"/>
          <w:szCs w:val="22"/>
        </w:rPr>
        <w:t>959</w:t>
      </w:r>
      <w:r w:rsidR="00C52971" w:rsidRPr="00C52971">
        <w:rPr>
          <w:rFonts w:ascii="Arial" w:hAnsi="Arial" w:cs="Arial"/>
          <w:sz w:val="22"/>
          <w:szCs w:val="22"/>
        </w:rPr>
        <w:t xml:space="preserve"> </w:t>
      </w:r>
      <w:r w:rsidRPr="003A32A8">
        <w:rPr>
          <w:rFonts w:ascii="Arial" w:hAnsi="Arial" w:cs="Arial"/>
          <w:sz w:val="22"/>
          <w:szCs w:val="22"/>
        </w:rPr>
        <w:t xml:space="preserve">in </w:t>
      </w:r>
      <w:r w:rsidR="00C178D8" w:rsidRPr="003A32A8">
        <w:rPr>
          <w:rFonts w:ascii="Arial" w:hAnsi="Arial" w:cs="Arial"/>
          <w:sz w:val="22"/>
          <w:szCs w:val="22"/>
        </w:rPr>
        <w:t xml:space="preserve">June </w:t>
      </w:r>
      <w:r w:rsidRPr="003A32A8">
        <w:rPr>
          <w:rFonts w:ascii="Arial" w:hAnsi="Arial" w:cs="Arial"/>
          <w:sz w:val="22"/>
          <w:szCs w:val="22"/>
        </w:rPr>
        <w:t>20</w:t>
      </w:r>
      <w:bookmarkEnd w:id="40"/>
      <w:r w:rsidR="000D1347">
        <w:rPr>
          <w:rFonts w:ascii="Arial" w:hAnsi="Arial" w:cs="Arial"/>
          <w:sz w:val="22"/>
          <w:szCs w:val="22"/>
        </w:rPr>
        <w:t>2</w:t>
      </w:r>
      <w:bookmarkEnd w:id="41"/>
      <w:r w:rsidR="0038415E">
        <w:rPr>
          <w:rFonts w:ascii="Arial" w:hAnsi="Arial" w:cs="Arial"/>
          <w:sz w:val="22"/>
          <w:szCs w:val="22"/>
        </w:rPr>
        <w:t>5</w:t>
      </w:r>
      <w:r w:rsidRPr="003A32A8">
        <w:rPr>
          <w:rFonts w:ascii="Arial" w:hAnsi="Arial" w:cs="Arial"/>
          <w:sz w:val="22"/>
          <w:szCs w:val="22"/>
        </w:rPr>
        <w:t xml:space="preserve">. The amount paid </w:t>
      </w:r>
      <w:r w:rsidR="00C178D8" w:rsidRPr="003A32A8">
        <w:rPr>
          <w:rFonts w:ascii="Arial" w:hAnsi="Arial" w:cs="Arial"/>
          <w:sz w:val="22"/>
          <w:szCs w:val="22"/>
        </w:rPr>
        <w:t>on this item</w:t>
      </w:r>
      <w:r w:rsidR="00C52971" w:rsidRPr="00C52971">
        <w:rPr>
          <w:rFonts w:ascii="Arial" w:hAnsi="Arial" w:cs="Arial"/>
        </w:rPr>
        <w:t xml:space="preserve"> </w:t>
      </w:r>
      <w:r w:rsidR="0038415E">
        <w:rPr>
          <w:rFonts w:ascii="Arial" w:hAnsi="Arial" w:cs="Arial"/>
          <w:sz w:val="22"/>
          <w:szCs w:val="22"/>
        </w:rPr>
        <w:t>de</w:t>
      </w:r>
      <w:r w:rsidR="00C52971" w:rsidRPr="00C52971">
        <w:rPr>
          <w:rFonts w:ascii="Arial" w:hAnsi="Arial" w:cs="Arial"/>
          <w:sz w:val="22"/>
          <w:szCs w:val="22"/>
        </w:rPr>
        <w:t xml:space="preserve">creased by </w:t>
      </w:r>
      <w:r w:rsidR="00D860EA">
        <w:rPr>
          <w:rFonts w:ascii="Arial" w:hAnsi="Arial" w:cs="Arial"/>
          <w:sz w:val="22"/>
          <w:szCs w:val="22"/>
        </w:rPr>
        <w:t>0</w:t>
      </w:r>
      <w:r w:rsidR="00874F26">
        <w:rPr>
          <w:rFonts w:ascii="Arial" w:hAnsi="Arial" w:cs="Arial"/>
          <w:sz w:val="22"/>
          <w:szCs w:val="22"/>
        </w:rPr>
        <w:t>.</w:t>
      </w:r>
      <w:r w:rsidR="0038415E">
        <w:rPr>
          <w:rFonts w:ascii="Arial" w:hAnsi="Arial" w:cs="Arial"/>
          <w:sz w:val="22"/>
          <w:szCs w:val="22"/>
        </w:rPr>
        <w:t>8</w:t>
      </w:r>
      <w:r w:rsidR="00C52971" w:rsidRPr="00C52971">
        <w:rPr>
          <w:rFonts w:ascii="Arial" w:hAnsi="Arial" w:cs="Arial"/>
          <w:sz w:val="22"/>
          <w:szCs w:val="22"/>
        </w:rPr>
        <w:t xml:space="preserve">% from Rs </w:t>
      </w:r>
      <w:r w:rsidR="0038415E">
        <w:rPr>
          <w:rFonts w:ascii="Arial" w:hAnsi="Arial" w:cs="Arial"/>
          <w:sz w:val="22"/>
          <w:szCs w:val="22"/>
        </w:rPr>
        <w:t>102.3</w:t>
      </w:r>
      <w:r w:rsidR="00874F26">
        <w:rPr>
          <w:rFonts w:ascii="Arial" w:hAnsi="Arial" w:cs="Arial"/>
          <w:sz w:val="22"/>
          <w:szCs w:val="22"/>
        </w:rPr>
        <w:t xml:space="preserve"> </w:t>
      </w:r>
      <w:r w:rsidR="00874F26" w:rsidRPr="00C52971">
        <w:rPr>
          <w:rFonts w:ascii="Arial" w:hAnsi="Arial" w:cs="Arial"/>
          <w:sz w:val="22"/>
          <w:szCs w:val="22"/>
        </w:rPr>
        <w:t>million in 20</w:t>
      </w:r>
      <w:r w:rsidR="00D036DE">
        <w:rPr>
          <w:rFonts w:ascii="Arial" w:hAnsi="Arial" w:cs="Arial"/>
          <w:sz w:val="22"/>
          <w:szCs w:val="22"/>
        </w:rPr>
        <w:t>2</w:t>
      </w:r>
      <w:r w:rsidR="0038415E">
        <w:rPr>
          <w:rFonts w:ascii="Arial" w:hAnsi="Arial" w:cs="Arial"/>
          <w:sz w:val="22"/>
          <w:szCs w:val="22"/>
        </w:rPr>
        <w:t>3</w:t>
      </w:r>
      <w:r w:rsidR="00874F26">
        <w:rPr>
          <w:rFonts w:ascii="Arial" w:hAnsi="Arial" w:cs="Arial"/>
          <w:sz w:val="22"/>
          <w:szCs w:val="22"/>
        </w:rPr>
        <w:t>/202</w:t>
      </w:r>
      <w:r w:rsidR="0038415E">
        <w:rPr>
          <w:rFonts w:ascii="Arial" w:hAnsi="Arial" w:cs="Arial"/>
          <w:sz w:val="22"/>
          <w:szCs w:val="22"/>
        </w:rPr>
        <w:t>4</w:t>
      </w:r>
      <w:r w:rsidR="00C52971" w:rsidRPr="00C52971">
        <w:rPr>
          <w:rFonts w:ascii="Arial" w:hAnsi="Arial" w:cs="Arial"/>
          <w:sz w:val="22"/>
          <w:szCs w:val="22"/>
        </w:rPr>
        <w:t xml:space="preserve"> to Rs </w:t>
      </w:r>
      <w:bookmarkStart w:id="42" w:name="_Hlk63426906"/>
      <w:bookmarkStart w:id="43" w:name="_Hlk95826187"/>
      <w:r w:rsidR="0038415E">
        <w:rPr>
          <w:rFonts w:ascii="Arial" w:hAnsi="Arial" w:cs="Arial"/>
          <w:sz w:val="22"/>
          <w:szCs w:val="22"/>
        </w:rPr>
        <w:t>101.5</w:t>
      </w:r>
      <w:r w:rsidR="006215D0">
        <w:rPr>
          <w:rFonts w:ascii="Arial" w:hAnsi="Arial" w:cs="Arial"/>
          <w:sz w:val="22"/>
          <w:szCs w:val="22"/>
        </w:rPr>
        <w:t xml:space="preserve"> </w:t>
      </w:r>
      <w:r w:rsidR="00C52971" w:rsidRPr="00C52971">
        <w:rPr>
          <w:rFonts w:ascii="Arial" w:hAnsi="Arial" w:cs="Arial"/>
          <w:sz w:val="22"/>
          <w:szCs w:val="22"/>
        </w:rPr>
        <w:t>million in 20</w:t>
      </w:r>
      <w:r w:rsidR="00874F26">
        <w:rPr>
          <w:rFonts w:ascii="Arial" w:hAnsi="Arial" w:cs="Arial"/>
          <w:sz w:val="22"/>
          <w:szCs w:val="22"/>
        </w:rPr>
        <w:t>2</w:t>
      </w:r>
      <w:r w:rsidR="0038415E">
        <w:rPr>
          <w:rFonts w:ascii="Arial" w:hAnsi="Arial" w:cs="Arial"/>
          <w:sz w:val="22"/>
          <w:szCs w:val="22"/>
        </w:rPr>
        <w:t>4</w:t>
      </w:r>
      <w:r w:rsidR="006215D0">
        <w:rPr>
          <w:rFonts w:ascii="Arial" w:hAnsi="Arial" w:cs="Arial"/>
          <w:sz w:val="22"/>
          <w:szCs w:val="22"/>
        </w:rPr>
        <w:t>/20</w:t>
      </w:r>
      <w:bookmarkEnd w:id="42"/>
      <w:r w:rsidR="000D1347">
        <w:rPr>
          <w:rFonts w:ascii="Arial" w:hAnsi="Arial" w:cs="Arial"/>
          <w:sz w:val="22"/>
          <w:szCs w:val="22"/>
        </w:rPr>
        <w:t>2</w:t>
      </w:r>
      <w:bookmarkEnd w:id="43"/>
      <w:r w:rsidR="0038415E">
        <w:rPr>
          <w:rFonts w:ascii="Arial" w:hAnsi="Arial" w:cs="Arial"/>
          <w:sz w:val="22"/>
          <w:szCs w:val="22"/>
        </w:rPr>
        <w:t>5</w:t>
      </w:r>
      <w:r w:rsidRPr="003A32A8">
        <w:rPr>
          <w:rFonts w:ascii="Arial" w:hAnsi="Arial" w:cs="Arial"/>
          <w:sz w:val="22"/>
          <w:szCs w:val="22"/>
        </w:rPr>
        <w:t>.</w:t>
      </w:r>
    </w:p>
    <w:p w:rsidR="002853C7" w:rsidRPr="003A32A8" w:rsidRDefault="002853C7" w:rsidP="003A32A8">
      <w:pPr>
        <w:spacing w:beforeLines="40" w:before="96" w:afterLines="40" w:after="96"/>
        <w:jc w:val="both"/>
        <w:rPr>
          <w:rFonts w:ascii="Arial" w:hAnsi="Arial" w:cs="Arial"/>
          <w:b/>
          <w:i/>
          <w:sz w:val="22"/>
          <w:szCs w:val="22"/>
        </w:rPr>
      </w:pPr>
    </w:p>
    <w:p w:rsidR="003D3FDA" w:rsidRPr="003A32A8" w:rsidRDefault="003D3FDA" w:rsidP="003A32A8">
      <w:pPr>
        <w:spacing w:beforeLines="40" w:before="96" w:afterLines="40" w:after="96"/>
        <w:jc w:val="both"/>
        <w:rPr>
          <w:rFonts w:ascii="Arial" w:hAnsi="Arial" w:cs="Arial"/>
          <w:b/>
          <w:i/>
          <w:sz w:val="22"/>
          <w:szCs w:val="22"/>
        </w:rPr>
      </w:pPr>
      <w:r w:rsidRPr="003A32A8">
        <w:rPr>
          <w:rFonts w:ascii="Arial" w:hAnsi="Arial" w:cs="Arial"/>
          <w:b/>
          <w:i/>
          <w:sz w:val="22"/>
          <w:szCs w:val="22"/>
        </w:rPr>
        <w:t>5.3.1.4</w:t>
      </w:r>
      <w:r w:rsidRPr="003A32A8">
        <w:rPr>
          <w:rFonts w:ascii="Arial" w:hAnsi="Arial" w:cs="Arial"/>
          <w:b/>
          <w:i/>
          <w:sz w:val="22"/>
          <w:szCs w:val="22"/>
        </w:rPr>
        <w:tab/>
        <w:t xml:space="preserve">Contributory Orphan’s </w:t>
      </w:r>
      <w:r w:rsidR="00F64EB7" w:rsidRPr="003A32A8">
        <w:rPr>
          <w:rFonts w:ascii="Arial" w:hAnsi="Arial" w:cs="Arial"/>
          <w:b/>
          <w:i/>
          <w:sz w:val="22"/>
          <w:szCs w:val="22"/>
        </w:rPr>
        <w:t>P</w:t>
      </w:r>
      <w:r w:rsidRPr="003A32A8">
        <w:rPr>
          <w:rFonts w:ascii="Arial" w:hAnsi="Arial" w:cs="Arial"/>
          <w:b/>
          <w:i/>
          <w:sz w:val="22"/>
          <w:szCs w:val="22"/>
        </w:rPr>
        <w:t>ension (COP)</w:t>
      </w:r>
    </w:p>
    <w:p w:rsidR="003D3FDA" w:rsidRPr="003A32A8" w:rsidRDefault="003D3FDA" w:rsidP="003A32A8">
      <w:pPr>
        <w:pStyle w:val="BodyText"/>
        <w:tabs>
          <w:tab w:val="clear" w:pos="8370"/>
        </w:tabs>
        <w:spacing w:beforeLines="40" w:before="96" w:afterLines="40" w:after="96" w:line="240" w:lineRule="auto"/>
        <w:rPr>
          <w:rFonts w:ascii="Arial" w:hAnsi="Arial" w:cs="Arial"/>
          <w:sz w:val="22"/>
          <w:szCs w:val="22"/>
        </w:rPr>
      </w:pPr>
      <w:r w:rsidRPr="003A32A8">
        <w:rPr>
          <w:rFonts w:ascii="Arial" w:hAnsi="Arial" w:cs="Arial"/>
          <w:sz w:val="22"/>
          <w:szCs w:val="22"/>
        </w:rPr>
        <w:t xml:space="preserve">Contributory Orphan’s </w:t>
      </w:r>
      <w:r w:rsidR="00F21ABB">
        <w:rPr>
          <w:rFonts w:ascii="Arial" w:hAnsi="Arial" w:cs="Arial"/>
          <w:sz w:val="22"/>
          <w:szCs w:val="22"/>
          <w:lang w:val="en-US"/>
        </w:rPr>
        <w:t>P</w:t>
      </w:r>
      <w:proofErr w:type="spellStart"/>
      <w:r w:rsidRPr="003A32A8">
        <w:rPr>
          <w:rFonts w:ascii="Arial" w:hAnsi="Arial" w:cs="Arial"/>
          <w:sz w:val="22"/>
          <w:szCs w:val="22"/>
        </w:rPr>
        <w:t>ension</w:t>
      </w:r>
      <w:proofErr w:type="spellEnd"/>
      <w:r w:rsidRPr="003A32A8">
        <w:rPr>
          <w:rFonts w:ascii="Arial" w:hAnsi="Arial" w:cs="Arial"/>
          <w:sz w:val="22"/>
          <w:szCs w:val="22"/>
        </w:rPr>
        <w:t xml:space="preserve"> is payable to orphans under the age of 15 years (or</w:t>
      </w:r>
      <w:r w:rsidR="007B15A6">
        <w:rPr>
          <w:rFonts w:ascii="Arial" w:hAnsi="Arial" w:cs="Arial"/>
          <w:sz w:val="22"/>
          <w:szCs w:val="22"/>
          <w:lang w:val="en-US"/>
        </w:rPr>
        <w:t xml:space="preserve"> up to</w:t>
      </w:r>
      <w:r w:rsidRPr="003A32A8">
        <w:rPr>
          <w:rFonts w:ascii="Arial" w:hAnsi="Arial" w:cs="Arial"/>
          <w:sz w:val="22"/>
          <w:szCs w:val="22"/>
        </w:rPr>
        <w:t xml:space="preserve"> </w:t>
      </w:r>
      <w:r w:rsidR="004B4938">
        <w:rPr>
          <w:rFonts w:ascii="Arial" w:hAnsi="Arial" w:cs="Arial"/>
          <w:sz w:val="22"/>
          <w:szCs w:val="22"/>
          <w:lang w:val="en-GB"/>
        </w:rPr>
        <w:t>2</w:t>
      </w:r>
      <w:r w:rsidR="000B2375">
        <w:rPr>
          <w:rFonts w:ascii="Arial" w:hAnsi="Arial" w:cs="Arial"/>
          <w:sz w:val="22"/>
          <w:szCs w:val="22"/>
          <w:lang w:val="en-GB"/>
        </w:rPr>
        <w:t>3</w:t>
      </w:r>
      <w:r w:rsidRPr="003A32A8">
        <w:rPr>
          <w:rFonts w:ascii="Arial" w:hAnsi="Arial" w:cs="Arial"/>
          <w:sz w:val="22"/>
          <w:szCs w:val="22"/>
        </w:rPr>
        <w:t xml:space="preserve"> years if the child is at school), if any of the deceased parents had contributed to National Pension Fund. </w:t>
      </w:r>
      <w:r w:rsidR="00284B0D" w:rsidRPr="003A32A8">
        <w:rPr>
          <w:rFonts w:ascii="Arial" w:hAnsi="Arial" w:cs="Arial"/>
          <w:sz w:val="22"/>
          <w:szCs w:val="22"/>
          <w:lang w:val="en-US"/>
        </w:rPr>
        <w:t xml:space="preserve">At </w:t>
      </w:r>
      <w:r w:rsidR="005B1D3A" w:rsidRPr="003A32A8">
        <w:rPr>
          <w:rFonts w:ascii="Arial" w:hAnsi="Arial" w:cs="Arial"/>
          <w:sz w:val="22"/>
          <w:szCs w:val="22"/>
          <w:lang w:val="en-US"/>
        </w:rPr>
        <w:t>June 20</w:t>
      </w:r>
      <w:r w:rsidR="000D1347">
        <w:rPr>
          <w:rFonts w:ascii="Arial" w:hAnsi="Arial" w:cs="Arial"/>
          <w:sz w:val="22"/>
          <w:szCs w:val="22"/>
          <w:lang w:val="en-US"/>
        </w:rPr>
        <w:t>2</w:t>
      </w:r>
      <w:r w:rsidR="007B15A6">
        <w:rPr>
          <w:rFonts w:ascii="Arial" w:hAnsi="Arial" w:cs="Arial"/>
          <w:sz w:val="22"/>
          <w:szCs w:val="22"/>
          <w:lang w:val="en-US"/>
        </w:rPr>
        <w:t>5</w:t>
      </w:r>
      <w:r w:rsidR="0053222A" w:rsidRPr="003A32A8">
        <w:rPr>
          <w:rFonts w:ascii="Arial" w:hAnsi="Arial" w:cs="Arial"/>
          <w:sz w:val="22"/>
          <w:szCs w:val="22"/>
          <w:lang w:val="en-US"/>
        </w:rPr>
        <w:t>,</w:t>
      </w:r>
      <w:r w:rsidRPr="003A32A8">
        <w:rPr>
          <w:rFonts w:ascii="Arial" w:hAnsi="Arial" w:cs="Arial"/>
          <w:sz w:val="22"/>
          <w:szCs w:val="22"/>
          <w:lang w:val="en-US"/>
        </w:rPr>
        <w:t xml:space="preserve"> the </w:t>
      </w:r>
      <w:r w:rsidRPr="003A32A8">
        <w:rPr>
          <w:rFonts w:ascii="Arial" w:hAnsi="Arial" w:cs="Arial"/>
          <w:sz w:val="22"/>
          <w:szCs w:val="22"/>
        </w:rPr>
        <w:t xml:space="preserve">number of orphans benefiting from this pension </w:t>
      </w:r>
      <w:r w:rsidRPr="003A32A8">
        <w:rPr>
          <w:rFonts w:ascii="Arial" w:hAnsi="Arial" w:cs="Arial"/>
          <w:sz w:val="22"/>
          <w:szCs w:val="22"/>
          <w:lang w:val="en-US"/>
        </w:rPr>
        <w:t xml:space="preserve">was </w:t>
      </w:r>
      <w:r w:rsidR="004B4938">
        <w:rPr>
          <w:rFonts w:ascii="Arial" w:hAnsi="Arial" w:cs="Arial"/>
          <w:sz w:val="22"/>
          <w:szCs w:val="22"/>
          <w:lang w:val="en-US"/>
        </w:rPr>
        <w:t>2</w:t>
      </w:r>
      <w:r w:rsidR="007B15A6">
        <w:rPr>
          <w:rFonts w:ascii="Arial" w:hAnsi="Arial" w:cs="Arial"/>
          <w:sz w:val="22"/>
          <w:szCs w:val="22"/>
          <w:lang w:val="en-US"/>
        </w:rPr>
        <w:t>78</w:t>
      </w:r>
      <w:r w:rsidR="00D036DE">
        <w:rPr>
          <w:rFonts w:ascii="Arial" w:hAnsi="Arial" w:cs="Arial"/>
          <w:sz w:val="22"/>
          <w:szCs w:val="22"/>
          <w:lang w:val="en-US"/>
        </w:rPr>
        <w:t xml:space="preserve"> </w:t>
      </w:r>
      <w:r w:rsidR="00D036DE" w:rsidRPr="003A32A8">
        <w:rPr>
          <w:rFonts w:ascii="Arial" w:hAnsi="Arial" w:cs="Arial"/>
          <w:sz w:val="22"/>
          <w:szCs w:val="22"/>
        </w:rPr>
        <w:t xml:space="preserve">against </w:t>
      </w:r>
      <w:r w:rsidR="00D036DE">
        <w:rPr>
          <w:rFonts w:ascii="Arial" w:hAnsi="Arial" w:cs="Arial"/>
          <w:sz w:val="22"/>
          <w:szCs w:val="22"/>
          <w:lang w:val="en-US"/>
        </w:rPr>
        <w:t>2</w:t>
      </w:r>
      <w:r w:rsidR="007B15A6">
        <w:rPr>
          <w:rFonts w:ascii="Arial" w:hAnsi="Arial" w:cs="Arial"/>
          <w:sz w:val="22"/>
          <w:szCs w:val="22"/>
          <w:lang w:val="en-US"/>
        </w:rPr>
        <w:t>47</w:t>
      </w:r>
      <w:r w:rsidR="00D036DE" w:rsidRPr="003A32A8">
        <w:rPr>
          <w:rFonts w:ascii="Arial" w:hAnsi="Arial" w:cs="Arial"/>
          <w:sz w:val="22"/>
          <w:szCs w:val="22"/>
        </w:rPr>
        <w:t xml:space="preserve"> in </w:t>
      </w:r>
      <w:r w:rsidR="00D036DE">
        <w:rPr>
          <w:rFonts w:ascii="Arial" w:hAnsi="Arial" w:cs="Arial"/>
          <w:sz w:val="22"/>
          <w:szCs w:val="22"/>
          <w:lang w:val="en-US"/>
        </w:rPr>
        <w:t>June</w:t>
      </w:r>
      <w:r w:rsidR="00D036DE" w:rsidRPr="003A32A8">
        <w:rPr>
          <w:rFonts w:ascii="Arial" w:hAnsi="Arial" w:cs="Arial"/>
          <w:sz w:val="22"/>
          <w:szCs w:val="22"/>
          <w:lang w:val="en-US"/>
        </w:rPr>
        <w:t xml:space="preserve"> </w:t>
      </w:r>
      <w:r w:rsidR="00D036DE" w:rsidRPr="003A32A8">
        <w:rPr>
          <w:rFonts w:ascii="Arial" w:hAnsi="Arial" w:cs="Arial"/>
          <w:sz w:val="22"/>
          <w:szCs w:val="22"/>
        </w:rPr>
        <w:t>20</w:t>
      </w:r>
      <w:r w:rsidR="00550D8B">
        <w:rPr>
          <w:rFonts w:ascii="Arial" w:hAnsi="Arial" w:cs="Arial"/>
          <w:sz w:val="22"/>
          <w:szCs w:val="22"/>
          <w:lang w:val="en-US"/>
        </w:rPr>
        <w:t>2</w:t>
      </w:r>
      <w:r w:rsidR="007B15A6">
        <w:rPr>
          <w:rFonts w:ascii="Arial" w:hAnsi="Arial" w:cs="Arial"/>
          <w:sz w:val="22"/>
          <w:szCs w:val="22"/>
          <w:lang w:val="en-US"/>
        </w:rPr>
        <w:t>4</w:t>
      </w:r>
      <w:r w:rsidR="00D036DE" w:rsidRPr="003A32A8">
        <w:rPr>
          <w:rFonts w:ascii="Arial" w:hAnsi="Arial" w:cs="Arial"/>
          <w:sz w:val="22"/>
          <w:szCs w:val="22"/>
          <w:lang w:val="en-US"/>
        </w:rPr>
        <w:t>, representing a</w:t>
      </w:r>
      <w:r w:rsidR="007B15A6">
        <w:rPr>
          <w:rFonts w:ascii="Arial" w:hAnsi="Arial" w:cs="Arial"/>
          <w:sz w:val="22"/>
          <w:szCs w:val="22"/>
          <w:lang w:val="en-US"/>
        </w:rPr>
        <w:t>n</w:t>
      </w:r>
      <w:r w:rsidR="00D036DE" w:rsidRPr="003A32A8">
        <w:rPr>
          <w:rFonts w:ascii="Arial" w:hAnsi="Arial" w:cs="Arial"/>
          <w:sz w:val="22"/>
          <w:szCs w:val="22"/>
          <w:lang w:val="en-US"/>
        </w:rPr>
        <w:t xml:space="preserve"> </w:t>
      </w:r>
      <w:r w:rsidR="007B15A6">
        <w:rPr>
          <w:rFonts w:ascii="Arial" w:hAnsi="Arial" w:cs="Arial"/>
          <w:sz w:val="22"/>
          <w:szCs w:val="22"/>
          <w:lang w:val="en-US"/>
        </w:rPr>
        <w:t>in</w:t>
      </w:r>
      <w:r w:rsidR="00D036DE" w:rsidRPr="003A32A8">
        <w:rPr>
          <w:rFonts w:ascii="Arial" w:hAnsi="Arial" w:cs="Arial"/>
          <w:sz w:val="22"/>
          <w:szCs w:val="22"/>
          <w:lang w:val="en-US"/>
        </w:rPr>
        <w:t xml:space="preserve">crease of </w:t>
      </w:r>
      <w:r w:rsidR="007B15A6">
        <w:rPr>
          <w:rFonts w:ascii="Arial" w:hAnsi="Arial" w:cs="Arial"/>
          <w:sz w:val="22"/>
          <w:szCs w:val="22"/>
          <w:lang w:val="en-US"/>
        </w:rPr>
        <w:t>12.6</w:t>
      </w:r>
      <w:r w:rsidR="00D036DE" w:rsidRPr="003A32A8">
        <w:rPr>
          <w:rFonts w:ascii="Arial" w:hAnsi="Arial" w:cs="Arial"/>
          <w:sz w:val="22"/>
          <w:szCs w:val="22"/>
          <w:lang w:val="en-US"/>
        </w:rPr>
        <w:t>%.</w:t>
      </w:r>
      <w:r w:rsidR="000B2375">
        <w:rPr>
          <w:rFonts w:ascii="Arial" w:hAnsi="Arial" w:cs="Arial"/>
          <w:sz w:val="22"/>
          <w:szCs w:val="22"/>
          <w:lang w:val="en-US"/>
        </w:rPr>
        <w:t>T</w:t>
      </w:r>
      <w:r w:rsidR="000B2375" w:rsidRPr="003A32A8">
        <w:rPr>
          <w:rFonts w:ascii="Arial" w:hAnsi="Arial" w:cs="Arial"/>
          <w:sz w:val="22"/>
          <w:szCs w:val="22"/>
        </w:rPr>
        <w:t>he</w:t>
      </w:r>
      <w:r w:rsidRPr="003A32A8">
        <w:rPr>
          <w:rFonts w:ascii="Arial" w:hAnsi="Arial" w:cs="Arial"/>
          <w:sz w:val="22"/>
          <w:szCs w:val="22"/>
        </w:rPr>
        <w:t xml:space="preserve"> amount disbursed </w:t>
      </w:r>
      <w:r w:rsidR="007D4B31" w:rsidRPr="003A32A8">
        <w:rPr>
          <w:rFonts w:ascii="Arial" w:hAnsi="Arial" w:cs="Arial"/>
          <w:sz w:val="22"/>
          <w:szCs w:val="22"/>
          <w:lang w:val="en-US"/>
        </w:rPr>
        <w:t>for period J</w:t>
      </w:r>
      <w:r w:rsidR="00EC7F5C">
        <w:rPr>
          <w:rFonts w:ascii="Arial" w:hAnsi="Arial" w:cs="Arial"/>
          <w:sz w:val="22"/>
          <w:szCs w:val="22"/>
          <w:lang w:val="en-US"/>
        </w:rPr>
        <w:t>ul</w:t>
      </w:r>
      <w:r w:rsidR="007D4B31" w:rsidRPr="003A32A8">
        <w:rPr>
          <w:rFonts w:ascii="Arial" w:hAnsi="Arial" w:cs="Arial"/>
          <w:sz w:val="22"/>
          <w:szCs w:val="22"/>
          <w:lang w:val="en-US"/>
        </w:rPr>
        <w:t>y</w:t>
      </w:r>
      <w:r w:rsidR="00EC7F5C">
        <w:rPr>
          <w:rFonts w:ascii="Arial" w:hAnsi="Arial" w:cs="Arial"/>
          <w:sz w:val="22"/>
          <w:szCs w:val="22"/>
          <w:lang w:val="en-US"/>
        </w:rPr>
        <w:t xml:space="preserve"> 20</w:t>
      </w:r>
      <w:r w:rsidR="00222778">
        <w:rPr>
          <w:rFonts w:ascii="Arial" w:hAnsi="Arial" w:cs="Arial"/>
          <w:sz w:val="22"/>
          <w:szCs w:val="22"/>
          <w:lang w:val="en-US"/>
        </w:rPr>
        <w:t>2</w:t>
      </w:r>
      <w:r w:rsidR="007B15A6">
        <w:rPr>
          <w:rFonts w:ascii="Arial" w:hAnsi="Arial" w:cs="Arial"/>
          <w:sz w:val="22"/>
          <w:szCs w:val="22"/>
          <w:lang w:val="en-US"/>
        </w:rPr>
        <w:t>4</w:t>
      </w:r>
      <w:r w:rsidR="007D4B31" w:rsidRPr="003A32A8">
        <w:rPr>
          <w:rFonts w:ascii="Arial" w:hAnsi="Arial" w:cs="Arial"/>
          <w:sz w:val="22"/>
          <w:szCs w:val="22"/>
          <w:lang w:val="en-US"/>
        </w:rPr>
        <w:t xml:space="preserve"> to June 20</w:t>
      </w:r>
      <w:r w:rsidR="00C110A6">
        <w:rPr>
          <w:rFonts w:ascii="Arial" w:hAnsi="Arial" w:cs="Arial"/>
          <w:sz w:val="22"/>
          <w:szCs w:val="22"/>
          <w:lang w:val="en-US"/>
        </w:rPr>
        <w:t>2</w:t>
      </w:r>
      <w:r w:rsidR="007B15A6">
        <w:rPr>
          <w:rFonts w:ascii="Arial" w:hAnsi="Arial" w:cs="Arial"/>
          <w:sz w:val="22"/>
          <w:szCs w:val="22"/>
          <w:lang w:val="en-US"/>
        </w:rPr>
        <w:t>5</w:t>
      </w:r>
      <w:r w:rsidR="007D4B31" w:rsidRPr="003A32A8">
        <w:rPr>
          <w:rFonts w:ascii="Arial" w:hAnsi="Arial" w:cs="Arial"/>
          <w:sz w:val="22"/>
          <w:szCs w:val="22"/>
          <w:lang w:val="en-US"/>
        </w:rPr>
        <w:t xml:space="preserve"> </w:t>
      </w:r>
      <w:r w:rsidRPr="003A32A8">
        <w:rPr>
          <w:rFonts w:ascii="Arial" w:hAnsi="Arial" w:cs="Arial"/>
          <w:sz w:val="22"/>
          <w:szCs w:val="22"/>
          <w:lang w:val="en-US"/>
        </w:rPr>
        <w:t>was</w:t>
      </w:r>
      <w:r w:rsidR="00CF2031">
        <w:rPr>
          <w:rFonts w:ascii="Arial" w:hAnsi="Arial" w:cs="Arial"/>
          <w:sz w:val="22"/>
          <w:szCs w:val="22"/>
          <w:lang w:val="en-US"/>
        </w:rPr>
        <w:t xml:space="preserve"> </w:t>
      </w:r>
      <w:r w:rsidRPr="003A32A8">
        <w:rPr>
          <w:rFonts w:ascii="Arial" w:hAnsi="Arial" w:cs="Arial"/>
          <w:sz w:val="22"/>
          <w:szCs w:val="22"/>
        </w:rPr>
        <w:t>Rs 0.</w:t>
      </w:r>
      <w:r w:rsidR="00550D8B">
        <w:rPr>
          <w:rFonts w:ascii="Arial" w:hAnsi="Arial" w:cs="Arial"/>
          <w:sz w:val="22"/>
          <w:szCs w:val="22"/>
          <w:lang w:val="en-US"/>
        </w:rPr>
        <w:t>6</w:t>
      </w:r>
      <w:r w:rsidRPr="003A32A8">
        <w:rPr>
          <w:rFonts w:ascii="Arial" w:hAnsi="Arial" w:cs="Arial"/>
          <w:sz w:val="22"/>
          <w:szCs w:val="22"/>
        </w:rPr>
        <w:t xml:space="preserve"> million</w:t>
      </w:r>
      <w:r w:rsidR="00451007">
        <w:rPr>
          <w:rFonts w:ascii="Arial" w:hAnsi="Arial" w:cs="Arial"/>
          <w:sz w:val="22"/>
          <w:szCs w:val="22"/>
          <w:lang w:val="en-US"/>
        </w:rPr>
        <w:t>,</w:t>
      </w:r>
      <w:r w:rsidR="00550D8B">
        <w:rPr>
          <w:rFonts w:ascii="Arial" w:hAnsi="Arial" w:cs="Arial"/>
          <w:sz w:val="22"/>
          <w:szCs w:val="22"/>
          <w:lang w:val="en-US"/>
        </w:rPr>
        <w:t xml:space="preserve"> </w:t>
      </w:r>
      <w:r w:rsidR="00132A9B">
        <w:rPr>
          <w:rFonts w:ascii="Arial" w:hAnsi="Arial" w:cs="Arial"/>
          <w:sz w:val="22"/>
          <w:szCs w:val="22"/>
          <w:lang w:val="en-US"/>
        </w:rPr>
        <w:t xml:space="preserve">same as </w:t>
      </w:r>
      <w:r w:rsidR="00EF747C">
        <w:rPr>
          <w:rFonts w:ascii="Arial" w:hAnsi="Arial" w:cs="Arial"/>
          <w:sz w:val="22"/>
          <w:szCs w:val="22"/>
          <w:lang w:val="en-US"/>
        </w:rPr>
        <w:t>the preceding financial year</w:t>
      </w:r>
      <w:r w:rsidR="00D71689">
        <w:rPr>
          <w:rFonts w:ascii="Arial" w:hAnsi="Arial" w:cs="Arial"/>
          <w:sz w:val="22"/>
          <w:szCs w:val="22"/>
          <w:lang w:val="en-US"/>
        </w:rPr>
        <w:t>.</w:t>
      </w:r>
    </w:p>
    <w:p w:rsidR="00FD04F3" w:rsidRPr="003A32A8" w:rsidRDefault="00FD04F3" w:rsidP="003A32A8">
      <w:pPr>
        <w:spacing w:beforeLines="40" w:before="96" w:afterLines="40" w:after="96"/>
        <w:jc w:val="both"/>
        <w:rPr>
          <w:rFonts w:ascii="Arial" w:hAnsi="Arial" w:cs="Arial"/>
          <w:b/>
          <w:i/>
          <w:sz w:val="22"/>
          <w:szCs w:val="22"/>
        </w:rPr>
      </w:pPr>
    </w:p>
    <w:p w:rsidR="00FD04F3" w:rsidRPr="003A32A8" w:rsidRDefault="00FD04F3" w:rsidP="003A32A8">
      <w:pPr>
        <w:spacing w:beforeLines="40" w:before="96" w:afterLines="40" w:after="96"/>
        <w:jc w:val="both"/>
        <w:rPr>
          <w:rFonts w:ascii="Arial" w:hAnsi="Arial" w:cs="Arial"/>
          <w:b/>
          <w:i/>
          <w:sz w:val="22"/>
          <w:szCs w:val="22"/>
        </w:rPr>
      </w:pPr>
      <w:r w:rsidRPr="003A32A8">
        <w:rPr>
          <w:rFonts w:ascii="Arial" w:hAnsi="Arial" w:cs="Arial"/>
          <w:b/>
          <w:i/>
          <w:sz w:val="22"/>
          <w:szCs w:val="22"/>
        </w:rPr>
        <w:t>5.3.1.5</w:t>
      </w:r>
      <w:r w:rsidRPr="003A32A8">
        <w:rPr>
          <w:rFonts w:ascii="Arial" w:hAnsi="Arial" w:cs="Arial"/>
          <w:b/>
          <w:i/>
          <w:sz w:val="22"/>
          <w:szCs w:val="22"/>
        </w:rPr>
        <w:tab/>
        <w:t>Industrial Injury Benefits</w:t>
      </w:r>
    </w:p>
    <w:p w:rsidR="00FD04F3" w:rsidRPr="003A32A8" w:rsidRDefault="00F21ABB" w:rsidP="003A32A8">
      <w:pPr>
        <w:pStyle w:val="BodyText"/>
        <w:tabs>
          <w:tab w:val="clear" w:pos="8370"/>
        </w:tabs>
        <w:spacing w:beforeLines="40" w:before="96" w:afterLines="40" w:after="96" w:line="240" w:lineRule="auto"/>
        <w:rPr>
          <w:rFonts w:ascii="Arial" w:hAnsi="Arial" w:cs="Arial"/>
          <w:sz w:val="22"/>
          <w:szCs w:val="22"/>
        </w:rPr>
      </w:pPr>
      <w:r>
        <w:rPr>
          <w:rFonts w:ascii="Arial" w:hAnsi="Arial" w:cs="Arial"/>
          <w:sz w:val="22"/>
          <w:szCs w:val="22"/>
          <w:lang w:val="en-US"/>
        </w:rPr>
        <w:t>Industrial Injury Benefits</w:t>
      </w:r>
      <w:r w:rsidR="00FD04F3" w:rsidRPr="003A32A8">
        <w:rPr>
          <w:rFonts w:ascii="Arial" w:hAnsi="Arial" w:cs="Arial"/>
          <w:sz w:val="22"/>
          <w:szCs w:val="22"/>
          <w:lang w:val="en-US"/>
        </w:rPr>
        <w:t xml:space="preserve"> comprises only those cases who</w:t>
      </w:r>
      <w:r w:rsidR="009164DF" w:rsidRPr="003A32A8">
        <w:rPr>
          <w:rFonts w:ascii="Arial" w:hAnsi="Arial" w:cs="Arial"/>
          <w:sz w:val="22"/>
          <w:szCs w:val="22"/>
          <w:lang w:val="en-US"/>
        </w:rPr>
        <w:t>,</w:t>
      </w:r>
      <w:r w:rsidR="00FD04F3" w:rsidRPr="003A32A8">
        <w:rPr>
          <w:rFonts w:ascii="Arial" w:hAnsi="Arial" w:cs="Arial"/>
          <w:sz w:val="22"/>
          <w:szCs w:val="22"/>
          <w:lang w:val="en-US"/>
        </w:rPr>
        <w:t xml:space="preserve"> </w:t>
      </w:r>
      <w:r w:rsidR="009164DF" w:rsidRPr="003A32A8">
        <w:rPr>
          <w:rFonts w:ascii="Arial" w:hAnsi="Arial" w:cs="Arial"/>
          <w:sz w:val="22"/>
          <w:szCs w:val="22"/>
          <w:lang w:val="en-US"/>
        </w:rPr>
        <w:t xml:space="preserve">being insured under NPF, </w:t>
      </w:r>
      <w:r w:rsidR="00FD04F3" w:rsidRPr="003A32A8">
        <w:rPr>
          <w:rFonts w:ascii="Arial" w:hAnsi="Arial" w:cs="Arial"/>
          <w:sz w:val="22"/>
          <w:szCs w:val="22"/>
          <w:lang w:val="en-US"/>
        </w:rPr>
        <w:t xml:space="preserve">have been awarded </w:t>
      </w:r>
      <w:r w:rsidR="009164DF" w:rsidRPr="003A32A8">
        <w:rPr>
          <w:rFonts w:ascii="Arial" w:hAnsi="Arial" w:cs="Arial"/>
          <w:sz w:val="22"/>
          <w:szCs w:val="22"/>
          <w:lang w:val="en-US"/>
        </w:rPr>
        <w:t>I</w:t>
      </w:r>
      <w:r w:rsidR="00FD04F3" w:rsidRPr="003A32A8">
        <w:rPr>
          <w:rFonts w:ascii="Arial" w:hAnsi="Arial" w:cs="Arial"/>
          <w:sz w:val="22"/>
          <w:szCs w:val="22"/>
          <w:lang w:val="en-US"/>
        </w:rPr>
        <w:t xml:space="preserve">ndustrial </w:t>
      </w:r>
      <w:r w:rsidR="009164DF" w:rsidRPr="003A32A8">
        <w:rPr>
          <w:rFonts w:ascii="Arial" w:hAnsi="Arial" w:cs="Arial"/>
          <w:sz w:val="22"/>
          <w:szCs w:val="22"/>
          <w:lang w:val="en-US"/>
        </w:rPr>
        <w:t>I</w:t>
      </w:r>
      <w:r w:rsidR="00FD04F3" w:rsidRPr="003A32A8">
        <w:rPr>
          <w:rFonts w:ascii="Arial" w:hAnsi="Arial" w:cs="Arial"/>
          <w:sz w:val="22"/>
          <w:szCs w:val="22"/>
          <w:lang w:val="en-US"/>
        </w:rPr>
        <w:t xml:space="preserve">njury </w:t>
      </w:r>
      <w:r w:rsidR="009164DF" w:rsidRPr="003A32A8">
        <w:rPr>
          <w:rFonts w:ascii="Arial" w:hAnsi="Arial" w:cs="Arial"/>
          <w:sz w:val="22"/>
          <w:szCs w:val="22"/>
          <w:lang w:val="en-US"/>
        </w:rPr>
        <w:t>A</w:t>
      </w:r>
      <w:r w:rsidR="00FD04F3" w:rsidRPr="003A32A8">
        <w:rPr>
          <w:rFonts w:ascii="Arial" w:hAnsi="Arial" w:cs="Arial"/>
          <w:sz w:val="22"/>
          <w:szCs w:val="22"/>
          <w:lang w:val="en-US"/>
        </w:rPr>
        <w:t xml:space="preserve">llowance in respect of work accidents. The number of cases of </w:t>
      </w:r>
      <w:r w:rsidR="00FD337B" w:rsidRPr="003A32A8">
        <w:rPr>
          <w:rFonts w:ascii="Arial" w:hAnsi="Arial" w:cs="Arial"/>
          <w:sz w:val="22"/>
          <w:szCs w:val="22"/>
          <w:lang w:val="en-US"/>
        </w:rPr>
        <w:t>I</w:t>
      </w:r>
      <w:r w:rsidR="00FD04F3" w:rsidRPr="003A32A8">
        <w:rPr>
          <w:rFonts w:ascii="Arial" w:hAnsi="Arial" w:cs="Arial"/>
          <w:sz w:val="22"/>
          <w:szCs w:val="22"/>
          <w:lang w:val="en-US"/>
        </w:rPr>
        <w:t xml:space="preserve">ndustrial </w:t>
      </w:r>
      <w:r w:rsidR="00862A09" w:rsidRPr="003A32A8">
        <w:rPr>
          <w:rFonts w:ascii="Arial" w:hAnsi="Arial" w:cs="Arial"/>
          <w:sz w:val="22"/>
          <w:szCs w:val="22"/>
          <w:lang w:val="en-US"/>
        </w:rPr>
        <w:t>I</w:t>
      </w:r>
      <w:r w:rsidR="00FD04F3" w:rsidRPr="003A32A8">
        <w:rPr>
          <w:rFonts w:ascii="Arial" w:hAnsi="Arial" w:cs="Arial"/>
          <w:sz w:val="22"/>
          <w:szCs w:val="22"/>
          <w:lang w:val="en-US"/>
        </w:rPr>
        <w:t xml:space="preserve">njury </w:t>
      </w:r>
      <w:r w:rsidR="007B15A6">
        <w:rPr>
          <w:rFonts w:ascii="Arial" w:hAnsi="Arial" w:cs="Arial"/>
          <w:sz w:val="22"/>
          <w:szCs w:val="22"/>
          <w:lang w:val="en-US"/>
        </w:rPr>
        <w:t>in</w:t>
      </w:r>
      <w:r w:rsidR="00FD04F3" w:rsidRPr="003A32A8">
        <w:rPr>
          <w:rFonts w:ascii="Arial" w:hAnsi="Arial" w:cs="Arial"/>
          <w:sz w:val="22"/>
          <w:szCs w:val="22"/>
          <w:lang w:val="en-US"/>
        </w:rPr>
        <w:t xml:space="preserve">creased from </w:t>
      </w:r>
      <w:r w:rsidR="00550D8B">
        <w:rPr>
          <w:rFonts w:ascii="Arial" w:hAnsi="Arial" w:cs="Arial"/>
          <w:sz w:val="22"/>
          <w:szCs w:val="22"/>
          <w:lang w:val="en-US"/>
        </w:rPr>
        <w:t>5</w:t>
      </w:r>
      <w:r w:rsidR="007B15A6">
        <w:rPr>
          <w:rFonts w:ascii="Arial" w:hAnsi="Arial" w:cs="Arial"/>
          <w:sz w:val="22"/>
          <w:szCs w:val="22"/>
          <w:lang w:val="en-US"/>
        </w:rPr>
        <w:t>27</w:t>
      </w:r>
      <w:r w:rsidR="00222778" w:rsidRPr="003A32A8">
        <w:rPr>
          <w:rFonts w:ascii="Arial" w:hAnsi="Arial" w:cs="Arial"/>
          <w:sz w:val="22"/>
          <w:szCs w:val="22"/>
          <w:lang w:val="en-US"/>
        </w:rPr>
        <w:t xml:space="preserve"> in June 20</w:t>
      </w:r>
      <w:r w:rsidR="00222778">
        <w:rPr>
          <w:rFonts w:ascii="Arial" w:hAnsi="Arial" w:cs="Arial"/>
          <w:sz w:val="22"/>
          <w:szCs w:val="22"/>
          <w:lang w:val="en-US"/>
        </w:rPr>
        <w:t>2</w:t>
      </w:r>
      <w:r w:rsidR="007B15A6">
        <w:rPr>
          <w:rFonts w:ascii="Arial" w:hAnsi="Arial" w:cs="Arial"/>
          <w:sz w:val="22"/>
          <w:szCs w:val="22"/>
          <w:lang w:val="en-US"/>
        </w:rPr>
        <w:t>4</w:t>
      </w:r>
      <w:r w:rsidR="00353A8C">
        <w:rPr>
          <w:rFonts w:ascii="Arial" w:hAnsi="Arial" w:cs="Arial"/>
          <w:sz w:val="22"/>
          <w:szCs w:val="22"/>
          <w:lang w:val="en-US"/>
        </w:rPr>
        <w:t xml:space="preserve"> </w:t>
      </w:r>
      <w:r w:rsidR="00FD04F3" w:rsidRPr="003A32A8">
        <w:rPr>
          <w:rFonts w:ascii="Arial" w:hAnsi="Arial" w:cs="Arial"/>
          <w:sz w:val="22"/>
          <w:szCs w:val="22"/>
          <w:lang w:val="en-US"/>
        </w:rPr>
        <w:t>to</w:t>
      </w:r>
      <w:bookmarkStart w:id="44" w:name="_Hlk95826681"/>
      <w:r w:rsidR="00E45011">
        <w:rPr>
          <w:rFonts w:ascii="Arial" w:hAnsi="Arial" w:cs="Arial"/>
          <w:sz w:val="22"/>
          <w:szCs w:val="22"/>
          <w:lang w:val="en-US"/>
        </w:rPr>
        <w:t xml:space="preserve"> </w:t>
      </w:r>
      <w:r w:rsidR="007B15A6">
        <w:rPr>
          <w:rFonts w:ascii="Arial" w:hAnsi="Arial" w:cs="Arial"/>
          <w:sz w:val="22"/>
          <w:szCs w:val="22"/>
          <w:lang w:val="en-US"/>
        </w:rPr>
        <w:t>528</w:t>
      </w:r>
      <w:r w:rsidR="00BB17AA" w:rsidRPr="003A32A8">
        <w:rPr>
          <w:rFonts w:ascii="Arial" w:hAnsi="Arial" w:cs="Arial"/>
          <w:sz w:val="22"/>
          <w:szCs w:val="22"/>
          <w:lang w:val="en-US"/>
        </w:rPr>
        <w:t xml:space="preserve"> </w:t>
      </w:r>
      <w:r w:rsidR="00FD04F3" w:rsidRPr="003A32A8">
        <w:rPr>
          <w:rFonts w:ascii="Arial" w:hAnsi="Arial" w:cs="Arial"/>
          <w:sz w:val="22"/>
          <w:szCs w:val="22"/>
          <w:lang w:val="en-US"/>
        </w:rPr>
        <w:t xml:space="preserve">in </w:t>
      </w:r>
      <w:r w:rsidR="00AD5141" w:rsidRPr="003A32A8">
        <w:rPr>
          <w:rFonts w:ascii="Arial" w:hAnsi="Arial" w:cs="Arial"/>
          <w:sz w:val="22"/>
          <w:szCs w:val="22"/>
          <w:lang w:val="en-US"/>
        </w:rPr>
        <w:t xml:space="preserve">June </w:t>
      </w:r>
      <w:r w:rsidR="00FD04F3" w:rsidRPr="003A32A8">
        <w:rPr>
          <w:rFonts w:ascii="Arial" w:hAnsi="Arial" w:cs="Arial"/>
          <w:sz w:val="22"/>
          <w:szCs w:val="22"/>
          <w:lang w:val="en-US"/>
        </w:rPr>
        <w:t>20</w:t>
      </w:r>
      <w:r w:rsidR="00C110A6">
        <w:rPr>
          <w:rFonts w:ascii="Arial" w:hAnsi="Arial" w:cs="Arial"/>
          <w:sz w:val="22"/>
          <w:szCs w:val="22"/>
          <w:lang w:val="en-US"/>
        </w:rPr>
        <w:t>2</w:t>
      </w:r>
      <w:bookmarkEnd w:id="44"/>
      <w:r w:rsidR="007B15A6">
        <w:rPr>
          <w:rFonts w:ascii="Arial" w:hAnsi="Arial" w:cs="Arial"/>
          <w:sz w:val="22"/>
          <w:szCs w:val="22"/>
          <w:lang w:val="en-US"/>
        </w:rPr>
        <w:t>5</w:t>
      </w:r>
      <w:r w:rsidR="005F4DDC" w:rsidRPr="003A32A8">
        <w:rPr>
          <w:rFonts w:ascii="Arial" w:hAnsi="Arial" w:cs="Arial"/>
          <w:sz w:val="22"/>
          <w:szCs w:val="22"/>
          <w:lang w:val="en-US"/>
        </w:rPr>
        <w:t xml:space="preserve">. </w:t>
      </w:r>
      <w:r w:rsidR="00761A8D" w:rsidRPr="00761A8D">
        <w:rPr>
          <w:rFonts w:ascii="Arial" w:hAnsi="Arial" w:cs="Arial"/>
          <w:sz w:val="22"/>
          <w:szCs w:val="22"/>
          <w:lang w:val="en-US"/>
        </w:rPr>
        <w:t xml:space="preserve">The total amount paid </w:t>
      </w:r>
      <w:r w:rsidR="007B15A6">
        <w:rPr>
          <w:rFonts w:ascii="Arial" w:hAnsi="Arial" w:cs="Arial"/>
          <w:sz w:val="22"/>
          <w:szCs w:val="22"/>
          <w:lang w:val="en-US"/>
        </w:rPr>
        <w:t>in</w:t>
      </w:r>
      <w:r w:rsidR="00761A8D" w:rsidRPr="00761A8D">
        <w:rPr>
          <w:rFonts w:ascii="Arial" w:hAnsi="Arial" w:cs="Arial"/>
          <w:sz w:val="22"/>
          <w:szCs w:val="22"/>
          <w:lang w:val="en-US"/>
        </w:rPr>
        <w:t xml:space="preserve">creased </w:t>
      </w:r>
      <w:r w:rsidR="00CF2031">
        <w:rPr>
          <w:rFonts w:ascii="Arial" w:hAnsi="Arial" w:cs="Arial"/>
          <w:sz w:val="22"/>
          <w:szCs w:val="22"/>
          <w:lang w:val="en-US"/>
        </w:rPr>
        <w:t xml:space="preserve">by </w:t>
      </w:r>
      <w:r w:rsidR="007B15A6">
        <w:rPr>
          <w:rFonts w:ascii="Arial" w:hAnsi="Arial" w:cs="Arial"/>
          <w:sz w:val="22"/>
          <w:szCs w:val="22"/>
          <w:lang w:val="en-US"/>
        </w:rPr>
        <w:t>45.5</w:t>
      </w:r>
      <w:r w:rsidR="00CF2031">
        <w:rPr>
          <w:rFonts w:ascii="Arial" w:hAnsi="Arial" w:cs="Arial"/>
          <w:sz w:val="22"/>
          <w:szCs w:val="22"/>
          <w:lang w:val="en-US"/>
        </w:rPr>
        <w:t xml:space="preserve">%, </w:t>
      </w:r>
      <w:r w:rsidR="00761A8D" w:rsidRPr="00761A8D">
        <w:rPr>
          <w:rFonts w:ascii="Arial" w:hAnsi="Arial" w:cs="Arial"/>
          <w:sz w:val="22"/>
          <w:szCs w:val="22"/>
          <w:lang w:val="en-US"/>
        </w:rPr>
        <w:t xml:space="preserve">from Rs </w:t>
      </w:r>
      <w:r w:rsidR="007B15A6">
        <w:rPr>
          <w:rFonts w:ascii="Arial" w:hAnsi="Arial" w:cs="Arial"/>
          <w:sz w:val="22"/>
          <w:szCs w:val="22"/>
          <w:lang w:val="en-US"/>
        </w:rPr>
        <w:t>18.9</w:t>
      </w:r>
      <w:r w:rsidR="00222778" w:rsidRPr="00761A8D">
        <w:rPr>
          <w:rFonts w:ascii="Arial" w:hAnsi="Arial" w:cs="Arial"/>
          <w:sz w:val="22"/>
          <w:szCs w:val="22"/>
          <w:lang w:val="en-US"/>
        </w:rPr>
        <w:t xml:space="preserve"> million in 20</w:t>
      </w:r>
      <w:r w:rsidR="00512DB1">
        <w:rPr>
          <w:rFonts w:ascii="Arial" w:hAnsi="Arial" w:cs="Arial"/>
          <w:sz w:val="22"/>
          <w:szCs w:val="22"/>
          <w:lang w:val="en-US"/>
        </w:rPr>
        <w:t>2</w:t>
      </w:r>
      <w:r w:rsidR="007B15A6">
        <w:rPr>
          <w:rFonts w:ascii="Arial" w:hAnsi="Arial" w:cs="Arial"/>
          <w:sz w:val="22"/>
          <w:szCs w:val="22"/>
          <w:lang w:val="en-US"/>
        </w:rPr>
        <w:t>3</w:t>
      </w:r>
      <w:r w:rsidR="00222778">
        <w:rPr>
          <w:rFonts w:ascii="Arial" w:hAnsi="Arial" w:cs="Arial"/>
          <w:sz w:val="22"/>
          <w:szCs w:val="22"/>
          <w:lang w:val="en-US"/>
        </w:rPr>
        <w:t>/202</w:t>
      </w:r>
      <w:r w:rsidR="007B15A6">
        <w:rPr>
          <w:rFonts w:ascii="Arial" w:hAnsi="Arial" w:cs="Arial"/>
          <w:sz w:val="22"/>
          <w:szCs w:val="22"/>
          <w:lang w:val="en-US"/>
        </w:rPr>
        <w:t>4</w:t>
      </w:r>
      <w:r w:rsidR="00761A8D" w:rsidRPr="00761A8D">
        <w:rPr>
          <w:rFonts w:ascii="Arial" w:hAnsi="Arial" w:cs="Arial"/>
          <w:sz w:val="22"/>
          <w:szCs w:val="22"/>
          <w:lang w:val="en-US"/>
        </w:rPr>
        <w:t xml:space="preserve"> to Rs </w:t>
      </w:r>
      <w:bookmarkStart w:id="45" w:name="_Hlk95826811"/>
      <w:r w:rsidR="007B15A6">
        <w:rPr>
          <w:rFonts w:ascii="Arial" w:hAnsi="Arial" w:cs="Arial"/>
          <w:sz w:val="22"/>
          <w:szCs w:val="22"/>
          <w:lang w:val="en-US"/>
        </w:rPr>
        <w:t>27.5</w:t>
      </w:r>
      <w:r w:rsidR="00761A8D" w:rsidRPr="00761A8D">
        <w:rPr>
          <w:rFonts w:ascii="Arial" w:hAnsi="Arial" w:cs="Arial"/>
          <w:sz w:val="22"/>
          <w:szCs w:val="22"/>
          <w:lang w:val="en-US"/>
        </w:rPr>
        <w:t xml:space="preserve"> million in 20</w:t>
      </w:r>
      <w:r w:rsidR="00222778">
        <w:rPr>
          <w:rFonts w:ascii="Arial" w:hAnsi="Arial" w:cs="Arial"/>
          <w:sz w:val="22"/>
          <w:szCs w:val="22"/>
          <w:lang w:val="en-US"/>
        </w:rPr>
        <w:t>2</w:t>
      </w:r>
      <w:r w:rsidR="007B15A6">
        <w:rPr>
          <w:rFonts w:ascii="Arial" w:hAnsi="Arial" w:cs="Arial"/>
          <w:sz w:val="22"/>
          <w:szCs w:val="22"/>
          <w:lang w:val="en-US"/>
        </w:rPr>
        <w:t>4</w:t>
      </w:r>
      <w:r w:rsidR="003712DD">
        <w:rPr>
          <w:rFonts w:ascii="Arial" w:hAnsi="Arial" w:cs="Arial"/>
          <w:sz w:val="22"/>
          <w:szCs w:val="22"/>
          <w:lang w:val="en-US"/>
        </w:rPr>
        <w:t>/20</w:t>
      </w:r>
      <w:r w:rsidR="00C110A6">
        <w:rPr>
          <w:rFonts w:ascii="Arial" w:hAnsi="Arial" w:cs="Arial"/>
          <w:sz w:val="22"/>
          <w:szCs w:val="22"/>
          <w:lang w:val="en-US"/>
        </w:rPr>
        <w:t>2</w:t>
      </w:r>
      <w:bookmarkEnd w:id="45"/>
      <w:r w:rsidR="007B15A6">
        <w:rPr>
          <w:rFonts w:ascii="Arial" w:hAnsi="Arial" w:cs="Arial"/>
          <w:sz w:val="22"/>
          <w:szCs w:val="22"/>
          <w:lang w:val="en-US"/>
        </w:rPr>
        <w:t>5</w:t>
      </w:r>
      <w:r w:rsidR="00761A8D" w:rsidRPr="00761A8D">
        <w:rPr>
          <w:rFonts w:ascii="Arial" w:hAnsi="Arial" w:cs="Arial"/>
          <w:sz w:val="22"/>
          <w:szCs w:val="22"/>
          <w:lang w:val="en-US"/>
        </w:rPr>
        <w:t>.</w:t>
      </w:r>
    </w:p>
    <w:p w:rsidR="005B1D3A" w:rsidRPr="003A32A8" w:rsidRDefault="005B1D3A" w:rsidP="003A32A8">
      <w:pPr>
        <w:spacing w:beforeLines="40" w:before="96" w:afterLines="40" w:after="96"/>
        <w:jc w:val="both"/>
        <w:rPr>
          <w:rFonts w:ascii="Arial" w:hAnsi="Arial" w:cs="Arial"/>
          <w:b/>
          <w:sz w:val="22"/>
          <w:szCs w:val="22"/>
        </w:rPr>
      </w:pPr>
    </w:p>
    <w:p w:rsidR="00FC4C2C" w:rsidRPr="003A32A8" w:rsidRDefault="0031370C" w:rsidP="003A32A8">
      <w:pPr>
        <w:spacing w:beforeLines="40" w:before="96" w:afterLines="40" w:after="96"/>
        <w:jc w:val="both"/>
        <w:rPr>
          <w:rFonts w:ascii="Arial" w:hAnsi="Arial" w:cs="Arial"/>
          <w:b/>
          <w:smallCaps/>
          <w:sz w:val="22"/>
          <w:szCs w:val="22"/>
        </w:rPr>
      </w:pPr>
      <w:r w:rsidRPr="003A32A8">
        <w:rPr>
          <w:rFonts w:ascii="Arial" w:hAnsi="Arial" w:cs="Arial"/>
          <w:b/>
          <w:sz w:val="22"/>
          <w:szCs w:val="22"/>
        </w:rPr>
        <w:t>6</w:t>
      </w:r>
      <w:r w:rsidR="00FC4C2C" w:rsidRPr="003A32A8">
        <w:rPr>
          <w:rFonts w:ascii="Arial" w:hAnsi="Arial" w:cs="Arial"/>
          <w:b/>
          <w:sz w:val="22"/>
          <w:szCs w:val="22"/>
        </w:rPr>
        <w:t xml:space="preserve">.   </w:t>
      </w:r>
      <w:r w:rsidRPr="003A32A8">
        <w:rPr>
          <w:rFonts w:ascii="Arial" w:hAnsi="Arial" w:cs="Arial"/>
          <w:b/>
          <w:sz w:val="22"/>
          <w:szCs w:val="22"/>
        </w:rPr>
        <w:t xml:space="preserve">     </w:t>
      </w:r>
      <w:r w:rsidR="00FC4C2C" w:rsidRPr="003A32A8">
        <w:rPr>
          <w:rFonts w:ascii="Arial" w:hAnsi="Arial" w:cs="Arial"/>
          <w:b/>
          <w:smallCaps/>
          <w:sz w:val="22"/>
          <w:szCs w:val="22"/>
        </w:rPr>
        <w:t xml:space="preserve">National Solidarity Fund – </w:t>
      </w:r>
      <w:r w:rsidR="00F230B5" w:rsidRPr="003A32A8">
        <w:rPr>
          <w:rFonts w:ascii="Arial" w:hAnsi="Arial" w:cs="Arial"/>
          <w:b/>
          <w:smallCaps/>
          <w:sz w:val="22"/>
          <w:szCs w:val="22"/>
        </w:rPr>
        <w:t>(</w:t>
      </w:r>
      <w:r w:rsidR="00FC4C2C" w:rsidRPr="003A32A8">
        <w:rPr>
          <w:rFonts w:ascii="Arial" w:hAnsi="Arial" w:cs="Arial"/>
          <w:b/>
          <w:smallCaps/>
          <w:sz w:val="22"/>
          <w:szCs w:val="22"/>
        </w:rPr>
        <w:t xml:space="preserve">Table </w:t>
      </w:r>
      <w:r w:rsidR="00512DB1">
        <w:rPr>
          <w:rFonts w:ascii="Arial" w:hAnsi="Arial" w:cs="Arial"/>
          <w:b/>
          <w:sz w:val="22"/>
          <w:szCs w:val="22"/>
        </w:rPr>
        <w:t>7</w:t>
      </w:r>
      <w:r w:rsidR="00764F26" w:rsidRPr="003A32A8">
        <w:rPr>
          <w:rFonts w:ascii="Arial" w:hAnsi="Arial" w:cs="Arial"/>
          <w:b/>
          <w:sz w:val="22"/>
          <w:szCs w:val="22"/>
        </w:rPr>
        <w:t>(</w:t>
      </w:r>
      <w:r w:rsidR="00FC4C2C" w:rsidRPr="003A32A8">
        <w:rPr>
          <w:rFonts w:ascii="Arial" w:hAnsi="Arial" w:cs="Arial"/>
          <w:b/>
          <w:sz w:val="22"/>
          <w:szCs w:val="22"/>
        </w:rPr>
        <w:t>a</w:t>
      </w:r>
      <w:r w:rsidR="00F230B5" w:rsidRPr="003A32A8">
        <w:rPr>
          <w:rFonts w:ascii="Arial" w:hAnsi="Arial" w:cs="Arial"/>
          <w:b/>
          <w:sz w:val="22"/>
          <w:szCs w:val="22"/>
        </w:rPr>
        <w:t>)</w:t>
      </w:r>
      <w:r w:rsidR="00FC4C2C" w:rsidRPr="003A32A8">
        <w:rPr>
          <w:rFonts w:ascii="Arial" w:hAnsi="Arial" w:cs="Arial"/>
          <w:b/>
          <w:sz w:val="22"/>
          <w:szCs w:val="22"/>
        </w:rPr>
        <w:t xml:space="preserve"> – </w:t>
      </w:r>
      <w:r w:rsidR="00F230B5" w:rsidRPr="003A32A8">
        <w:rPr>
          <w:rFonts w:ascii="Arial" w:hAnsi="Arial" w:cs="Arial"/>
          <w:b/>
          <w:sz w:val="22"/>
          <w:szCs w:val="22"/>
        </w:rPr>
        <w:t>(b))</w:t>
      </w:r>
    </w:p>
    <w:p w:rsidR="00FC4C2C" w:rsidRDefault="0078160A" w:rsidP="003A32A8">
      <w:pPr>
        <w:spacing w:beforeLines="40" w:before="96" w:afterLines="40" w:after="96"/>
        <w:jc w:val="both"/>
        <w:rPr>
          <w:rFonts w:ascii="Arial" w:hAnsi="Arial" w:cs="Arial"/>
          <w:sz w:val="22"/>
          <w:szCs w:val="22"/>
        </w:rPr>
      </w:pPr>
      <w:r w:rsidRPr="0078160A">
        <w:rPr>
          <w:rFonts w:ascii="Arial" w:hAnsi="Arial" w:cs="Arial"/>
          <w:noProof/>
          <w:sz w:val="22"/>
          <w:szCs w:val="22"/>
        </w:rPr>
        <mc:AlternateContent>
          <mc:Choice Requires="wps">
            <w:drawing>
              <wp:anchor distT="0" distB="0" distL="114300" distR="114300" simplePos="0" relativeHeight="251659264" behindDoc="1" locked="0" layoutInCell="1" allowOverlap="1" wp14:anchorId="3C1A4BD2" wp14:editId="57DB9194">
                <wp:simplePos x="0" y="0"/>
                <wp:positionH relativeFrom="column">
                  <wp:posOffset>3495675</wp:posOffset>
                </wp:positionH>
                <wp:positionV relativeFrom="paragraph">
                  <wp:posOffset>183514</wp:posOffset>
                </wp:positionV>
                <wp:extent cx="2943225" cy="3133725"/>
                <wp:effectExtent l="0" t="0" r="28575"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3225" cy="3133725"/>
                        </a:xfrm>
                        <a:prstGeom prst="rect">
                          <a:avLst/>
                        </a:prstGeom>
                        <a:solidFill>
                          <a:srgbClr val="FFFFFF"/>
                        </a:solidFill>
                        <a:ln w="9525">
                          <a:solidFill>
                            <a:schemeClr val="bg1"/>
                          </a:solidFill>
                          <a:miter lim="800000"/>
                          <a:headEnd/>
                          <a:tailEnd/>
                        </a:ln>
                      </wps:spPr>
                      <wps:txbx>
                        <w:txbxContent>
                          <w:p w:rsidR="00253A87" w:rsidRDefault="00ED46EF">
                            <w:r w:rsidRPr="00ED46EF">
                              <w:rPr>
                                <w:noProof/>
                              </w:rPr>
                              <w:drawing>
                                <wp:inline distT="0" distB="0" distL="0" distR="0">
                                  <wp:extent cx="2751455" cy="248318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751455" cy="2483188"/>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C1A4BD2" id="_x0000_t202" coordsize="21600,21600" o:spt="202" path="m,l,21600r21600,l21600,xe">
                <v:stroke joinstyle="miter"/>
                <v:path gradientshapeok="t" o:connecttype="rect"/>
              </v:shapetype>
              <v:shape id="Text Box 2" o:spid="_x0000_s1026" type="#_x0000_t202" style="position:absolute;left:0;text-align:left;margin-left:275.25pt;margin-top:14.45pt;width:231.75pt;height:246.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NmyKAIAAEYEAAAOAAAAZHJzL2Uyb0RvYy54bWysU81u2zAMvg/YOwi6L06cZG2MOEWXLsOA&#10;7gdo9wCyLNvCJFGTlNjZ04+S0zRrb8N0EEiR+kh+JNc3g1bkIJyXYEo6m0wpEYZDLU1b0h+Pu3fX&#10;lPjATM0UGFHSo/D0ZvP2zbq3hcihA1ULRxDE+KK3Je1CsEWWed4JzfwErDBobMBpFlB1bVY71iO6&#10;Vlk+nb7PenC1dcCF9/h6NxrpJuE3jeDhW9N4EYgqKeYW0u3SXcU726xZ0TpmO8lPabB/yEIzaTDo&#10;GeqOBUb2Tr6C0pI78NCECQedQdNILlINWM1s+qKah45ZkWpBcrw90+T/Hyz/evjuiKxLOp9eUWKY&#10;xiY9iiGQDzCQPPLTW1+g24NFxzDgM/Y51ertPfCfnhjYdsy04tY56DvBasxvFn9mF19HHB9Bqv4L&#10;1BiG7QMkoKFxOpKHdBBExz4dz72JqXB8zFeLeZ4vKeFom8/m8ytUYgxWPH23zodPAjSJQkkdNj/B&#10;s8O9D6Prk0uM5kHJeieVSoprq61y5MBwUHbpnND/clOG9CVdLTH2a4g4s+IMUrUjBy8CaRlw4JXU&#10;Jb2exhPDsCLS9tHUSQ5MqlHG4pQ58RipG0kMQzWgYyS3gvqIjDoYBxsXEYUO3G9Kehzqkvpfe+YE&#10;Jeqzwa6sZotF3IKkLJZXOSru0lJdWpjhCFXSQMkobkPanJivgVvsXiMTr8+ZnHLFYU2dOS1W3IZL&#10;PXk9r//mDwAAAP//AwBQSwMEFAAGAAgAAAAhAI0Rx4PfAAAACwEAAA8AAABkcnMvZG93bnJldi54&#10;bWxMj8FOwzAQRO9I/IO1SNyo3Sip2hCnQiB6Q4iACkcnXpKIeB3Fbhv4erYnOK7mafZNsZ3dII44&#10;hd6ThuVCgUBqvO2p1fD2+nizBhGiIWsGT6jhGwNsy8uLwuTWn+gFj1VsBZdQyI2GLsYxlzI0HToT&#10;Fn5E4uzTT85EPqdW2smcuNwNMlFqJZ3piT90ZsT7Dpuv6uA0hEat9s9ptX+v5Q5/NtY+fOyetL6+&#10;mu9uQUSc4x8MZ31Wh5Kdan8gG8SgIctUxqiGZL0BcQbUMuV1NUdJkoIsC/l/Q/kLAAD//wMAUEsB&#10;Ai0AFAAGAAgAAAAhALaDOJL+AAAA4QEAABMAAAAAAAAAAAAAAAAAAAAAAFtDb250ZW50X1R5cGVz&#10;XS54bWxQSwECLQAUAAYACAAAACEAOP0h/9YAAACUAQAACwAAAAAAAAAAAAAAAAAvAQAAX3JlbHMv&#10;LnJlbHNQSwECLQAUAAYACAAAACEA7PTZsigCAABGBAAADgAAAAAAAAAAAAAAAAAuAgAAZHJzL2Uy&#10;b0RvYy54bWxQSwECLQAUAAYACAAAACEAjRHHg98AAAALAQAADwAAAAAAAAAAAAAAAACCBAAAZHJz&#10;L2Rvd25yZXYueG1sUEsFBgAAAAAEAAQA8wAAAI4FAAAAAA==&#10;" strokecolor="white [3212]">
                <v:textbox>
                  <w:txbxContent>
                    <w:p w:rsidR="00253A87" w:rsidRDefault="00ED46EF">
                      <w:r w:rsidRPr="00ED46EF">
                        <w:rPr>
                          <w:noProof/>
                        </w:rPr>
                        <w:drawing>
                          <wp:inline distT="0" distB="0" distL="0" distR="0">
                            <wp:extent cx="2751455" cy="248318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751455" cy="2483188"/>
                                    </a:xfrm>
                                    <a:prstGeom prst="rect">
                                      <a:avLst/>
                                    </a:prstGeom>
                                    <a:noFill/>
                                    <a:ln>
                                      <a:noFill/>
                                    </a:ln>
                                  </pic:spPr>
                                </pic:pic>
                              </a:graphicData>
                            </a:graphic>
                          </wp:inline>
                        </w:drawing>
                      </w:r>
                    </w:p>
                  </w:txbxContent>
                </v:textbox>
              </v:shape>
            </w:pict>
          </mc:Fallback>
        </mc:AlternateContent>
      </w:r>
    </w:p>
    <w:p w:rsidR="00257DD2" w:rsidRPr="003A32A8" w:rsidRDefault="00257DD2" w:rsidP="003A32A8">
      <w:pPr>
        <w:spacing w:beforeLines="40" w:before="96" w:afterLines="40" w:after="96"/>
        <w:jc w:val="both"/>
        <w:rPr>
          <w:rFonts w:ascii="Arial" w:hAnsi="Arial" w:cs="Arial"/>
          <w:sz w:val="22"/>
          <w:szCs w:val="22"/>
        </w:rPr>
        <w:sectPr w:rsidR="00257DD2" w:rsidRPr="003A32A8" w:rsidSect="00D6026C">
          <w:headerReference w:type="default" r:id="rId16"/>
          <w:headerReference w:type="first" r:id="rId17"/>
          <w:type w:val="continuous"/>
          <w:pgSz w:w="11907" w:h="16840" w:code="9"/>
          <w:pgMar w:top="1080" w:right="1080" w:bottom="1080" w:left="1080" w:header="720" w:footer="706" w:gutter="0"/>
          <w:pgNumType w:fmt="numberInDash" w:start="2"/>
          <w:cols w:space="720"/>
          <w:docGrid w:linePitch="272"/>
        </w:sectPr>
      </w:pPr>
    </w:p>
    <w:p w:rsidR="00FC4C2C" w:rsidRPr="003A32A8" w:rsidRDefault="00FC4C2C" w:rsidP="003A32A8">
      <w:pPr>
        <w:spacing w:beforeLines="40" w:before="96" w:afterLines="40" w:after="96"/>
        <w:jc w:val="both"/>
        <w:rPr>
          <w:rFonts w:ascii="Arial" w:hAnsi="Arial" w:cs="Arial"/>
          <w:sz w:val="22"/>
          <w:szCs w:val="22"/>
        </w:rPr>
      </w:pPr>
      <w:r w:rsidRPr="00F86636">
        <w:rPr>
          <w:rFonts w:ascii="Arial" w:hAnsi="Arial" w:cs="Arial"/>
          <w:sz w:val="22"/>
          <w:szCs w:val="22"/>
        </w:rPr>
        <w:t>The National Solidarity</w:t>
      </w:r>
      <w:r w:rsidRPr="003A32A8">
        <w:rPr>
          <w:rFonts w:ascii="Arial" w:hAnsi="Arial" w:cs="Arial"/>
          <w:sz w:val="22"/>
          <w:szCs w:val="22"/>
        </w:rPr>
        <w:t xml:space="preserve"> Fund started operating on 1 June 1991</w:t>
      </w:r>
      <w:r w:rsidR="00395925" w:rsidRPr="003A32A8">
        <w:rPr>
          <w:rFonts w:ascii="Arial" w:hAnsi="Arial" w:cs="Arial"/>
          <w:sz w:val="22"/>
          <w:szCs w:val="22"/>
        </w:rPr>
        <w:t xml:space="preserve"> with the </w:t>
      </w:r>
      <w:r w:rsidRPr="003A32A8">
        <w:rPr>
          <w:rFonts w:ascii="Arial" w:hAnsi="Arial" w:cs="Arial"/>
          <w:sz w:val="22"/>
          <w:szCs w:val="22"/>
        </w:rPr>
        <w:t>objective to provide financial assistance to:</w:t>
      </w:r>
    </w:p>
    <w:p w:rsidR="00FC4C2C" w:rsidRPr="003A32A8" w:rsidRDefault="00FC4C2C" w:rsidP="003A32A8">
      <w:pPr>
        <w:numPr>
          <w:ilvl w:val="0"/>
          <w:numId w:val="25"/>
        </w:numPr>
        <w:spacing w:beforeLines="40" w:before="96" w:afterLines="40" w:after="96"/>
        <w:jc w:val="both"/>
        <w:rPr>
          <w:rFonts w:ascii="Arial" w:hAnsi="Arial" w:cs="Arial"/>
          <w:sz w:val="22"/>
          <w:szCs w:val="22"/>
        </w:rPr>
      </w:pPr>
      <w:r w:rsidRPr="003A32A8">
        <w:rPr>
          <w:rFonts w:ascii="Arial" w:hAnsi="Arial" w:cs="Arial"/>
          <w:sz w:val="22"/>
          <w:szCs w:val="22"/>
        </w:rPr>
        <w:t>Mauritian citizens residing in Mauritius who require surgical operations that can only be performed abroad.</w:t>
      </w:r>
    </w:p>
    <w:p w:rsidR="00D524D5" w:rsidRDefault="00FC4C2C" w:rsidP="00153E05">
      <w:pPr>
        <w:widowControl/>
        <w:numPr>
          <w:ilvl w:val="0"/>
          <w:numId w:val="25"/>
        </w:numPr>
        <w:autoSpaceDE/>
        <w:autoSpaceDN/>
        <w:spacing w:beforeLines="40" w:before="96" w:afterLines="40" w:after="96"/>
        <w:jc w:val="both"/>
        <w:rPr>
          <w:noProof/>
        </w:rPr>
      </w:pPr>
      <w:r w:rsidRPr="00153E05">
        <w:rPr>
          <w:rFonts w:ascii="Arial" w:hAnsi="Arial" w:cs="Arial"/>
          <w:sz w:val="22"/>
          <w:szCs w:val="22"/>
        </w:rPr>
        <w:t>Those undergoing Severe Personal Hardships</w:t>
      </w:r>
      <w:r w:rsidR="00395925" w:rsidRPr="00153E05">
        <w:rPr>
          <w:rFonts w:ascii="Arial" w:hAnsi="Arial" w:cs="Arial"/>
          <w:sz w:val="22"/>
          <w:szCs w:val="22"/>
        </w:rPr>
        <w:t xml:space="preserve"> such as </w:t>
      </w:r>
      <w:r w:rsidRPr="00153E05">
        <w:rPr>
          <w:rFonts w:ascii="Arial" w:hAnsi="Arial" w:cs="Arial"/>
          <w:sz w:val="22"/>
          <w:szCs w:val="22"/>
        </w:rPr>
        <w:t xml:space="preserve">tragic accidents, needy students, victims of natural </w:t>
      </w:r>
      <w:r w:rsidR="00FF12DC">
        <w:rPr>
          <w:rFonts w:ascii="Arial" w:hAnsi="Arial" w:cs="Arial"/>
          <w:sz w:val="22"/>
          <w:szCs w:val="22"/>
        </w:rPr>
        <w:t>calamities, multiple births, medical cases, etc.</w:t>
      </w:r>
      <w:r w:rsidR="00D524D5">
        <w:rPr>
          <w:noProof/>
        </w:rPr>
        <w:br w:type="page"/>
      </w:r>
    </w:p>
    <w:p w:rsidR="000B1D59" w:rsidRDefault="000B1D59" w:rsidP="00D524D5">
      <w:pPr>
        <w:spacing w:beforeLines="40" w:before="96" w:afterLines="40" w:after="96"/>
        <w:ind w:left="720"/>
        <w:jc w:val="both"/>
        <w:rPr>
          <w:rFonts w:ascii="Arial" w:hAnsi="Arial" w:cs="Arial"/>
          <w:sz w:val="22"/>
          <w:szCs w:val="22"/>
        </w:rPr>
      </w:pPr>
    </w:p>
    <w:p w:rsidR="00257DD2" w:rsidRPr="003A32A8" w:rsidRDefault="00257DD2" w:rsidP="00795379">
      <w:pPr>
        <w:spacing w:beforeLines="40" w:before="96" w:afterLines="40" w:after="96"/>
        <w:jc w:val="both"/>
        <w:rPr>
          <w:rFonts w:ascii="Arial" w:hAnsi="Arial" w:cs="Arial"/>
          <w:sz w:val="22"/>
          <w:szCs w:val="22"/>
        </w:rPr>
        <w:sectPr w:rsidR="00257DD2" w:rsidRPr="003A32A8" w:rsidSect="00D6026C">
          <w:type w:val="continuous"/>
          <w:pgSz w:w="11907" w:h="16840" w:code="9"/>
          <w:pgMar w:top="1080" w:right="1080" w:bottom="1080" w:left="1080" w:header="720" w:footer="706" w:gutter="0"/>
          <w:pgNumType w:fmt="numberInDash" w:start="6"/>
          <w:cols w:num="2" w:space="288"/>
          <w:titlePg/>
        </w:sectPr>
      </w:pPr>
    </w:p>
    <w:p w:rsidR="00D12A4A" w:rsidRPr="003A32A8" w:rsidRDefault="00EF747C" w:rsidP="00235413">
      <w:pPr>
        <w:spacing w:beforeLines="40" w:before="96" w:afterLines="40" w:after="96"/>
        <w:jc w:val="both"/>
        <w:rPr>
          <w:rFonts w:ascii="Arial" w:hAnsi="Arial" w:cs="Arial"/>
          <w:sz w:val="22"/>
          <w:szCs w:val="22"/>
        </w:rPr>
      </w:pPr>
      <w:r>
        <w:rPr>
          <w:rFonts w:ascii="Arial" w:hAnsi="Arial" w:cs="Arial"/>
          <w:sz w:val="22"/>
          <w:szCs w:val="22"/>
        </w:rPr>
        <w:t xml:space="preserve">In </w:t>
      </w:r>
      <w:r w:rsidR="002853C7" w:rsidRPr="003A32A8">
        <w:rPr>
          <w:rFonts w:ascii="Arial" w:hAnsi="Arial" w:cs="Arial"/>
          <w:sz w:val="22"/>
          <w:szCs w:val="22"/>
        </w:rPr>
        <w:t>20</w:t>
      </w:r>
      <w:r w:rsidR="00110072">
        <w:rPr>
          <w:rFonts w:ascii="Arial" w:hAnsi="Arial" w:cs="Arial"/>
          <w:sz w:val="22"/>
          <w:szCs w:val="22"/>
        </w:rPr>
        <w:t>2</w:t>
      </w:r>
      <w:r w:rsidR="00FF12DC">
        <w:rPr>
          <w:rFonts w:ascii="Arial" w:hAnsi="Arial" w:cs="Arial"/>
          <w:sz w:val="22"/>
          <w:szCs w:val="22"/>
        </w:rPr>
        <w:t>4</w:t>
      </w:r>
      <w:r>
        <w:rPr>
          <w:rFonts w:ascii="Arial" w:hAnsi="Arial" w:cs="Arial"/>
          <w:sz w:val="22"/>
          <w:szCs w:val="22"/>
        </w:rPr>
        <w:t>/</w:t>
      </w:r>
      <w:r w:rsidR="003561BC">
        <w:rPr>
          <w:rFonts w:ascii="Arial" w:hAnsi="Arial" w:cs="Arial"/>
          <w:sz w:val="22"/>
          <w:szCs w:val="22"/>
        </w:rPr>
        <w:t>20</w:t>
      </w:r>
      <w:r w:rsidR="00EF7D3C">
        <w:rPr>
          <w:rFonts w:ascii="Arial" w:hAnsi="Arial" w:cs="Arial"/>
          <w:sz w:val="22"/>
          <w:szCs w:val="22"/>
        </w:rPr>
        <w:t>2</w:t>
      </w:r>
      <w:r w:rsidR="00FF12DC">
        <w:rPr>
          <w:rFonts w:ascii="Arial" w:hAnsi="Arial" w:cs="Arial"/>
          <w:sz w:val="22"/>
          <w:szCs w:val="22"/>
        </w:rPr>
        <w:t>5</w:t>
      </w:r>
      <w:r w:rsidR="002853C7" w:rsidRPr="003A32A8">
        <w:rPr>
          <w:rFonts w:ascii="Arial" w:hAnsi="Arial" w:cs="Arial"/>
          <w:sz w:val="22"/>
          <w:szCs w:val="22"/>
        </w:rPr>
        <w:t xml:space="preserve">, the National Solidarity Fund assisted </w:t>
      </w:r>
      <w:bookmarkStart w:id="46" w:name="_Hlk95830525"/>
      <w:r w:rsidR="002B2805">
        <w:rPr>
          <w:rFonts w:ascii="Arial" w:hAnsi="Arial" w:cs="Arial"/>
          <w:sz w:val="22"/>
          <w:szCs w:val="22"/>
        </w:rPr>
        <w:t>3</w:t>
      </w:r>
      <w:r w:rsidR="005F1D9D">
        <w:rPr>
          <w:rFonts w:ascii="Arial" w:hAnsi="Arial" w:cs="Arial"/>
          <w:sz w:val="22"/>
          <w:szCs w:val="22"/>
        </w:rPr>
        <w:t>,</w:t>
      </w:r>
      <w:bookmarkEnd w:id="46"/>
      <w:r w:rsidR="00FF12DC">
        <w:rPr>
          <w:rFonts w:ascii="Arial" w:hAnsi="Arial" w:cs="Arial"/>
          <w:sz w:val="22"/>
          <w:szCs w:val="22"/>
        </w:rPr>
        <w:t>012</w:t>
      </w:r>
      <w:r w:rsidR="002853C7" w:rsidRPr="003A32A8">
        <w:rPr>
          <w:rFonts w:ascii="Arial" w:hAnsi="Arial" w:cs="Arial"/>
          <w:sz w:val="22"/>
          <w:szCs w:val="22"/>
        </w:rPr>
        <w:t xml:space="preserve"> cases</w:t>
      </w:r>
      <w:r w:rsidR="002C2C64" w:rsidRPr="003A32A8">
        <w:rPr>
          <w:rFonts w:ascii="Arial" w:hAnsi="Arial" w:cs="Arial"/>
          <w:sz w:val="22"/>
          <w:szCs w:val="22"/>
        </w:rPr>
        <w:t xml:space="preserve"> </w:t>
      </w:r>
      <w:r w:rsidR="0092186B" w:rsidRPr="0092186B">
        <w:rPr>
          <w:rFonts w:ascii="Arial" w:hAnsi="Arial" w:cs="Arial"/>
          <w:sz w:val="22"/>
          <w:szCs w:val="22"/>
        </w:rPr>
        <w:t xml:space="preserve">compared to </w:t>
      </w:r>
      <w:r w:rsidR="0059046F">
        <w:rPr>
          <w:rFonts w:ascii="Arial" w:hAnsi="Arial" w:cs="Arial"/>
          <w:sz w:val="22"/>
          <w:szCs w:val="22"/>
        </w:rPr>
        <w:t>3</w:t>
      </w:r>
      <w:r w:rsidR="00110072">
        <w:rPr>
          <w:rFonts w:ascii="Arial" w:hAnsi="Arial" w:cs="Arial"/>
          <w:sz w:val="22"/>
          <w:szCs w:val="22"/>
        </w:rPr>
        <w:t>,</w:t>
      </w:r>
      <w:r w:rsidR="00FF12DC">
        <w:rPr>
          <w:rFonts w:ascii="Arial" w:hAnsi="Arial" w:cs="Arial"/>
          <w:sz w:val="22"/>
          <w:szCs w:val="22"/>
        </w:rPr>
        <w:t>799</w:t>
      </w:r>
      <w:r w:rsidR="00110072">
        <w:rPr>
          <w:rFonts w:ascii="Arial" w:hAnsi="Arial" w:cs="Arial"/>
          <w:sz w:val="22"/>
          <w:szCs w:val="22"/>
        </w:rPr>
        <w:t xml:space="preserve"> </w:t>
      </w:r>
      <w:r w:rsidR="0092186B" w:rsidRPr="0092186B">
        <w:rPr>
          <w:rFonts w:ascii="Arial" w:hAnsi="Arial" w:cs="Arial"/>
          <w:sz w:val="22"/>
          <w:szCs w:val="22"/>
        </w:rPr>
        <w:t>in 20</w:t>
      </w:r>
      <w:r w:rsidR="00D12A4A">
        <w:rPr>
          <w:rFonts w:ascii="Arial" w:hAnsi="Arial" w:cs="Arial"/>
          <w:sz w:val="22"/>
          <w:szCs w:val="22"/>
        </w:rPr>
        <w:t>2</w:t>
      </w:r>
      <w:r w:rsidR="00FF12DC">
        <w:rPr>
          <w:rFonts w:ascii="Arial" w:hAnsi="Arial" w:cs="Arial"/>
          <w:sz w:val="22"/>
          <w:szCs w:val="22"/>
        </w:rPr>
        <w:t>3</w:t>
      </w:r>
      <w:r w:rsidR="0092186B">
        <w:rPr>
          <w:rFonts w:ascii="Arial" w:hAnsi="Arial" w:cs="Arial"/>
          <w:sz w:val="22"/>
          <w:szCs w:val="22"/>
        </w:rPr>
        <w:t>/20</w:t>
      </w:r>
      <w:r w:rsidR="00110072">
        <w:rPr>
          <w:rFonts w:ascii="Arial" w:hAnsi="Arial" w:cs="Arial"/>
          <w:sz w:val="22"/>
          <w:szCs w:val="22"/>
        </w:rPr>
        <w:t>2</w:t>
      </w:r>
      <w:r w:rsidR="00FF12DC">
        <w:rPr>
          <w:rFonts w:ascii="Arial" w:hAnsi="Arial" w:cs="Arial"/>
          <w:sz w:val="22"/>
          <w:szCs w:val="22"/>
        </w:rPr>
        <w:t>4</w:t>
      </w:r>
      <w:r w:rsidR="0092186B">
        <w:rPr>
          <w:rFonts w:ascii="Arial" w:hAnsi="Arial" w:cs="Arial"/>
          <w:sz w:val="22"/>
          <w:szCs w:val="22"/>
        </w:rPr>
        <w:t xml:space="preserve">, representing </w:t>
      </w:r>
      <w:r w:rsidR="00724B78">
        <w:rPr>
          <w:rFonts w:ascii="Arial" w:hAnsi="Arial" w:cs="Arial"/>
          <w:sz w:val="22"/>
          <w:szCs w:val="22"/>
        </w:rPr>
        <w:t>a</w:t>
      </w:r>
      <w:r w:rsidR="0092186B">
        <w:rPr>
          <w:rFonts w:ascii="Arial" w:hAnsi="Arial" w:cs="Arial"/>
          <w:sz w:val="22"/>
          <w:szCs w:val="22"/>
        </w:rPr>
        <w:t xml:space="preserve"> </w:t>
      </w:r>
      <w:r w:rsidR="00FF12DC">
        <w:rPr>
          <w:rFonts w:ascii="Arial" w:hAnsi="Arial" w:cs="Arial"/>
          <w:sz w:val="22"/>
          <w:szCs w:val="22"/>
        </w:rPr>
        <w:t>de</w:t>
      </w:r>
      <w:r w:rsidR="0092186B">
        <w:rPr>
          <w:rFonts w:ascii="Arial" w:hAnsi="Arial" w:cs="Arial"/>
          <w:sz w:val="22"/>
          <w:szCs w:val="22"/>
        </w:rPr>
        <w:t xml:space="preserve">crease of </w:t>
      </w:r>
      <w:r w:rsidR="00FF12DC">
        <w:rPr>
          <w:rFonts w:ascii="Arial" w:hAnsi="Arial" w:cs="Arial"/>
          <w:sz w:val="22"/>
          <w:szCs w:val="22"/>
        </w:rPr>
        <w:t>20.7</w:t>
      </w:r>
      <w:r w:rsidR="0092186B">
        <w:rPr>
          <w:rFonts w:ascii="Arial" w:hAnsi="Arial" w:cs="Arial"/>
          <w:sz w:val="22"/>
          <w:szCs w:val="22"/>
        </w:rPr>
        <w:t>%</w:t>
      </w:r>
      <w:r w:rsidR="0092186B" w:rsidRPr="0092186B">
        <w:rPr>
          <w:rFonts w:ascii="Arial" w:hAnsi="Arial" w:cs="Arial"/>
          <w:sz w:val="22"/>
          <w:szCs w:val="22"/>
        </w:rPr>
        <w:t xml:space="preserve">. During that period, the amount spent </w:t>
      </w:r>
      <w:r w:rsidR="00FF12DC">
        <w:rPr>
          <w:rFonts w:ascii="Arial" w:hAnsi="Arial" w:cs="Arial"/>
          <w:sz w:val="22"/>
          <w:szCs w:val="22"/>
        </w:rPr>
        <w:t>de</w:t>
      </w:r>
      <w:r w:rsidR="005F1D9D">
        <w:rPr>
          <w:rFonts w:ascii="Arial" w:hAnsi="Arial" w:cs="Arial"/>
          <w:sz w:val="22"/>
          <w:szCs w:val="22"/>
        </w:rPr>
        <w:t>creased</w:t>
      </w:r>
      <w:r w:rsidR="0092186B">
        <w:rPr>
          <w:rFonts w:ascii="Arial" w:hAnsi="Arial" w:cs="Arial"/>
          <w:sz w:val="22"/>
          <w:szCs w:val="22"/>
        </w:rPr>
        <w:t xml:space="preserve"> by </w:t>
      </w:r>
      <w:r w:rsidR="0059046F">
        <w:rPr>
          <w:rFonts w:ascii="Arial" w:hAnsi="Arial" w:cs="Arial"/>
          <w:sz w:val="22"/>
          <w:szCs w:val="22"/>
        </w:rPr>
        <w:t>23</w:t>
      </w:r>
      <w:r w:rsidR="00110072">
        <w:rPr>
          <w:rFonts w:ascii="Arial" w:hAnsi="Arial" w:cs="Arial"/>
          <w:sz w:val="22"/>
          <w:szCs w:val="22"/>
        </w:rPr>
        <w:t>.</w:t>
      </w:r>
      <w:r w:rsidR="004946C0">
        <w:rPr>
          <w:rFonts w:ascii="Arial" w:hAnsi="Arial" w:cs="Arial"/>
          <w:sz w:val="22"/>
          <w:szCs w:val="22"/>
        </w:rPr>
        <w:t>3</w:t>
      </w:r>
      <w:r w:rsidR="0092186B">
        <w:rPr>
          <w:rFonts w:ascii="Arial" w:hAnsi="Arial" w:cs="Arial"/>
          <w:sz w:val="22"/>
          <w:szCs w:val="22"/>
        </w:rPr>
        <w:t>%</w:t>
      </w:r>
      <w:r w:rsidR="00235413">
        <w:rPr>
          <w:rFonts w:ascii="Arial" w:hAnsi="Arial" w:cs="Arial"/>
          <w:sz w:val="22"/>
          <w:szCs w:val="22"/>
        </w:rPr>
        <w:t xml:space="preserve"> </w:t>
      </w:r>
      <w:r w:rsidR="0092186B" w:rsidRPr="0092186B">
        <w:rPr>
          <w:rFonts w:ascii="Arial" w:hAnsi="Arial" w:cs="Arial"/>
          <w:sz w:val="22"/>
          <w:szCs w:val="22"/>
        </w:rPr>
        <w:t>to</w:t>
      </w:r>
      <w:r w:rsidR="00A20926">
        <w:rPr>
          <w:rFonts w:ascii="Arial" w:hAnsi="Arial" w:cs="Arial"/>
          <w:sz w:val="22"/>
          <w:szCs w:val="22"/>
        </w:rPr>
        <w:t xml:space="preserve">            </w:t>
      </w:r>
      <w:r w:rsidR="00110072">
        <w:rPr>
          <w:rFonts w:ascii="Arial" w:hAnsi="Arial" w:cs="Arial"/>
          <w:sz w:val="22"/>
          <w:szCs w:val="22"/>
        </w:rPr>
        <w:t xml:space="preserve"> </w:t>
      </w:r>
      <w:r w:rsidR="0092186B" w:rsidRPr="0092186B">
        <w:rPr>
          <w:rFonts w:ascii="Arial" w:hAnsi="Arial" w:cs="Arial"/>
          <w:sz w:val="22"/>
          <w:szCs w:val="22"/>
        </w:rPr>
        <w:t xml:space="preserve">Rs </w:t>
      </w:r>
      <w:r w:rsidR="00FF12DC">
        <w:rPr>
          <w:rFonts w:ascii="Arial" w:hAnsi="Arial" w:cs="Arial"/>
          <w:sz w:val="22"/>
          <w:szCs w:val="22"/>
        </w:rPr>
        <w:t>59.2</w:t>
      </w:r>
      <w:r w:rsidR="0092186B" w:rsidRPr="0092186B">
        <w:rPr>
          <w:rFonts w:ascii="Arial" w:hAnsi="Arial" w:cs="Arial"/>
          <w:sz w:val="22"/>
          <w:szCs w:val="22"/>
        </w:rPr>
        <w:t xml:space="preserve"> million</w:t>
      </w:r>
      <w:r w:rsidR="00871D3F">
        <w:rPr>
          <w:rFonts w:ascii="Arial" w:hAnsi="Arial" w:cs="Arial"/>
          <w:sz w:val="22"/>
          <w:szCs w:val="22"/>
        </w:rPr>
        <w:t xml:space="preserve"> from Rs </w:t>
      </w:r>
      <w:r w:rsidR="00FF12DC">
        <w:rPr>
          <w:rFonts w:ascii="Arial" w:hAnsi="Arial" w:cs="Arial"/>
          <w:sz w:val="22"/>
          <w:szCs w:val="22"/>
        </w:rPr>
        <w:t>77.3</w:t>
      </w:r>
      <w:r w:rsidR="00871D3F">
        <w:rPr>
          <w:rFonts w:ascii="Arial" w:hAnsi="Arial" w:cs="Arial"/>
          <w:sz w:val="22"/>
          <w:szCs w:val="22"/>
        </w:rPr>
        <w:t xml:space="preserve"> million</w:t>
      </w:r>
      <w:r w:rsidR="0092186B" w:rsidRPr="0092186B">
        <w:rPr>
          <w:rFonts w:ascii="Arial" w:hAnsi="Arial" w:cs="Arial"/>
          <w:sz w:val="22"/>
          <w:szCs w:val="22"/>
        </w:rPr>
        <w:t>.</w:t>
      </w:r>
    </w:p>
    <w:p w:rsidR="002C2C64" w:rsidRPr="003A32A8" w:rsidRDefault="002C2C64" w:rsidP="005F1D9D">
      <w:pPr>
        <w:spacing w:beforeLines="40" w:before="96" w:afterLines="40" w:after="96"/>
        <w:jc w:val="center"/>
        <w:rPr>
          <w:rFonts w:ascii="Arial" w:hAnsi="Arial" w:cs="Arial"/>
          <w:b/>
          <w:sz w:val="22"/>
          <w:szCs w:val="22"/>
        </w:rPr>
      </w:pPr>
    </w:p>
    <w:p w:rsidR="004139A6" w:rsidRPr="003A32A8" w:rsidRDefault="007A595C" w:rsidP="003A32A8">
      <w:pPr>
        <w:keepLines/>
        <w:spacing w:beforeLines="40" w:before="96" w:afterLines="40" w:after="96"/>
        <w:jc w:val="both"/>
        <w:rPr>
          <w:rFonts w:ascii="Arial" w:hAnsi="Arial" w:cs="Arial"/>
          <w:b/>
          <w:smallCaps/>
          <w:sz w:val="22"/>
          <w:szCs w:val="22"/>
        </w:rPr>
      </w:pPr>
      <w:r w:rsidRPr="003A32A8">
        <w:rPr>
          <w:rFonts w:ascii="Arial" w:hAnsi="Arial" w:cs="Arial"/>
          <w:b/>
          <w:smallCaps/>
          <w:sz w:val="22"/>
          <w:szCs w:val="22"/>
        </w:rPr>
        <w:t>7</w:t>
      </w:r>
      <w:r w:rsidR="004139A6" w:rsidRPr="003A32A8">
        <w:rPr>
          <w:rFonts w:ascii="Arial" w:hAnsi="Arial" w:cs="Arial"/>
          <w:b/>
          <w:smallCaps/>
          <w:sz w:val="22"/>
          <w:szCs w:val="22"/>
        </w:rPr>
        <w:t>.</w:t>
      </w:r>
      <w:r w:rsidR="004139A6" w:rsidRPr="003A32A8">
        <w:rPr>
          <w:rFonts w:ascii="Arial" w:hAnsi="Arial" w:cs="Arial"/>
          <w:b/>
          <w:smallCaps/>
          <w:sz w:val="22"/>
          <w:szCs w:val="22"/>
        </w:rPr>
        <w:tab/>
        <w:t>List of tables</w:t>
      </w:r>
    </w:p>
    <w:p w:rsidR="004139A6" w:rsidRDefault="004139A6" w:rsidP="003A32A8">
      <w:pPr>
        <w:widowControl/>
        <w:tabs>
          <w:tab w:val="left" w:pos="1080"/>
        </w:tabs>
        <w:autoSpaceDE/>
        <w:autoSpaceDN/>
        <w:spacing w:beforeLines="40" w:before="96" w:afterLines="40" w:after="96"/>
        <w:ind w:right="302"/>
        <w:jc w:val="both"/>
        <w:rPr>
          <w:rFonts w:ascii="Arial" w:eastAsia="Calibri" w:hAnsi="Arial" w:cs="Arial"/>
          <w:sz w:val="22"/>
          <w:szCs w:val="22"/>
        </w:rPr>
      </w:pPr>
      <w:r w:rsidRPr="003A32A8">
        <w:rPr>
          <w:rFonts w:ascii="Arial" w:eastAsia="Calibri" w:hAnsi="Arial" w:cs="Arial"/>
          <w:sz w:val="22"/>
          <w:szCs w:val="22"/>
        </w:rPr>
        <w:t xml:space="preserve">The following tables together with the web version of this publication can be downloaded from Statistics Mauritius </w:t>
      </w:r>
      <w:r w:rsidR="00A94959" w:rsidRPr="003A32A8">
        <w:rPr>
          <w:rFonts w:ascii="Arial" w:eastAsia="Calibri" w:hAnsi="Arial" w:cs="Arial"/>
          <w:sz w:val="22"/>
          <w:szCs w:val="22"/>
        </w:rPr>
        <w:t xml:space="preserve">website at </w:t>
      </w:r>
      <w:hyperlink r:id="rId18" w:history="1">
        <w:r w:rsidR="00D31DA1" w:rsidRPr="000017D7">
          <w:rPr>
            <w:rStyle w:val="Hyperlink"/>
            <w:rFonts w:ascii="Arial" w:eastAsia="Calibri" w:hAnsi="Arial" w:cs="Arial"/>
            <w:sz w:val="22"/>
            <w:szCs w:val="22"/>
          </w:rPr>
          <w:t>https://statsmauritius.govmu.org</w:t>
        </w:r>
      </w:hyperlink>
      <w:r w:rsidR="00A94959" w:rsidRPr="003A32A8">
        <w:rPr>
          <w:rFonts w:ascii="Arial" w:eastAsia="Calibri" w:hAnsi="Arial" w:cs="Arial"/>
          <w:sz w:val="22"/>
          <w:szCs w:val="22"/>
        </w:rPr>
        <w:t xml:space="preserve"> From the homepage click on ‘Statistics by subject’ followed by ‘Social security’</w:t>
      </w:r>
      <w:r w:rsidR="00862A09" w:rsidRPr="003A32A8">
        <w:rPr>
          <w:rFonts w:ascii="Arial" w:eastAsia="Calibri" w:hAnsi="Arial" w:cs="Arial"/>
          <w:sz w:val="22"/>
          <w:szCs w:val="22"/>
        </w:rPr>
        <w:t>,</w:t>
      </w:r>
      <w:r w:rsidR="00A94959" w:rsidRPr="003A32A8">
        <w:rPr>
          <w:rFonts w:ascii="Arial" w:eastAsia="Calibri" w:hAnsi="Arial" w:cs="Arial"/>
          <w:sz w:val="22"/>
          <w:szCs w:val="22"/>
        </w:rPr>
        <w:t xml:space="preserve"> then select the appropriate publication under the heading ‘Publications – Economic and Social Indicators’.</w:t>
      </w:r>
    </w:p>
    <w:p w:rsidR="00863A30" w:rsidRPr="003A32A8" w:rsidRDefault="00863A30" w:rsidP="003A32A8">
      <w:pPr>
        <w:widowControl/>
        <w:tabs>
          <w:tab w:val="left" w:pos="1080"/>
        </w:tabs>
        <w:autoSpaceDE/>
        <w:autoSpaceDN/>
        <w:spacing w:beforeLines="40" w:before="96" w:afterLines="40" w:after="96"/>
        <w:ind w:right="302"/>
        <w:jc w:val="both"/>
        <w:rPr>
          <w:rFonts w:ascii="Arial" w:eastAsia="Calibri" w:hAnsi="Arial" w:cs="Arial"/>
          <w:sz w:val="22"/>
          <w:szCs w:val="22"/>
        </w:rPr>
      </w:pPr>
    </w:p>
    <w:p w:rsidR="00863A30" w:rsidRPr="003A32A8" w:rsidRDefault="00863A30" w:rsidP="00863A30">
      <w:pPr>
        <w:widowControl/>
        <w:autoSpaceDE/>
        <w:autoSpaceDN/>
        <w:spacing w:line="360" w:lineRule="auto"/>
        <w:ind w:left="720"/>
        <w:rPr>
          <w:rFonts w:ascii="Arial" w:eastAsia="Calibri" w:hAnsi="Arial" w:cs="Arial"/>
          <w:i/>
          <w:sz w:val="22"/>
          <w:szCs w:val="22"/>
        </w:rPr>
      </w:pPr>
      <w:r w:rsidRPr="003A32A8">
        <w:rPr>
          <w:rFonts w:ascii="Arial" w:eastAsia="Calibri" w:hAnsi="Arial" w:cs="Arial"/>
          <w:i/>
          <w:sz w:val="22"/>
          <w:szCs w:val="22"/>
        </w:rPr>
        <w:t xml:space="preserve">Table 1 – Government Expenditure on Social Security &amp; Welfare, </w:t>
      </w:r>
    </w:p>
    <w:p w:rsidR="00863A30" w:rsidRPr="003A32A8" w:rsidRDefault="00863A30" w:rsidP="00863A30">
      <w:pPr>
        <w:widowControl/>
        <w:autoSpaceDE/>
        <w:autoSpaceDN/>
        <w:spacing w:line="360" w:lineRule="auto"/>
        <w:ind w:left="720" w:firstLine="720"/>
        <w:rPr>
          <w:rFonts w:ascii="Arial" w:eastAsia="Calibri" w:hAnsi="Arial" w:cs="Arial"/>
          <w:i/>
          <w:sz w:val="22"/>
          <w:szCs w:val="22"/>
        </w:rPr>
      </w:pPr>
      <w:r w:rsidRPr="003A32A8">
        <w:rPr>
          <w:rFonts w:ascii="Arial" w:eastAsia="Calibri" w:hAnsi="Arial" w:cs="Arial"/>
          <w:i/>
          <w:sz w:val="22"/>
          <w:szCs w:val="22"/>
        </w:rPr>
        <w:t xml:space="preserve">   </w:t>
      </w:r>
      <w:r>
        <w:rPr>
          <w:rFonts w:ascii="Arial" w:eastAsia="Calibri" w:hAnsi="Arial" w:cs="Arial"/>
          <w:i/>
          <w:sz w:val="22"/>
          <w:szCs w:val="22"/>
        </w:rPr>
        <w:t xml:space="preserve"> </w:t>
      </w:r>
      <w:r w:rsidRPr="003A32A8">
        <w:rPr>
          <w:rFonts w:ascii="Arial" w:eastAsia="Calibri" w:hAnsi="Arial" w:cs="Arial"/>
          <w:i/>
          <w:sz w:val="22"/>
          <w:szCs w:val="22"/>
        </w:rPr>
        <w:t>Republic of Mauritius</w:t>
      </w:r>
      <w:r>
        <w:rPr>
          <w:rFonts w:ascii="Arial" w:eastAsia="Calibri" w:hAnsi="Arial" w:cs="Arial"/>
          <w:i/>
          <w:sz w:val="22"/>
          <w:szCs w:val="22"/>
        </w:rPr>
        <w:t xml:space="preserve">, financial years </w:t>
      </w:r>
      <w:r w:rsidRPr="009D45F5">
        <w:rPr>
          <w:rFonts w:ascii="Arial" w:eastAsia="Calibri" w:hAnsi="Arial" w:cs="Arial"/>
          <w:i/>
          <w:sz w:val="22"/>
          <w:szCs w:val="22"/>
        </w:rPr>
        <w:t>20</w:t>
      </w:r>
      <w:r w:rsidR="00493173">
        <w:rPr>
          <w:rFonts w:ascii="Arial" w:eastAsia="Calibri" w:hAnsi="Arial" w:cs="Arial"/>
          <w:i/>
          <w:sz w:val="22"/>
          <w:szCs w:val="22"/>
        </w:rPr>
        <w:t>2</w:t>
      </w:r>
      <w:r w:rsidR="00FF12DC">
        <w:rPr>
          <w:rFonts w:ascii="Arial" w:eastAsia="Calibri" w:hAnsi="Arial" w:cs="Arial"/>
          <w:i/>
          <w:sz w:val="22"/>
          <w:szCs w:val="22"/>
        </w:rPr>
        <w:t>1</w:t>
      </w:r>
      <w:r>
        <w:rPr>
          <w:rFonts w:ascii="Arial" w:eastAsia="Calibri" w:hAnsi="Arial" w:cs="Arial"/>
          <w:i/>
          <w:sz w:val="22"/>
          <w:szCs w:val="22"/>
        </w:rPr>
        <w:t>/20</w:t>
      </w:r>
      <w:r w:rsidR="00105435">
        <w:rPr>
          <w:rFonts w:ascii="Arial" w:eastAsia="Calibri" w:hAnsi="Arial" w:cs="Arial"/>
          <w:i/>
          <w:sz w:val="22"/>
          <w:szCs w:val="22"/>
        </w:rPr>
        <w:t>2</w:t>
      </w:r>
      <w:r w:rsidR="00FF12DC">
        <w:rPr>
          <w:rFonts w:ascii="Arial" w:eastAsia="Calibri" w:hAnsi="Arial" w:cs="Arial"/>
          <w:i/>
          <w:sz w:val="22"/>
          <w:szCs w:val="22"/>
        </w:rPr>
        <w:t>2</w:t>
      </w:r>
      <w:r w:rsidRPr="009D45F5">
        <w:rPr>
          <w:rFonts w:ascii="Arial" w:eastAsia="Calibri" w:hAnsi="Arial" w:cs="Arial"/>
          <w:i/>
          <w:sz w:val="22"/>
          <w:szCs w:val="22"/>
        </w:rPr>
        <w:t xml:space="preserve"> -</w:t>
      </w:r>
      <w:r w:rsidR="007114B1">
        <w:rPr>
          <w:rFonts w:ascii="Arial" w:eastAsia="Calibri" w:hAnsi="Arial" w:cs="Arial"/>
          <w:i/>
          <w:sz w:val="22"/>
          <w:szCs w:val="22"/>
        </w:rPr>
        <w:t xml:space="preserve"> </w:t>
      </w:r>
      <w:r>
        <w:rPr>
          <w:rFonts w:ascii="Arial" w:eastAsia="Calibri" w:hAnsi="Arial" w:cs="Arial"/>
          <w:i/>
          <w:sz w:val="22"/>
          <w:szCs w:val="22"/>
        </w:rPr>
        <w:t>20</w:t>
      </w:r>
      <w:r w:rsidR="00E921A4">
        <w:rPr>
          <w:rFonts w:ascii="Arial" w:eastAsia="Calibri" w:hAnsi="Arial" w:cs="Arial"/>
          <w:i/>
          <w:sz w:val="22"/>
          <w:szCs w:val="22"/>
        </w:rPr>
        <w:t>2</w:t>
      </w:r>
      <w:r w:rsidR="00FF12DC">
        <w:rPr>
          <w:rFonts w:ascii="Arial" w:eastAsia="Calibri" w:hAnsi="Arial" w:cs="Arial"/>
          <w:i/>
          <w:sz w:val="22"/>
          <w:szCs w:val="22"/>
        </w:rPr>
        <w:t>4</w:t>
      </w:r>
      <w:r>
        <w:rPr>
          <w:rFonts w:ascii="Arial" w:eastAsia="Calibri" w:hAnsi="Arial" w:cs="Arial"/>
          <w:i/>
          <w:sz w:val="22"/>
          <w:szCs w:val="22"/>
        </w:rPr>
        <w:t>/</w:t>
      </w:r>
      <w:r w:rsidRPr="009D45F5">
        <w:rPr>
          <w:rFonts w:ascii="Arial" w:eastAsia="Calibri" w:hAnsi="Arial" w:cs="Arial"/>
          <w:i/>
          <w:sz w:val="22"/>
          <w:szCs w:val="22"/>
        </w:rPr>
        <w:t>20</w:t>
      </w:r>
      <w:r w:rsidR="00D31DA1">
        <w:rPr>
          <w:rFonts w:ascii="Arial" w:eastAsia="Calibri" w:hAnsi="Arial" w:cs="Arial"/>
          <w:i/>
          <w:sz w:val="22"/>
          <w:szCs w:val="22"/>
        </w:rPr>
        <w:t>2</w:t>
      </w:r>
      <w:r w:rsidR="00FF12DC">
        <w:rPr>
          <w:rFonts w:ascii="Arial" w:eastAsia="Calibri" w:hAnsi="Arial" w:cs="Arial"/>
          <w:i/>
          <w:sz w:val="22"/>
          <w:szCs w:val="22"/>
        </w:rPr>
        <w:t>5</w:t>
      </w:r>
    </w:p>
    <w:p w:rsidR="00863A30" w:rsidRPr="003A32A8" w:rsidRDefault="00863A30" w:rsidP="00863A30">
      <w:pPr>
        <w:widowControl/>
        <w:autoSpaceDE/>
        <w:autoSpaceDN/>
        <w:spacing w:line="360" w:lineRule="auto"/>
        <w:ind w:left="720"/>
        <w:rPr>
          <w:rFonts w:ascii="Arial" w:eastAsia="Calibri" w:hAnsi="Arial" w:cs="Arial"/>
          <w:i/>
          <w:sz w:val="22"/>
          <w:szCs w:val="22"/>
        </w:rPr>
      </w:pPr>
      <w:r w:rsidRPr="003A32A8">
        <w:rPr>
          <w:rFonts w:ascii="Arial" w:eastAsia="Calibri" w:hAnsi="Arial" w:cs="Arial"/>
          <w:i/>
          <w:sz w:val="22"/>
          <w:szCs w:val="22"/>
        </w:rPr>
        <w:t xml:space="preserve">Table 2.1 </w:t>
      </w:r>
      <w:bookmarkStart w:id="47" w:name="_Hlk65052252"/>
      <w:r w:rsidRPr="003A32A8">
        <w:rPr>
          <w:rFonts w:ascii="Arial" w:eastAsia="Calibri" w:hAnsi="Arial" w:cs="Arial"/>
          <w:i/>
          <w:sz w:val="22"/>
          <w:szCs w:val="22"/>
        </w:rPr>
        <w:t>–</w:t>
      </w:r>
      <w:bookmarkEnd w:id="47"/>
      <w:r w:rsidRPr="003A32A8">
        <w:rPr>
          <w:rFonts w:ascii="Arial" w:eastAsia="Calibri" w:hAnsi="Arial" w:cs="Arial"/>
          <w:i/>
          <w:sz w:val="22"/>
          <w:szCs w:val="22"/>
        </w:rPr>
        <w:t xml:space="preserve"> </w:t>
      </w:r>
      <w:bookmarkStart w:id="48" w:name="_Hlk65052140"/>
      <w:r w:rsidRPr="003A32A8">
        <w:rPr>
          <w:rFonts w:ascii="Arial" w:eastAsia="Calibri" w:hAnsi="Arial" w:cs="Arial"/>
          <w:i/>
          <w:sz w:val="22"/>
          <w:szCs w:val="22"/>
        </w:rPr>
        <w:t>No. of beneficiaries of basic pensions and amount paid</w:t>
      </w:r>
      <w:r>
        <w:rPr>
          <w:rFonts w:ascii="Arial" w:eastAsia="Calibri" w:hAnsi="Arial" w:cs="Arial"/>
          <w:i/>
          <w:sz w:val="22"/>
          <w:szCs w:val="22"/>
        </w:rPr>
        <w:t>,</w:t>
      </w:r>
    </w:p>
    <w:p w:rsidR="00863A30" w:rsidRDefault="00863A30" w:rsidP="00863A30">
      <w:pPr>
        <w:widowControl/>
        <w:autoSpaceDE/>
        <w:autoSpaceDN/>
        <w:spacing w:line="360" w:lineRule="auto"/>
        <w:ind w:left="720"/>
        <w:rPr>
          <w:rFonts w:ascii="Arial" w:eastAsia="Calibri" w:hAnsi="Arial" w:cs="Arial"/>
          <w:i/>
          <w:sz w:val="22"/>
          <w:szCs w:val="22"/>
        </w:rPr>
      </w:pPr>
      <w:r w:rsidRPr="003A32A8">
        <w:rPr>
          <w:rFonts w:ascii="Arial" w:eastAsia="Calibri" w:hAnsi="Arial" w:cs="Arial"/>
          <w:i/>
          <w:sz w:val="22"/>
          <w:szCs w:val="22"/>
        </w:rPr>
        <w:tab/>
        <w:t xml:space="preserve">   </w:t>
      </w:r>
      <w:r>
        <w:rPr>
          <w:rFonts w:ascii="Arial" w:eastAsia="Calibri" w:hAnsi="Arial" w:cs="Arial"/>
          <w:i/>
          <w:sz w:val="22"/>
          <w:szCs w:val="22"/>
        </w:rPr>
        <w:t xml:space="preserve">  </w:t>
      </w:r>
      <w:r w:rsidR="004A45D4">
        <w:rPr>
          <w:rFonts w:ascii="Arial" w:eastAsia="Calibri" w:hAnsi="Arial" w:cs="Arial"/>
          <w:i/>
          <w:sz w:val="22"/>
          <w:szCs w:val="22"/>
        </w:rPr>
        <w:t>Republic of Mauritius</w:t>
      </w:r>
      <w:r w:rsidRPr="003A32A8">
        <w:rPr>
          <w:rFonts w:ascii="Arial" w:eastAsia="Calibri" w:hAnsi="Arial" w:cs="Arial"/>
          <w:i/>
          <w:sz w:val="22"/>
          <w:szCs w:val="22"/>
        </w:rPr>
        <w:t>, 20</w:t>
      </w:r>
      <w:r w:rsidR="00253A87">
        <w:rPr>
          <w:rFonts w:ascii="Arial" w:eastAsia="Calibri" w:hAnsi="Arial" w:cs="Arial"/>
          <w:i/>
          <w:sz w:val="22"/>
          <w:szCs w:val="22"/>
        </w:rPr>
        <w:t>21</w:t>
      </w:r>
      <w:r w:rsidRPr="003A32A8">
        <w:rPr>
          <w:rFonts w:ascii="Arial" w:eastAsia="Calibri" w:hAnsi="Arial" w:cs="Arial"/>
          <w:i/>
          <w:sz w:val="22"/>
          <w:szCs w:val="22"/>
        </w:rPr>
        <w:t xml:space="preserve"> </w:t>
      </w:r>
      <w:r w:rsidR="007114B1">
        <w:rPr>
          <w:rFonts w:ascii="Arial" w:eastAsia="Calibri" w:hAnsi="Arial" w:cs="Arial"/>
          <w:i/>
          <w:sz w:val="22"/>
          <w:szCs w:val="22"/>
        </w:rPr>
        <w:t>-</w:t>
      </w:r>
      <w:r w:rsidRPr="003A32A8">
        <w:rPr>
          <w:rFonts w:ascii="Arial" w:eastAsia="Calibri" w:hAnsi="Arial" w:cs="Arial"/>
          <w:i/>
          <w:sz w:val="22"/>
          <w:szCs w:val="22"/>
        </w:rPr>
        <w:t xml:space="preserve"> 20</w:t>
      </w:r>
      <w:r>
        <w:rPr>
          <w:rFonts w:ascii="Arial" w:eastAsia="Calibri" w:hAnsi="Arial" w:cs="Arial"/>
          <w:i/>
          <w:sz w:val="22"/>
          <w:szCs w:val="22"/>
        </w:rPr>
        <w:t>2</w:t>
      </w:r>
      <w:r w:rsidR="00253A87">
        <w:rPr>
          <w:rFonts w:ascii="Arial" w:eastAsia="Calibri" w:hAnsi="Arial" w:cs="Arial"/>
          <w:i/>
          <w:sz w:val="22"/>
          <w:szCs w:val="22"/>
        </w:rPr>
        <w:t>5</w:t>
      </w:r>
    </w:p>
    <w:bookmarkEnd w:id="48"/>
    <w:p w:rsidR="0001248E" w:rsidRPr="003A32A8" w:rsidRDefault="004A45D4" w:rsidP="0001248E">
      <w:pPr>
        <w:widowControl/>
        <w:autoSpaceDE/>
        <w:autoSpaceDN/>
        <w:spacing w:line="360" w:lineRule="auto"/>
        <w:ind w:left="720"/>
        <w:rPr>
          <w:rFonts w:ascii="Arial" w:eastAsia="Calibri" w:hAnsi="Arial" w:cs="Arial"/>
          <w:i/>
          <w:sz w:val="22"/>
          <w:szCs w:val="22"/>
        </w:rPr>
      </w:pPr>
      <w:r>
        <w:rPr>
          <w:rFonts w:ascii="Arial" w:eastAsia="Calibri" w:hAnsi="Arial" w:cs="Arial"/>
          <w:i/>
          <w:sz w:val="22"/>
          <w:szCs w:val="22"/>
        </w:rPr>
        <w:t>Table 2.2</w:t>
      </w:r>
      <w:r w:rsidR="0001248E">
        <w:rPr>
          <w:rFonts w:ascii="Arial" w:eastAsia="Calibri" w:hAnsi="Arial" w:cs="Arial"/>
          <w:i/>
          <w:sz w:val="22"/>
          <w:szCs w:val="22"/>
        </w:rPr>
        <w:t xml:space="preserve"> </w:t>
      </w:r>
      <w:r w:rsidR="0001248E" w:rsidRPr="003A32A8">
        <w:rPr>
          <w:rFonts w:ascii="Arial" w:eastAsia="Calibri" w:hAnsi="Arial" w:cs="Arial"/>
          <w:i/>
          <w:sz w:val="22"/>
          <w:szCs w:val="22"/>
        </w:rPr>
        <w:t>–</w:t>
      </w:r>
      <w:r w:rsidR="0001248E">
        <w:rPr>
          <w:rFonts w:ascii="Arial" w:eastAsia="Calibri" w:hAnsi="Arial" w:cs="Arial"/>
          <w:i/>
          <w:sz w:val="22"/>
          <w:szCs w:val="22"/>
        </w:rPr>
        <w:t xml:space="preserve"> </w:t>
      </w:r>
      <w:bookmarkStart w:id="49" w:name="_Hlk65052300"/>
      <w:r w:rsidR="0001248E" w:rsidRPr="003A32A8">
        <w:rPr>
          <w:rFonts w:ascii="Arial" w:eastAsia="Calibri" w:hAnsi="Arial" w:cs="Arial"/>
          <w:i/>
          <w:sz w:val="22"/>
          <w:szCs w:val="22"/>
        </w:rPr>
        <w:t>No. of beneficiaries of basic pensions and amount paid</w:t>
      </w:r>
      <w:r w:rsidR="0001248E">
        <w:rPr>
          <w:rFonts w:ascii="Arial" w:eastAsia="Calibri" w:hAnsi="Arial" w:cs="Arial"/>
          <w:i/>
          <w:sz w:val="22"/>
          <w:szCs w:val="22"/>
        </w:rPr>
        <w:t>,</w:t>
      </w:r>
    </w:p>
    <w:p w:rsidR="0001248E" w:rsidRDefault="0001248E" w:rsidP="0001248E">
      <w:pPr>
        <w:widowControl/>
        <w:autoSpaceDE/>
        <w:autoSpaceDN/>
        <w:spacing w:line="360" w:lineRule="auto"/>
        <w:ind w:left="720"/>
        <w:rPr>
          <w:rFonts w:ascii="Arial" w:eastAsia="Calibri" w:hAnsi="Arial" w:cs="Arial"/>
          <w:i/>
          <w:sz w:val="22"/>
          <w:szCs w:val="22"/>
        </w:rPr>
      </w:pPr>
      <w:r w:rsidRPr="003A32A8">
        <w:rPr>
          <w:rFonts w:ascii="Arial" w:eastAsia="Calibri" w:hAnsi="Arial" w:cs="Arial"/>
          <w:i/>
          <w:sz w:val="22"/>
          <w:szCs w:val="22"/>
        </w:rPr>
        <w:tab/>
        <w:t xml:space="preserve">   </w:t>
      </w:r>
      <w:r>
        <w:rPr>
          <w:rFonts w:ascii="Arial" w:eastAsia="Calibri" w:hAnsi="Arial" w:cs="Arial"/>
          <w:i/>
          <w:sz w:val="22"/>
          <w:szCs w:val="22"/>
        </w:rPr>
        <w:t xml:space="preserve">  Island of Mauritius</w:t>
      </w:r>
      <w:r w:rsidRPr="003A32A8">
        <w:rPr>
          <w:rFonts w:ascii="Arial" w:eastAsia="Calibri" w:hAnsi="Arial" w:cs="Arial"/>
          <w:i/>
          <w:sz w:val="22"/>
          <w:szCs w:val="22"/>
        </w:rPr>
        <w:t>, 20</w:t>
      </w:r>
      <w:r w:rsidR="00253A87">
        <w:rPr>
          <w:rFonts w:ascii="Arial" w:eastAsia="Calibri" w:hAnsi="Arial" w:cs="Arial"/>
          <w:i/>
          <w:sz w:val="22"/>
          <w:szCs w:val="22"/>
        </w:rPr>
        <w:t>21</w:t>
      </w:r>
      <w:r w:rsidRPr="003A32A8">
        <w:rPr>
          <w:rFonts w:ascii="Arial" w:eastAsia="Calibri" w:hAnsi="Arial" w:cs="Arial"/>
          <w:i/>
          <w:sz w:val="22"/>
          <w:szCs w:val="22"/>
        </w:rPr>
        <w:t xml:space="preserve"> </w:t>
      </w:r>
      <w:r w:rsidR="007114B1">
        <w:rPr>
          <w:rFonts w:ascii="Arial" w:eastAsia="Calibri" w:hAnsi="Arial" w:cs="Arial"/>
          <w:i/>
          <w:sz w:val="22"/>
          <w:szCs w:val="22"/>
        </w:rPr>
        <w:t>-</w:t>
      </w:r>
      <w:r w:rsidRPr="003A32A8">
        <w:rPr>
          <w:rFonts w:ascii="Arial" w:eastAsia="Calibri" w:hAnsi="Arial" w:cs="Arial"/>
          <w:i/>
          <w:sz w:val="22"/>
          <w:szCs w:val="22"/>
        </w:rPr>
        <w:t xml:space="preserve"> </w:t>
      </w:r>
      <w:r w:rsidR="00105435">
        <w:rPr>
          <w:rFonts w:ascii="Arial" w:eastAsia="Calibri" w:hAnsi="Arial" w:cs="Arial"/>
          <w:i/>
          <w:sz w:val="22"/>
          <w:szCs w:val="22"/>
        </w:rPr>
        <w:t>202</w:t>
      </w:r>
      <w:r w:rsidR="00253A87">
        <w:rPr>
          <w:rFonts w:ascii="Arial" w:eastAsia="Calibri" w:hAnsi="Arial" w:cs="Arial"/>
          <w:i/>
          <w:sz w:val="22"/>
          <w:szCs w:val="22"/>
        </w:rPr>
        <w:t>5</w:t>
      </w:r>
    </w:p>
    <w:bookmarkEnd w:id="49"/>
    <w:p w:rsidR="0001248E" w:rsidRPr="003A32A8" w:rsidRDefault="0001248E" w:rsidP="0001248E">
      <w:pPr>
        <w:widowControl/>
        <w:autoSpaceDE/>
        <w:autoSpaceDN/>
        <w:spacing w:line="360" w:lineRule="auto"/>
        <w:ind w:left="720"/>
        <w:rPr>
          <w:rFonts w:ascii="Arial" w:eastAsia="Calibri" w:hAnsi="Arial" w:cs="Arial"/>
          <w:i/>
          <w:sz w:val="22"/>
          <w:szCs w:val="22"/>
        </w:rPr>
      </w:pPr>
      <w:r>
        <w:rPr>
          <w:rFonts w:ascii="Arial" w:eastAsia="Calibri" w:hAnsi="Arial" w:cs="Arial"/>
          <w:i/>
          <w:sz w:val="22"/>
          <w:szCs w:val="22"/>
        </w:rPr>
        <w:t xml:space="preserve">Table 2.3 </w:t>
      </w:r>
      <w:r w:rsidRPr="003A32A8">
        <w:rPr>
          <w:rFonts w:ascii="Arial" w:eastAsia="Calibri" w:hAnsi="Arial" w:cs="Arial"/>
          <w:i/>
          <w:sz w:val="22"/>
          <w:szCs w:val="22"/>
        </w:rPr>
        <w:t>–</w:t>
      </w:r>
      <w:r>
        <w:rPr>
          <w:rFonts w:ascii="Arial" w:eastAsia="Calibri" w:hAnsi="Arial" w:cs="Arial"/>
          <w:i/>
          <w:sz w:val="22"/>
          <w:szCs w:val="22"/>
        </w:rPr>
        <w:t xml:space="preserve"> </w:t>
      </w:r>
      <w:r w:rsidRPr="003A32A8">
        <w:rPr>
          <w:rFonts w:ascii="Arial" w:eastAsia="Calibri" w:hAnsi="Arial" w:cs="Arial"/>
          <w:i/>
          <w:sz w:val="22"/>
          <w:szCs w:val="22"/>
        </w:rPr>
        <w:t>No. of beneficiaries of basic pensions and amount paid</w:t>
      </w:r>
      <w:r>
        <w:rPr>
          <w:rFonts w:ascii="Arial" w:eastAsia="Calibri" w:hAnsi="Arial" w:cs="Arial"/>
          <w:i/>
          <w:sz w:val="22"/>
          <w:szCs w:val="22"/>
        </w:rPr>
        <w:t>,</w:t>
      </w:r>
    </w:p>
    <w:p w:rsidR="0001248E" w:rsidRDefault="0001248E" w:rsidP="0001248E">
      <w:pPr>
        <w:widowControl/>
        <w:autoSpaceDE/>
        <w:autoSpaceDN/>
        <w:spacing w:line="360" w:lineRule="auto"/>
        <w:ind w:left="720"/>
        <w:rPr>
          <w:rFonts w:ascii="Arial" w:eastAsia="Calibri" w:hAnsi="Arial" w:cs="Arial"/>
          <w:i/>
          <w:sz w:val="22"/>
          <w:szCs w:val="22"/>
        </w:rPr>
      </w:pPr>
      <w:r w:rsidRPr="003A32A8">
        <w:rPr>
          <w:rFonts w:ascii="Arial" w:eastAsia="Calibri" w:hAnsi="Arial" w:cs="Arial"/>
          <w:i/>
          <w:sz w:val="22"/>
          <w:szCs w:val="22"/>
        </w:rPr>
        <w:tab/>
        <w:t xml:space="preserve">   </w:t>
      </w:r>
      <w:r>
        <w:rPr>
          <w:rFonts w:ascii="Arial" w:eastAsia="Calibri" w:hAnsi="Arial" w:cs="Arial"/>
          <w:i/>
          <w:sz w:val="22"/>
          <w:szCs w:val="22"/>
        </w:rPr>
        <w:t xml:space="preserve">  Island of Rodrigues</w:t>
      </w:r>
      <w:r w:rsidRPr="003A32A8">
        <w:rPr>
          <w:rFonts w:ascii="Arial" w:eastAsia="Calibri" w:hAnsi="Arial" w:cs="Arial"/>
          <w:i/>
          <w:sz w:val="22"/>
          <w:szCs w:val="22"/>
        </w:rPr>
        <w:t>, 20</w:t>
      </w:r>
      <w:r w:rsidR="00253A87">
        <w:rPr>
          <w:rFonts w:ascii="Arial" w:eastAsia="Calibri" w:hAnsi="Arial" w:cs="Arial"/>
          <w:i/>
          <w:sz w:val="22"/>
          <w:szCs w:val="22"/>
        </w:rPr>
        <w:t>21</w:t>
      </w:r>
      <w:r w:rsidRPr="003A32A8">
        <w:rPr>
          <w:rFonts w:ascii="Arial" w:eastAsia="Calibri" w:hAnsi="Arial" w:cs="Arial"/>
          <w:i/>
          <w:sz w:val="22"/>
          <w:szCs w:val="22"/>
        </w:rPr>
        <w:t xml:space="preserve"> </w:t>
      </w:r>
      <w:r w:rsidR="007114B1">
        <w:rPr>
          <w:rFonts w:ascii="Arial" w:eastAsia="Calibri" w:hAnsi="Arial" w:cs="Arial"/>
          <w:i/>
          <w:sz w:val="22"/>
          <w:szCs w:val="22"/>
        </w:rPr>
        <w:t>-</w:t>
      </w:r>
      <w:r w:rsidRPr="003A32A8">
        <w:rPr>
          <w:rFonts w:ascii="Arial" w:eastAsia="Calibri" w:hAnsi="Arial" w:cs="Arial"/>
          <w:i/>
          <w:sz w:val="22"/>
          <w:szCs w:val="22"/>
        </w:rPr>
        <w:t xml:space="preserve"> 20</w:t>
      </w:r>
      <w:r>
        <w:rPr>
          <w:rFonts w:ascii="Arial" w:eastAsia="Calibri" w:hAnsi="Arial" w:cs="Arial"/>
          <w:i/>
          <w:sz w:val="22"/>
          <w:szCs w:val="22"/>
        </w:rPr>
        <w:t>2</w:t>
      </w:r>
      <w:r w:rsidR="00253A87">
        <w:rPr>
          <w:rFonts w:ascii="Arial" w:eastAsia="Calibri" w:hAnsi="Arial" w:cs="Arial"/>
          <w:i/>
          <w:sz w:val="22"/>
          <w:szCs w:val="22"/>
        </w:rPr>
        <w:t>5</w:t>
      </w:r>
    </w:p>
    <w:p w:rsidR="00863A30" w:rsidRPr="003A32A8" w:rsidRDefault="00863A30" w:rsidP="00863A30">
      <w:pPr>
        <w:widowControl/>
        <w:autoSpaceDE/>
        <w:autoSpaceDN/>
        <w:spacing w:line="360" w:lineRule="auto"/>
        <w:ind w:left="720"/>
        <w:rPr>
          <w:rFonts w:ascii="Arial" w:eastAsia="Calibri" w:hAnsi="Arial" w:cs="Arial"/>
          <w:i/>
          <w:sz w:val="22"/>
          <w:szCs w:val="22"/>
        </w:rPr>
      </w:pPr>
      <w:r w:rsidRPr="003A32A8">
        <w:rPr>
          <w:rFonts w:ascii="Arial" w:eastAsia="Calibri" w:hAnsi="Arial" w:cs="Arial"/>
          <w:i/>
          <w:sz w:val="22"/>
          <w:szCs w:val="22"/>
        </w:rPr>
        <w:t>Table 3 – Number of beneficiaries of other non-contributory social benefits</w:t>
      </w:r>
    </w:p>
    <w:p w:rsidR="00863A30" w:rsidRPr="003A32A8" w:rsidRDefault="00863A30" w:rsidP="00863A30">
      <w:pPr>
        <w:widowControl/>
        <w:autoSpaceDE/>
        <w:autoSpaceDN/>
        <w:spacing w:line="360" w:lineRule="auto"/>
        <w:ind w:left="720"/>
        <w:rPr>
          <w:rFonts w:ascii="Arial" w:eastAsia="Calibri" w:hAnsi="Arial" w:cs="Arial"/>
          <w:i/>
          <w:sz w:val="22"/>
          <w:szCs w:val="22"/>
        </w:rPr>
      </w:pPr>
      <w:r w:rsidRPr="003A32A8">
        <w:rPr>
          <w:rFonts w:ascii="Arial" w:eastAsia="Calibri" w:hAnsi="Arial" w:cs="Arial"/>
          <w:i/>
          <w:sz w:val="22"/>
          <w:szCs w:val="22"/>
        </w:rPr>
        <w:tab/>
        <w:t xml:space="preserve">  </w:t>
      </w:r>
      <w:r>
        <w:rPr>
          <w:rFonts w:ascii="Arial" w:eastAsia="Calibri" w:hAnsi="Arial" w:cs="Arial"/>
          <w:i/>
          <w:sz w:val="22"/>
          <w:szCs w:val="22"/>
        </w:rPr>
        <w:t xml:space="preserve">  </w:t>
      </w:r>
      <w:r w:rsidRPr="003A32A8">
        <w:rPr>
          <w:rFonts w:ascii="Arial" w:eastAsia="Calibri" w:hAnsi="Arial" w:cs="Arial"/>
          <w:i/>
          <w:sz w:val="22"/>
          <w:szCs w:val="22"/>
        </w:rPr>
        <w:t>and amount paid, Republic of Mauritius, 20</w:t>
      </w:r>
      <w:r w:rsidR="00493173">
        <w:rPr>
          <w:rFonts w:ascii="Arial" w:eastAsia="Calibri" w:hAnsi="Arial" w:cs="Arial"/>
          <w:i/>
          <w:sz w:val="22"/>
          <w:szCs w:val="22"/>
        </w:rPr>
        <w:t>2</w:t>
      </w:r>
      <w:r w:rsidR="00253A87">
        <w:rPr>
          <w:rFonts w:ascii="Arial" w:eastAsia="Calibri" w:hAnsi="Arial" w:cs="Arial"/>
          <w:i/>
          <w:sz w:val="22"/>
          <w:szCs w:val="22"/>
        </w:rPr>
        <w:t>1</w:t>
      </w:r>
      <w:r w:rsidRPr="003A32A8">
        <w:rPr>
          <w:rFonts w:ascii="Arial" w:eastAsia="Calibri" w:hAnsi="Arial" w:cs="Arial"/>
          <w:i/>
          <w:sz w:val="22"/>
          <w:szCs w:val="22"/>
        </w:rPr>
        <w:t xml:space="preserve"> - 20</w:t>
      </w:r>
      <w:r>
        <w:rPr>
          <w:rFonts w:ascii="Arial" w:eastAsia="Calibri" w:hAnsi="Arial" w:cs="Arial"/>
          <w:i/>
          <w:sz w:val="22"/>
          <w:szCs w:val="22"/>
        </w:rPr>
        <w:t>2</w:t>
      </w:r>
      <w:r w:rsidR="00253A87">
        <w:rPr>
          <w:rFonts w:ascii="Arial" w:eastAsia="Calibri" w:hAnsi="Arial" w:cs="Arial"/>
          <w:i/>
          <w:sz w:val="22"/>
          <w:szCs w:val="22"/>
        </w:rPr>
        <w:t>5</w:t>
      </w:r>
    </w:p>
    <w:p w:rsidR="00863A30" w:rsidRPr="003A32A8" w:rsidRDefault="00863A30" w:rsidP="00863A30">
      <w:pPr>
        <w:widowControl/>
        <w:autoSpaceDE/>
        <w:autoSpaceDN/>
        <w:spacing w:line="360" w:lineRule="auto"/>
        <w:ind w:left="720"/>
        <w:rPr>
          <w:rFonts w:ascii="Arial" w:eastAsia="Calibri" w:hAnsi="Arial" w:cs="Arial"/>
          <w:i/>
          <w:sz w:val="22"/>
          <w:szCs w:val="22"/>
        </w:rPr>
      </w:pPr>
      <w:r w:rsidRPr="003A32A8">
        <w:rPr>
          <w:rFonts w:ascii="Arial" w:eastAsia="Calibri" w:hAnsi="Arial" w:cs="Arial"/>
          <w:i/>
          <w:sz w:val="22"/>
          <w:szCs w:val="22"/>
        </w:rPr>
        <w:t>Table 4 – Number of cases</w:t>
      </w:r>
      <w:r>
        <w:rPr>
          <w:rFonts w:ascii="Arial" w:eastAsia="Calibri" w:hAnsi="Arial" w:cs="Arial"/>
          <w:i/>
          <w:sz w:val="22"/>
          <w:szCs w:val="22"/>
        </w:rPr>
        <w:t xml:space="preserve"> of Social Aid paid by district as at June </w:t>
      </w:r>
      <w:r w:rsidRPr="003A32A8">
        <w:rPr>
          <w:rFonts w:ascii="Arial" w:eastAsia="Calibri" w:hAnsi="Arial" w:cs="Arial"/>
          <w:i/>
          <w:sz w:val="22"/>
          <w:szCs w:val="22"/>
        </w:rPr>
        <w:t>20</w:t>
      </w:r>
      <w:r w:rsidR="00253A87">
        <w:rPr>
          <w:rFonts w:ascii="Arial" w:eastAsia="Calibri" w:hAnsi="Arial" w:cs="Arial"/>
          <w:i/>
          <w:sz w:val="22"/>
          <w:szCs w:val="22"/>
        </w:rPr>
        <w:t>21</w:t>
      </w:r>
      <w:r w:rsidRPr="003A32A8">
        <w:rPr>
          <w:rFonts w:ascii="Arial" w:eastAsia="Calibri" w:hAnsi="Arial" w:cs="Arial"/>
          <w:i/>
          <w:sz w:val="22"/>
          <w:szCs w:val="22"/>
        </w:rPr>
        <w:t xml:space="preserve"> - </w:t>
      </w:r>
      <w:r w:rsidR="00105435">
        <w:rPr>
          <w:rFonts w:ascii="Arial" w:eastAsia="Calibri" w:hAnsi="Arial" w:cs="Arial"/>
          <w:i/>
          <w:sz w:val="22"/>
          <w:szCs w:val="22"/>
        </w:rPr>
        <w:t>202</w:t>
      </w:r>
      <w:r w:rsidR="00253A87">
        <w:rPr>
          <w:rFonts w:ascii="Arial" w:eastAsia="Calibri" w:hAnsi="Arial" w:cs="Arial"/>
          <w:i/>
          <w:sz w:val="22"/>
          <w:szCs w:val="22"/>
        </w:rPr>
        <w:t>5</w:t>
      </w:r>
    </w:p>
    <w:p w:rsidR="00863A30" w:rsidRPr="003A32A8" w:rsidRDefault="00863A30" w:rsidP="00863A30">
      <w:pPr>
        <w:widowControl/>
        <w:autoSpaceDE/>
        <w:autoSpaceDN/>
        <w:spacing w:line="360" w:lineRule="auto"/>
        <w:ind w:firstLine="720"/>
        <w:rPr>
          <w:rFonts w:ascii="Arial" w:eastAsia="Calibri" w:hAnsi="Arial" w:cs="Arial"/>
          <w:i/>
          <w:sz w:val="22"/>
          <w:szCs w:val="22"/>
        </w:rPr>
      </w:pPr>
      <w:r w:rsidRPr="003A32A8">
        <w:rPr>
          <w:rFonts w:ascii="Arial" w:eastAsia="Calibri" w:hAnsi="Arial" w:cs="Arial"/>
          <w:i/>
          <w:sz w:val="22"/>
          <w:szCs w:val="22"/>
        </w:rPr>
        <w:t xml:space="preserve">Table </w:t>
      </w:r>
      <w:r w:rsidR="00E921A4">
        <w:rPr>
          <w:rFonts w:ascii="Arial" w:eastAsia="Calibri" w:hAnsi="Arial" w:cs="Arial"/>
          <w:i/>
          <w:sz w:val="22"/>
          <w:szCs w:val="22"/>
        </w:rPr>
        <w:t>5</w:t>
      </w:r>
      <w:r w:rsidRPr="003A32A8">
        <w:rPr>
          <w:rFonts w:ascii="Arial" w:eastAsia="Calibri" w:hAnsi="Arial" w:cs="Arial"/>
          <w:i/>
          <w:sz w:val="22"/>
          <w:szCs w:val="22"/>
        </w:rPr>
        <w:t xml:space="preserve"> – Contribution to the National Savings Fund (NSF), </w:t>
      </w:r>
      <w:r>
        <w:rPr>
          <w:rFonts w:ascii="Arial" w:eastAsia="Calibri" w:hAnsi="Arial" w:cs="Arial"/>
          <w:i/>
          <w:sz w:val="22"/>
          <w:szCs w:val="22"/>
        </w:rPr>
        <w:t xml:space="preserve">financial years                   </w:t>
      </w:r>
      <w:r>
        <w:rPr>
          <w:rFonts w:ascii="Arial" w:eastAsia="Calibri" w:hAnsi="Arial" w:cs="Arial"/>
          <w:i/>
          <w:sz w:val="22"/>
          <w:szCs w:val="22"/>
        </w:rPr>
        <w:tab/>
      </w:r>
      <w:r>
        <w:rPr>
          <w:rFonts w:ascii="Arial" w:eastAsia="Calibri" w:hAnsi="Arial" w:cs="Arial"/>
          <w:i/>
          <w:sz w:val="22"/>
          <w:szCs w:val="22"/>
        </w:rPr>
        <w:tab/>
      </w:r>
      <w:r>
        <w:rPr>
          <w:rFonts w:ascii="Arial" w:eastAsia="Calibri" w:hAnsi="Arial" w:cs="Arial"/>
          <w:i/>
          <w:sz w:val="22"/>
          <w:szCs w:val="22"/>
        </w:rPr>
        <w:tab/>
        <w:t xml:space="preserve">     </w:t>
      </w:r>
      <w:r w:rsidRPr="003A32A8">
        <w:rPr>
          <w:rFonts w:ascii="Arial" w:eastAsia="Calibri" w:hAnsi="Arial" w:cs="Arial"/>
          <w:i/>
          <w:sz w:val="22"/>
          <w:szCs w:val="22"/>
        </w:rPr>
        <w:t>20</w:t>
      </w:r>
      <w:r w:rsidR="00253A87">
        <w:rPr>
          <w:rFonts w:ascii="Arial" w:eastAsia="Calibri" w:hAnsi="Arial" w:cs="Arial"/>
          <w:i/>
          <w:sz w:val="22"/>
          <w:szCs w:val="22"/>
        </w:rPr>
        <w:t>20/</w:t>
      </w:r>
      <w:r>
        <w:rPr>
          <w:rFonts w:ascii="Arial" w:eastAsia="Calibri" w:hAnsi="Arial" w:cs="Arial"/>
          <w:i/>
          <w:sz w:val="22"/>
          <w:szCs w:val="22"/>
        </w:rPr>
        <w:t>20</w:t>
      </w:r>
      <w:r w:rsidR="00253A87">
        <w:rPr>
          <w:rFonts w:ascii="Arial" w:eastAsia="Calibri" w:hAnsi="Arial" w:cs="Arial"/>
          <w:i/>
          <w:sz w:val="22"/>
          <w:szCs w:val="22"/>
        </w:rPr>
        <w:t>21</w:t>
      </w:r>
      <w:r w:rsidRPr="003A32A8">
        <w:rPr>
          <w:rFonts w:ascii="Arial" w:eastAsia="Calibri" w:hAnsi="Arial" w:cs="Arial"/>
          <w:i/>
          <w:sz w:val="22"/>
          <w:szCs w:val="22"/>
        </w:rPr>
        <w:t xml:space="preserve"> -</w:t>
      </w:r>
      <w:r w:rsidR="0001248E">
        <w:rPr>
          <w:rFonts w:ascii="Arial" w:eastAsia="Calibri" w:hAnsi="Arial" w:cs="Arial"/>
          <w:i/>
          <w:sz w:val="22"/>
          <w:szCs w:val="22"/>
        </w:rPr>
        <w:t xml:space="preserve"> </w:t>
      </w:r>
      <w:r>
        <w:rPr>
          <w:rFonts w:ascii="Arial" w:eastAsia="Calibri" w:hAnsi="Arial" w:cs="Arial"/>
          <w:i/>
          <w:sz w:val="22"/>
          <w:szCs w:val="22"/>
        </w:rPr>
        <w:t>20</w:t>
      </w:r>
      <w:r w:rsidR="00D31DA1">
        <w:rPr>
          <w:rFonts w:ascii="Arial" w:eastAsia="Calibri" w:hAnsi="Arial" w:cs="Arial"/>
          <w:i/>
          <w:sz w:val="22"/>
          <w:szCs w:val="22"/>
        </w:rPr>
        <w:t>2</w:t>
      </w:r>
      <w:r w:rsidR="00253A87">
        <w:rPr>
          <w:rFonts w:ascii="Arial" w:eastAsia="Calibri" w:hAnsi="Arial" w:cs="Arial"/>
          <w:i/>
          <w:sz w:val="22"/>
          <w:szCs w:val="22"/>
        </w:rPr>
        <w:t>4</w:t>
      </w:r>
      <w:r>
        <w:rPr>
          <w:rFonts w:ascii="Arial" w:eastAsia="Calibri" w:hAnsi="Arial" w:cs="Arial"/>
          <w:i/>
          <w:sz w:val="22"/>
          <w:szCs w:val="22"/>
        </w:rPr>
        <w:t>/</w:t>
      </w:r>
      <w:r w:rsidRPr="003A32A8">
        <w:rPr>
          <w:rFonts w:ascii="Arial" w:eastAsia="Calibri" w:hAnsi="Arial" w:cs="Arial"/>
          <w:i/>
          <w:sz w:val="22"/>
          <w:szCs w:val="22"/>
        </w:rPr>
        <w:t>20</w:t>
      </w:r>
      <w:r>
        <w:rPr>
          <w:rFonts w:ascii="Arial" w:eastAsia="Calibri" w:hAnsi="Arial" w:cs="Arial"/>
          <w:i/>
          <w:sz w:val="22"/>
          <w:szCs w:val="22"/>
        </w:rPr>
        <w:t>2</w:t>
      </w:r>
      <w:r w:rsidR="00253A87">
        <w:rPr>
          <w:rFonts w:ascii="Arial" w:eastAsia="Calibri" w:hAnsi="Arial" w:cs="Arial"/>
          <w:i/>
          <w:sz w:val="22"/>
          <w:szCs w:val="22"/>
        </w:rPr>
        <w:t>5</w:t>
      </w:r>
    </w:p>
    <w:p w:rsidR="00863A30" w:rsidRPr="003A32A8" w:rsidRDefault="00863A30" w:rsidP="00863A30">
      <w:pPr>
        <w:widowControl/>
        <w:autoSpaceDE/>
        <w:autoSpaceDN/>
        <w:spacing w:line="360" w:lineRule="auto"/>
        <w:ind w:firstLine="720"/>
        <w:rPr>
          <w:rFonts w:ascii="Arial" w:eastAsia="Calibri" w:hAnsi="Arial" w:cs="Arial"/>
          <w:i/>
          <w:sz w:val="22"/>
          <w:szCs w:val="22"/>
        </w:rPr>
      </w:pPr>
      <w:r w:rsidRPr="003A32A8">
        <w:rPr>
          <w:rFonts w:ascii="Arial" w:eastAsia="Calibri" w:hAnsi="Arial" w:cs="Arial"/>
          <w:i/>
          <w:sz w:val="22"/>
          <w:szCs w:val="22"/>
        </w:rPr>
        <w:t xml:space="preserve">Table </w:t>
      </w:r>
      <w:r w:rsidR="00E921A4">
        <w:rPr>
          <w:rFonts w:ascii="Arial" w:eastAsia="Calibri" w:hAnsi="Arial" w:cs="Arial"/>
          <w:i/>
          <w:sz w:val="22"/>
          <w:szCs w:val="22"/>
        </w:rPr>
        <w:t>6</w:t>
      </w:r>
      <w:r w:rsidRPr="003A32A8">
        <w:rPr>
          <w:rFonts w:ascii="Arial" w:eastAsia="Calibri" w:hAnsi="Arial" w:cs="Arial"/>
          <w:i/>
          <w:sz w:val="22"/>
          <w:szCs w:val="22"/>
        </w:rPr>
        <w:t xml:space="preserve"> – Number of beneficiaries of contributory pensions</w:t>
      </w:r>
      <w:r>
        <w:rPr>
          <w:rFonts w:ascii="Arial" w:eastAsia="Calibri" w:hAnsi="Arial" w:cs="Arial"/>
          <w:i/>
          <w:sz w:val="22"/>
          <w:szCs w:val="22"/>
        </w:rPr>
        <w:t xml:space="preserve"> by pension type</w:t>
      </w:r>
      <w:r w:rsidRPr="003A32A8">
        <w:rPr>
          <w:rFonts w:ascii="Arial" w:eastAsia="Calibri" w:hAnsi="Arial" w:cs="Arial"/>
          <w:i/>
          <w:sz w:val="22"/>
          <w:szCs w:val="22"/>
        </w:rPr>
        <w:t xml:space="preserve"> and amount </w:t>
      </w:r>
      <w:r>
        <w:rPr>
          <w:rFonts w:ascii="Arial" w:eastAsia="Calibri" w:hAnsi="Arial" w:cs="Arial"/>
          <w:i/>
          <w:sz w:val="22"/>
          <w:szCs w:val="22"/>
        </w:rPr>
        <w:tab/>
      </w:r>
      <w:r>
        <w:rPr>
          <w:rFonts w:ascii="Arial" w:eastAsia="Calibri" w:hAnsi="Arial" w:cs="Arial"/>
          <w:i/>
          <w:sz w:val="22"/>
          <w:szCs w:val="22"/>
        </w:rPr>
        <w:tab/>
      </w:r>
      <w:r>
        <w:rPr>
          <w:rFonts w:ascii="Arial" w:eastAsia="Calibri" w:hAnsi="Arial" w:cs="Arial"/>
          <w:i/>
          <w:sz w:val="22"/>
          <w:szCs w:val="22"/>
        </w:rPr>
        <w:tab/>
        <w:t xml:space="preserve">     </w:t>
      </w:r>
      <w:r w:rsidRPr="003A32A8">
        <w:rPr>
          <w:rFonts w:ascii="Arial" w:eastAsia="Calibri" w:hAnsi="Arial" w:cs="Arial"/>
          <w:i/>
          <w:sz w:val="22"/>
          <w:szCs w:val="22"/>
        </w:rPr>
        <w:t>paid</w:t>
      </w:r>
      <w:r>
        <w:rPr>
          <w:rFonts w:ascii="Arial" w:eastAsia="Calibri" w:hAnsi="Arial" w:cs="Arial"/>
          <w:i/>
          <w:sz w:val="22"/>
          <w:szCs w:val="22"/>
        </w:rPr>
        <w:t>,</w:t>
      </w:r>
      <w:r w:rsidRPr="003A32A8">
        <w:rPr>
          <w:rFonts w:ascii="Arial" w:eastAsia="Calibri" w:hAnsi="Arial" w:cs="Arial"/>
          <w:i/>
          <w:sz w:val="22"/>
          <w:szCs w:val="22"/>
        </w:rPr>
        <w:t xml:space="preserve"> Republic of Mauritius</w:t>
      </w:r>
      <w:r>
        <w:rPr>
          <w:rFonts w:ascii="Arial" w:eastAsia="Calibri" w:hAnsi="Arial" w:cs="Arial"/>
          <w:i/>
          <w:sz w:val="22"/>
          <w:szCs w:val="22"/>
        </w:rPr>
        <w:t xml:space="preserve">, </w:t>
      </w:r>
      <w:r w:rsidRPr="003A32A8">
        <w:rPr>
          <w:rFonts w:ascii="Arial" w:eastAsia="Calibri" w:hAnsi="Arial" w:cs="Arial"/>
          <w:i/>
          <w:sz w:val="22"/>
          <w:szCs w:val="22"/>
        </w:rPr>
        <w:t>20</w:t>
      </w:r>
      <w:r w:rsidR="00253A87">
        <w:rPr>
          <w:rFonts w:ascii="Arial" w:eastAsia="Calibri" w:hAnsi="Arial" w:cs="Arial"/>
          <w:i/>
          <w:sz w:val="22"/>
          <w:szCs w:val="22"/>
        </w:rPr>
        <w:t>21</w:t>
      </w:r>
      <w:r w:rsidRPr="003A32A8">
        <w:rPr>
          <w:rFonts w:ascii="Arial" w:eastAsia="Calibri" w:hAnsi="Arial" w:cs="Arial"/>
          <w:i/>
          <w:sz w:val="22"/>
          <w:szCs w:val="22"/>
        </w:rPr>
        <w:t xml:space="preserve"> - 20</w:t>
      </w:r>
      <w:r>
        <w:rPr>
          <w:rFonts w:ascii="Arial" w:eastAsia="Calibri" w:hAnsi="Arial" w:cs="Arial"/>
          <w:i/>
          <w:sz w:val="22"/>
          <w:szCs w:val="22"/>
        </w:rPr>
        <w:t>2</w:t>
      </w:r>
      <w:r w:rsidR="00253A87">
        <w:rPr>
          <w:rFonts w:ascii="Arial" w:eastAsia="Calibri" w:hAnsi="Arial" w:cs="Arial"/>
          <w:i/>
          <w:sz w:val="22"/>
          <w:szCs w:val="22"/>
        </w:rPr>
        <w:t>5</w:t>
      </w:r>
    </w:p>
    <w:p w:rsidR="00863A30" w:rsidRDefault="00863A30" w:rsidP="00863A30">
      <w:pPr>
        <w:widowControl/>
        <w:autoSpaceDE/>
        <w:autoSpaceDN/>
        <w:spacing w:line="360" w:lineRule="auto"/>
        <w:ind w:firstLine="720"/>
        <w:rPr>
          <w:rFonts w:ascii="Arial" w:eastAsia="Calibri" w:hAnsi="Arial" w:cs="Arial"/>
          <w:i/>
          <w:sz w:val="22"/>
          <w:szCs w:val="22"/>
        </w:rPr>
      </w:pPr>
      <w:r w:rsidRPr="003A32A8">
        <w:rPr>
          <w:rFonts w:ascii="Arial" w:eastAsia="Calibri" w:hAnsi="Arial" w:cs="Arial"/>
          <w:i/>
          <w:sz w:val="22"/>
          <w:szCs w:val="22"/>
        </w:rPr>
        <w:t xml:space="preserve">Table </w:t>
      </w:r>
      <w:r w:rsidR="006C010C">
        <w:rPr>
          <w:rFonts w:ascii="Arial" w:eastAsia="Calibri" w:hAnsi="Arial" w:cs="Arial"/>
          <w:i/>
          <w:sz w:val="22"/>
          <w:szCs w:val="22"/>
        </w:rPr>
        <w:t>7</w:t>
      </w:r>
      <w:r w:rsidRPr="003A32A8">
        <w:rPr>
          <w:rFonts w:ascii="Arial" w:eastAsia="Calibri" w:hAnsi="Arial" w:cs="Arial"/>
          <w:i/>
          <w:sz w:val="22"/>
          <w:szCs w:val="22"/>
        </w:rPr>
        <w:t xml:space="preserve"> – No. of cases receiving assistance from the National Solidarity Fund by </w:t>
      </w:r>
      <w:r>
        <w:rPr>
          <w:rFonts w:ascii="Arial" w:eastAsia="Calibri" w:hAnsi="Arial" w:cs="Arial"/>
          <w:i/>
          <w:sz w:val="22"/>
          <w:szCs w:val="22"/>
        </w:rPr>
        <w:tab/>
      </w:r>
      <w:r>
        <w:rPr>
          <w:rFonts w:ascii="Arial" w:eastAsia="Calibri" w:hAnsi="Arial" w:cs="Arial"/>
          <w:i/>
          <w:sz w:val="22"/>
          <w:szCs w:val="22"/>
        </w:rPr>
        <w:tab/>
      </w:r>
      <w:r>
        <w:rPr>
          <w:rFonts w:ascii="Arial" w:eastAsia="Calibri" w:hAnsi="Arial" w:cs="Arial"/>
          <w:i/>
          <w:sz w:val="22"/>
          <w:szCs w:val="22"/>
        </w:rPr>
        <w:tab/>
      </w:r>
      <w:r>
        <w:rPr>
          <w:rFonts w:ascii="Arial" w:eastAsia="Calibri" w:hAnsi="Arial" w:cs="Arial"/>
          <w:i/>
          <w:sz w:val="22"/>
          <w:szCs w:val="22"/>
        </w:rPr>
        <w:tab/>
        <w:t xml:space="preserve">    contingency </w:t>
      </w:r>
      <w:r w:rsidRPr="003A32A8">
        <w:rPr>
          <w:rFonts w:ascii="Arial" w:eastAsia="Calibri" w:hAnsi="Arial" w:cs="Arial"/>
          <w:i/>
          <w:sz w:val="22"/>
          <w:szCs w:val="22"/>
        </w:rPr>
        <w:t>type</w:t>
      </w:r>
      <w:r>
        <w:rPr>
          <w:rFonts w:ascii="Arial" w:eastAsia="Calibri" w:hAnsi="Arial" w:cs="Arial"/>
          <w:i/>
          <w:sz w:val="22"/>
          <w:szCs w:val="22"/>
        </w:rPr>
        <w:t xml:space="preserve"> </w:t>
      </w:r>
      <w:r w:rsidRPr="003A32A8">
        <w:rPr>
          <w:rFonts w:ascii="Arial" w:eastAsia="Calibri" w:hAnsi="Arial" w:cs="Arial"/>
          <w:i/>
          <w:sz w:val="22"/>
          <w:szCs w:val="22"/>
        </w:rPr>
        <w:t>and amount disbursed</w:t>
      </w:r>
      <w:r>
        <w:rPr>
          <w:rFonts w:ascii="Arial" w:eastAsia="Calibri" w:hAnsi="Arial" w:cs="Arial"/>
          <w:i/>
          <w:sz w:val="22"/>
          <w:szCs w:val="22"/>
        </w:rPr>
        <w:t>, Republic</w:t>
      </w:r>
      <w:r w:rsidRPr="003A32A8">
        <w:rPr>
          <w:rFonts w:ascii="Arial" w:eastAsia="Calibri" w:hAnsi="Arial" w:cs="Arial"/>
          <w:i/>
          <w:sz w:val="22"/>
          <w:szCs w:val="22"/>
        </w:rPr>
        <w:t xml:space="preserve"> of Mauritius</w:t>
      </w:r>
      <w:r>
        <w:rPr>
          <w:rFonts w:ascii="Arial" w:eastAsia="Calibri" w:hAnsi="Arial" w:cs="Arial"/>
          <w:i/>
          <w:sz w:val="22"/>
          <w:szCs w:val="22"/>
        </w:rPr>
        <w:t xml:space="preserve">, </w:t>
      </w:r>
      <w:r w:rsidR="00253A87">
        <w:rPr>
          <w:rFonts w:ascii="Arial" w:eastAsia="Calibri" w:hAnsi="Arial" w:cs="Arial"/>
          <w:i/>
          <w:sz w:val="22"/>
          <w:szCs w:val="22"/>
        </w:rPr>
        <w:t xml:space="preserve">financial years </w:t>
      </w:r>
    </w:p>
    <w:p w:rsidR="00253A87" w:rsidRPr="003A32A8" w:rsidRDefault="00253A87" w:rsidP="00863A30">
      <w:pPr>
        <w:widowControl/>
        <w:autoSpaceDE/>
        <w:autoSpaceDN/>
        <w:spacing w:line="360" w:lineRule="auto"/>
        <w:ind w:firstLine="720"/>
        <w:rPr>
          <w:rFonts w:ascii="Arial" w:eastAsia="Calibri" w:hAnsi="Arial" w:cs="Arial"/>
          <w:i/>
          <w:sz w:val="22"/>
          <w:szCs w:val="22"/>
        </w:rPr>
      </w:pPr>
      <w:r>
        <w:rPr>
          <w:rFonts w:ascii="Arial" w:eastAsia="Calibri" w:hAnsi="Arial" w:cs="Arial"/>
          <w:i/>
          <w:sz w:val="22"/>
          <w:szCs w:val="22"/>
        </w:rPr>
        <w:t xml:space="preserve">                2020/2021 </w:t>
      </w:r>
      <w:r w:rsidRPr="003A32A8">
        <w:rPr>
          <w:rFonts w:ascii="Arial" w:eastAsia="Calibri" w:hAnsi="Arial" w:cs="Arial"/>
          <w:i/>
          <w:sz w:val="22"/>
          <w:szCs w:val="22"/>
        </w:rPr>
        <w:t>-</w:t>
      </w:r>
      <w:r>
        <w:rPr>
          <w:rFonts w:ascii="Arial" w:eastAsia="Calibri" w:hAnsi="Arial" w:cs="Arial"/>
          <w:i/>
          <w:sz w:val="22"/>
          <w:szCs w:val="22"/>
        </w:rPr>
        <w:t xml:space="preserve"> 2024/2025</w:t>
      </w:r>
    </w:p>
    <w:p w:rsidR="00201841" w:rsidRDefault="00863A30" w:rsidP="003438E6">
      <w:pPr>
        <w:widowControl/>
        <w:autoSpaceDE/>
        <w:autoSpaceDN/>
        <w:spacing w:line="360" w:lineRule="auto"/>
        <w:ind w:left="735"/>
        <w:rPr>
          <w:rFonts w:ascii="Arial" w:eastAsia="Calibri" w:hAnsi="Arial" w:cs="Arial"/>
          <w:i/>
          <w:sz w:val="22"/>
          <w:szCs w:val="22"/>
        </w:rPr>
      </w:pPr>
      <w:r w:rsidRPr="003A32A8">
        <w:rPr>
          <w:rFonts w:ascii="Arial" w:eastAsia="Calibri" w:hAnsi="Arial" w:cs="Arial"/>
          <w:i/>
          <w:sz w:val="22"/>
          <w:szCs w:val="22"/>
        </w:rPr>
        <w:t xml:space="preserve">Table </w:t>
      </w:r>
      <w:r w:rsidR="00DC3DED">
        <w:rPr>
          <w:rFonts w:ascii="Arial" w:eastAsia="Calibri" w:hAnsi="Arial" w:cs="Arial"/>
          <w:i/>
          <w:sz w:val="22"/>
          <w:szCs w:val="22"/>
        </w:rPr>
        <w:t>8</w:t>
      </w:r>
      <w:r w:rsidRPr="003A32A8">
        <w:rPr>
          <w:rFonts w:ascii="Arial" w:eastAsia="Calibri" w:hAnsi="Arial" w:cs="Arial"/>
          <w:i/>
          <w:sz w:val="22"/>
          <w:szCs w:val="22"/>
        </w:rPr>
        <w:t xml:space="preserve"> – Non-contributory benefits by </w:t>
      </w:r>
      <w:r w:rsidR="003438E6">
        <w:rPr>
          <w:rFonts w:ascii="Arial" w:eastAsia="Calibri" w:hAnsi="Arial" w:cs="Arial"/>
          <w:i/>
          <w:sz w:val="22"/>
          <w:szCs w:val="22"/>
        </w:rPr>
        <w:t xml:space="preserve">pension </w:t>
      </w:r>
      <w:r w:rsidRPr="003A32A8">
        <w:rPr>
          <w:rFonts w:ascii="Arial" w:eastAsia="Calibri" w:hAnsi="Arial" w:cs="Arial"/>
          <w:i/>
          <w:sz w:val="22"/>
          <w:szCs w:val="22"/>
        </w:rPr>
        <w:t xml:space="preserve">type and rate payable, </w:t>
      </w:r>
      <w:r w:rsidR="00253A87">
        <w:rPr>
          <w:rFonts w:ascii="Arial" w:eastAsia="Calibri" w:hAnsi="Arial" w:cs="Arial"/>
          <w:i/>
          <w:sz w:val="22"/>
          <w:szCs w:val="22"/>
        </w:rPr>
        <w:t>January 2021</w:t>
      </w:r>
      <w:r w:rsidR="005D736D">
        <w:rPr>
          <w:rFonts w:ascii="Arial" w:eastAsia="Calibri" w:hAnsi="Arial" w:cs="Arial"/>
          <w:i/>
          <w:sz w:val="22"/>
          <w:szCs w:val="22"/>
        </w:rPr>
        <w:t xml:space="preserve"> </w:t>
      </w:r>
      <w:r w:rsidR="005D736D" w:rsidRPr="003A32A8">
        <w:rPr>
          <w:rFonts w:ascii="Arial" w:eastAsia="Calibri" w:hAnsi="Arial" w:cs="Arial"/>
          <w:i/>
          <w:sz w:val="22"/>
          <w:szCs w:val="22"/>
        </w:rPr>
        <w:t>-</w:t>
      </w:r>
      <w:r w:rsidR="005D736D">
        <w:rPr>
          <w:rFonts w:ascii="Arial" w:eastAsia="Calibri" w:hAnsi="Arial" w:cs="Arial"/>
          <w:i/>
          <w:sz w:val="22"/>
          <w:szCs w:val="22"/>
        </w:rPr>
        <w:t xml:space="preserve"> </w:t>
      </w:r>
      <w:r w:rsidR="00253A87">
        <w:rPr>
          <w:rFonts w:ascii="Arial" w:eastAsia="Calibri" w:hAnsi="Arial" w:cs="Arial"/>
          <w:i/>
          <w:sz w:val="22"/>
          <w:szCs w:val="22"/>
        </w:rPr>
        <w:t xml:space="preserve">                        </w:t>
      </w:r>
      <w:r w:rsidR="003438E6">
        <w:rPr>
          <w:rFonts w:ascii="Arial" w:eastAsia="Calibri" w:hAnsi="Arial" w:cs="Arial"/>
          <w:i/>
          <w:sz w:val="22"/>
          <w:szCs w:val="22"/>
        </w:rPr>
        <w:t xml:space="preserve">    </w:t>
      </w:r>
    </w:p>
    <w:p w:rsidR="003438E6" w:rsidRDefault="003438E6" w:rsidP="003438E6">
      <w:pPr>
        <w:widowControl/>
        <w:autoSpaceDE/>
        <w:autoSpaceDN/>
        <w:spacing w:line="360" w:lineRule="auto"/>
        <w:ind w:left="735"/>
        <w:rPr>
          <w:rFonts w:ascii="Arial" w:hAnsi="Arial" w:cs="Arial"/>
          <w:b/>
          <w:smallCaps/>
          <w:sz w:val="22"/>
          <w:szCs w:val="22"/>
        </w:rPr>
      </w:pPr>
      <w:r>
        <w:rPr>
          <w:rFonts w:ascii="Arial" w:eastAsia="Calibri" w:hAnsi="Arial" w:cs="Arial"/>
          <w:i/>
          <w:sz w:val="22"/>
          <w:szCs w:val="22"/>
        </w:rPr>
        <w:t xml:space="preserve">               </w:t>
      </w:r>
      <w:r w:rsidR="005D736D">
        <w:rPr>
          <w:rFonts w:ascii="Arial" w:eastAsia="Calibri" w:hAnsi="Arial" w:cs="Arial"/>
          <w:i/>
          <w:sz w:val="22"/>
          <w:szCs w:val="22"/>
        </w:rPr>
        <w:t xml:space="preserve">June </w:t>
      </w:r>
      <w:r w:rsidR="00253A87">
        <w:rPr>
          <w:rFonts w:ascii="Arial" w:eastAsia="Calibri" w:hAnsi="Arial" w:cs="Arial"/>
          <w:i/>
          <w:sz w:val="22"/>
          <w:szCs w:val="22"/>
        </w:rPr>
        <w:t>2025</w:t>
      </w:r>
    </w:p>
    <w:p w:rsidR="00706A84" w:rsidRPr="003A32A8" w:rsidRDefault="00706A84" w:rsidP="003A32A8">
      <w:pPr>
        <w:rPr>
          <w:rFonts w:ascii="Arial" w:hAnsi="Arial" w:cs="Arial"/>
          <w:b/>
          <w:smallCaps/>
          <w:sz w:val="22"/>
          <w:szCs w:val="22"/>
        </w:rPr>
      </w:pPr>
    </w:p>
    <w:p w:rsidR="003215EB" w:rsidRPr="003A32A8" w:rsidRDefault="00284B0D" w:rsidP="003A32A8">
      <w:pPr>
        <w:spacing w:beforeLines="40" w:before="96" w:afterLines="40" w:after="96"/>
        <w:rPr>
          <w:rFonts w:ascii="Arial" w:hAnsi="Arial" w:cs="Arial"/>
          <w:b/>
          <w:smallCaps/>
          <w:sz w:val="22"/>
          <w:szCs w:val="22"/>
        </w:rPr>
      </w:pPr>
      <w:r w:rsidRPr="003A32A8">
        <w:rPr>
          <w:rFonts w:ascii="Arial" w:hAnsi="Arial" w:cs="Arial"/>
          <w:b/>
          <w:smallCaps/>
          <w:sz w:val="22"/>
          <w:szCs w:val="22"/>
        </w:rPr>
        <w:t>8</w:t>
      </w:r>
      <w:r w:rsidR="0020485B" w:rsidRPr="003A32A8">
        <w:rPr>
          <w:rFonts w:ascii="Arial" w:hAnsi="Arial" w:cs="Arial"/>
          <w:b/>
          <w:smallCaps/>
          <w:sz w:val="22"/>
          <w:szCs w:val="22"/>
        </w:rPr>
        <w:t>.</w:t>
      </w:r>
      <w:r w:rsidR="0020485B" w:rsidRPr="003A32A8">
        <w:rPr>
          <w:rFonts w:ascii="Arial" w:hAnsi="Arial" w:cs="Arial"/>
          <w:b/>
          <w:smallCaps/>
          <w:sz w:val="22"/>
          <w:szCs w:val="22"/>
        </w:rPr>
        <w:tab/>
        <w:t>Notes</w:t>
      </w:r>
    </w:p>
    <w:p w:rsidR="003215EB" w:rsidRPr="003A32A8" w:rsidRDefault="00284B0D" w:rsidP="003A32A8">
      <w:pPr>
        <w:spacing w:beforeLines="40" w:before="96" w:afterLines="40" w:after="96"/>
        <w:rPr>
          <w:rFonts w:ascii="Arial" w:hAnsi="Arial" w:cs="Arial"/>
          <w:b/>
          <w:smallCaps/>
          <w:sz w:val="22"/>
          <w:szCs w:val="22"/>
        </w:rPr>
      </w:pPr>
      <w:r w:rsidRPr="003A32A8">
        <w:rPr>
          <w:rFonts w:ascii="Arial" w:hAnsi="Arial" w:cs="Arial"/>
          <w:b/>
          <w:smallCaps/>
          <w:sz w:val="22"/>
          <w:szCs w:val="22"/>
        </w:rPr>
        <w:t>8</w:t>
      </w:r>
      <w:r w:rsidR="0020485B" w:rsidRPr="003A32A8">
        <w:rPr>
          <w:rFonts w:ascii="Arial" w:hAnsi="Arial" w:cs="Arial"/>
          <w:b/>
          <w:smallCaps/>
          <w:sz w:val="22"/>
          <w:szCs w:val="22"/>
        </w:rPr>
        <w:t>.1</w:t>
      </w:r>
      <w:r w:rsidR="0020485B" w:rsidRPr="003A32A8">
        <w:rPr>
          <w:rFonts w:ascii="Arial" w:hAnsi="Arial" w:cs="Arial"/>
          <w:b/>
          <w:smallCaps/>
          <w:sz w:val="22"/>
          <w:szCs w:val="22"/>
        </w:rPr>
        <w:tab/>
        <w:t>Release of data on social security</w:t>
      </w:r>
    </w:p>
    <w:p w:rsidR="003215EB" w:rsidRPr="003A32A8" w:rsidRDefault="003215EB" w:rsidP="003A32A8">
      <w:pPr>
        <w:spacing w:beforeLines="40" w:before="96" w:afterLines="40" w:after="96"/>
        <w:jc w:val="both"/>
        <w:rPr>
          <w:rFonts w:ascii="Arial" w:hAnsi="Arial" w:cs="Arial"/>
          <w:sz w:val="22"/>
          <w:szCs w:val="22"/>
        </w:rPr>
      </w:pPr>
      <w:r w:rsidRPr="003A32A8">
        <w:rPr>
          <w:rFonts w:ascii="Arial" w:hAnsi="Arial" w:cs="Arial"/>
          <w:sz w:val="22"/>
          <w:szCs w:val="22"/>
        </w:rPr>
        <w:t xml:space="preserve">This </w:t>
      </w:r>
      <w:r w:rsidR="00641048" w:rsidRPr="003A32A8">
        <w:rPr>
          <w:rFonts w:ascii="Arial" w:hAnsi="Arial" w:cs="Arial"/>
          <w:sz w:val="22"/>
          <w:szCs w:val="22"/>
        </w:rPr>
        <w:t xml:space="preserve">publication is a yearly issue to be released </w:t>
      </w:r>
      <w:r w:rsidR="00915E26">
        <w:rPr>
          <w:rFonts w:ascii="Arial" w:hAnsi="Arial" w:cs="Arial"/>
          <w:sz w:val="22"/>
          <w:szCs w:val="22"/>
        </w:rPr>
        <w:t xml:space="preserve">on </w:t>
      </w:r>
      <w:r w:rsidR="005E599A">
        <w:rPr>
          <w:rFonts w:ascii="Arial" w:hAnsi="Arial" w:cs="Arial"/>
          <w:sz w:val="22"/>
          <w:szCs w:val="22"/>
        </w:rPr>
        <w:t>2</w:t>
      </w:r>
      <w:r w:rsidR="00A16CD8">
        <w:rPr>
          <w:rFonts w:ascii="Arial" w:hAnsi="Arial" w:cs="Arial"/>
          <w:sz w:val="22"/>
          <w:szCs w:val="22"/>
        </w:rPr>
        <w:t>7</w:t>
      </w:r>
      <w:r w:rsidR="00915E26">
        <w:rPr>
          <w:rFonts w:ascii="Arial" w:hAnsi="Arial" w:cs="Arial"/>
          <w:sz w:val="22"/>
          <w:szCs w:val="22"/>
        </w:rPr>
        <w:t xml:space="preserve"> </w:t>
      </w:r>
      <w:r w:rsidR="005E599A">
        <w:rPr>
          <w:rFonts w:ascii="Arial" w:hAnsi="Arial" w:cs="Arial"/>
          <w:sz w:val="22"/>
          <w:szCs w:val="22"/>
        </w:rPr>
        <w:t>February</w:t>
      </w:r>
      <w:r w:rsidR="00641048" w:rsidRPr="003A32A8">
        <w:rPr>
          <w:rFonts w:ascii="Arial" w:hAnsi="Arial" w:cs="Arial"/>
          <w:sz w:val="22"/>
          <w:szCs w:val="22"/>
        </w:rPr>
        <w:t xml:space="preserve"> </w:t>
      </w:r>
      <w:r w:rsidR="00624073">
        <w:rPr>
          <w:rFonts w:ascii="Arial" w:hAnsi="Arial" w:cs="Arial"/>
          <w:sz w:val="22"/>
          <w:szCs w:val="22"/>
        </w:rPr>
        <w:t>202</w:t>
      </w:r>
      <w:r w:rsidR="00A16CD8">
        <w:rPr>
          <w:rFonts w:ascii="Arial" w:hAnsi="Arial" w:cs="Arial"/>
          <w:sz w:val="22"/>
          <w:szCs w:val="22"/>
        </w:rPr>
        <w:t>6</w:t>
      </w:r>
      <w:r w:rsidR="00624073">
        <w:rPr>
          <w:rFonts w:ascii="Arial" w:hAnsi="Arial" w:cs="Arial"/>
          <w:sz w:val="22"/>
          <w:szCs w:val="22"/>
        </w:rPr>
        <w:t xml:space="preserve"> </w:t>
      </w:r>
      <w:r w:rsidR="00641048" w:rsidRPr="003A32A8">
        <w:rPr>
          <w:rFonts w:ascii="Arial" w:hAnsi="Arial" w:cs="Arial"/>
          <w:sz w:val="22"/>
          <w:szCs w:val="22"/>
        </w:rPr>
        <w:t>according to an advance calendar posted</w:t>
      </w:r>
      <w:r w:rsidR="002A357D" w:rsidRPr="003A32A8">
        <w:rPr>
          <w:rFonts w:ascii="Arial" w:hAnsi="Arial" w:cs="Arial"/>
          <w:sz w:val="22"/>
          <w:szCs w:val="22"/>
        </w:rPr>
        <w:t xml:space="preserve"> on Statistics Mauritius website</w:t>
      </w:r>
      <w:r w:rsidR="00572144" w:rsidRPr="003A32A8">
        <w:rPr>
          <w:rFonts w:ascii="Arial" w:hAnsi="Arial" w:cs="Arial"/>
          <w:sz w:val="22"/>
          <w:szCs w:val="22"/>
        </w:rPr>
        <w:t xml:space="preserve"> </w:t>
      </w:r>
      <w:r w:rsidR="002A357D" w:rsidRPr="003A32A8">
        <w:rPr>
          <w:rFonts w:ascii="Arial" w:hAnsi="Arial" w:cs="Arial"/>
          <w:sz w:val="22"/>
          <w:szCs w:val="22"/>
        </w:rPr>
        <w:t>(</w:t>
      </w:r>
      <w:hyperlink r:id="rId19" w:history="1">
        <w:r w:rsidR="00D31DA1" w:rsidRPr="000017D7">
          <w:rPr>
            <w:rStyle w:val="Hyperlink"/>
            <w:rFonts w:ascii="Arial" w:hAnsi="Arial" w:cs="Arial"/>
            <w:sz w:val="22"/>
            <w:szCs w:val="22"/>
          </w:rPr>
          <w:t>https://statsmauritius.govmu.org</w:t>
        </w:r>
      </w:hyperlink>
      <w:r w:rsidR="002A357D" w:rsidRPr="003A32A8">
        <w:rPr>
          <w:rFonts w:ascii="Arial" w:hAnsi="Arial" w:cs="Arial"/>
          <w:sz w:val="22"/>
          <w:szCs w:val="22"/>
        </w:rPr>
        <w:t xml:space="preserve">). The next issue is scheduled for </w:t>
      </w:r>
      <w:r w:rsidR="00066B26">
        <w:rPr>
          <w:rFonts w:ascii="Arial" w:hAnsi="Arial" w:cs="Arial"/>
          <w:sz w:val="22"/>
          <w:szCs w:val="22"/>
        </w:rPr>
        <w:t>February</w:t>
      </w:r>
      <w:r w:rsidR="002A357D" w:rsidRPr="003A32A8">
        <w:rPr>
          <w:rFonts w:ascii="Arial" w:hAnsi="Arial" w:cs="Arial"/>
          <w:sz w:val="22"/>
          <w:szCs w:val="22"/>
        </w:rPr>
        <w:t xml:space="preserve"> 20</w:t>
      </w:r>
      <w:r w:rsidR="001E412A">
        <w:rPr>
          <w:rFonts w:ascii="Arial" w:hAnsi="Arial" w:cs="Arial"/>
          <w:sz w:val="22"/>
          <w:szCs w:val="22"/>
        </w:rPr>
        <w:t>2</w:t>
      </w:r>
      <w:r w:rsidR="00A16CD8">
        <w:rPr>
          <w:rFonts w:ascii="Arial" w:hAnsi="Arial" w:cs="Arial"/>
          <w:sz w:val="22"/>
          <w:szCs w:val="22"/>
        </w:rPr>
        <w:t>7</w:t>
      </w:r>
      <w:r w:rsidR="002A357D" w:rsidRPr="003A32A8">
        <w:rPr>
          <w:rFonts w:ascii="Arial" w:hAnsi="Arial" w:cs="Arial"/>
          <w:sz w:val="22"/>
          <w:szCs w:val="22"/>
        </w:rPr>
        <w:t>.</w:t>
      </w:r>
      <w:r w:rsidR="00697B9B" w:rsidRPr="003A32A8">
        <w:rPr>
          <w:rFonts w:ascii="Arial" w:hAnsi="Arial" w:cs="Arial"/>
          <w:sz w:val="22"/>
          <w:szCs w:val="22"/>
        </w:rPr>
        <w:t xml:space="preserve"> This indicator will also be followed by a more comprehensive report on the same subject and period</w:t>
      </w:r>
      <w:r w:rsidR="00363208" w:rsidRPr="003A32A8">
        <w:rPr>
          <w:rFonts w:ascii="Arial" w:hAnsi="Arial" w:cs="Arial"/>
          <w:sz w:val="22"/>
          <w:szCs w:val="22"/>
        </w:rPr>
        <w:t>,</w:t>
      </w:r>
      <w:r w:rsidR="00697B9B" w:rsidRPr="003A32A8">
        <w:rPr>
          <w:rFonts w:ascii="Arial" w:hAnsi="Arial" w:cs="Arial"/>
          <w:sz w:val="22"/>
          <w:szCs w:val="22"/>
        </w:rPr>
        <w:t xml:space="preserve"> with release scheduled for </w:t>
      </w:r>
      <w:r w:rsidR="00C07E90">
        <w:rPr>
          <w:rFonts w:ascii="Arial" w:hAnsi="Arial" w:cs="Arial"/>
          <w:sz w:val="22"/>
          <w:szCs w:val="22"/>
        </w:rPr>
        <w:t>November</w:t>
      </w:r>
      <w:r w:rsidR="00284B0D" w:rsidRPr="003A32A8">
        <w:rPr>
          <w:rFonts w:ascii="Arial" w:hAnsi="Arial" w:cs="Arial"/>
          <w:sz w:val="22"/>
          <w:szCs w:val="22"/>
        </w:rPr>
        <w:t xml:space="preserve"> 20</w:t>
      </w:r>
      <w:r w:rsidR="00252A01">
        <w:rPr>
          <w:rFonts w:ascii="Arial" w:hAnsi="Arial" w:cs="Arial"/>
          <w:sz w:val="22"/>
          <w:szCs w:val="22"/>
        </w:rPr>
        <w:t>2</w:t>
      </w:r>
      <w:r w:rsidR="00A16CD8">
        <w:rPr>
          <w:rFonts w:ascii="Arial" w:hAnsi="Arial" w:cs="Arial"/>
          <w:sz w:val="22"/>
          <w:szCs w:val="22"/>
        </w:rPr>
        <w:t>6</w:t>
      </w:r>
      <w:r w:rsidR="00697B9B" w:rsidRPr="003A32A8">
        <w:rPr>
          <w:rFonts w:ascii="Arial" w:hAnsi="Arial" w:cs="Arial"/>
          <w:sz w:val="22"/>
          <w:szCs w:val="22"/>
        </w:rPr>
        <w:t xml:space="preserve">. </w:t>
      </w:r>
    </w:p>
    <w:p w:rsidR="009E4529" w:rsidRDefault="009E4529" w:rsidP="003A32A8">
      <w:pPr>
        <w:spacing w:beforeLines="40" w:before="96" w:afterLines="40" w:after="96"/>
        <w:rPr>
          <w:rFonts w:ascii="Arial" w:hAnsi="Arial" w:cs="Arial"/>
          <w:b/>
          <w:smallCaps/>
          <w:sz w:val="22"/>
          <w:szCs w:val="22"/>
        </w:rPr>
      </w:pPr>
    </w:p>
    <w:p w:rsidR="009E4529" w:rsidRDefault="009E4529" w:rsidP="003A32A8">
      <w:pPr>
        <w:spacing w:beforeLines="40" w:before="96" w:afterLines="40" w:after="96"/>
        <w:rPr>
          <w:rFonts w:ascii="Arial" w:hAnsi="Arial" w:cs="Arial"/>
          <w:b/>
          <w:smallCaps/>
          <w:sz w:val="22"/>
          <w:szCs w:val="22"/>
        </w:rPr>
      </w:pPr>
    </w:p>
    <w:p w:rsidR="003215EB" w:rsidRPr="003A32A8" w:rsidRDefault="00284B0D" w:rsidP="003A32A8">
      <w:pPr>
        <w:spacing w:beforeLines="40" w:before="96" w:afterLines="40" w:after="96"/>
        <w:rPr>
          <w:rFonts w:ascii="Arial" w:hAnsi="Arial" w:cs="Arial"/>
          <w:b/>
          <w:smallCaps/>
          <w:sz w:val="22"/>
          <w:szCs w:val="22"/>
        </w:rPr>
      </w:pPr>
      <w:r w:rsidRPr="003A32A8">
        <w:rPr>
          <w:rFonts w:ascii="Arial" w:hAnsi="Arial" w:cs="Arial"/>
          <w:b/>
          <w:smallCaps/>
          <w:sz w:val="22"/>
          <w:szCs w:val="22"/>
        </w:rPr>
        <w:t>8</w:t>
      </w:r>
      <w:r w:rsidR="002A357D" w:rsidRPr="003A32A8">
        <w:rPr>
          <w:rFonts w:ascii="Arial" w:hAnsi="Arial" w:cs="Arial"/>
          <w:b/>
          <w:smallCaps/>
          <w:sz w:val="22"/>
          <w:szCs w:val="22"/>
        </w:rPr>
        <w:t>.2</w:t>
      </w:r>
      <w:r w:rsidR="002A357D" w:rsidRPr="003A32A8">
        <w:rPr>
          <w:rFonts w:ascii="Arial" w:hAnsi="Arial" w:cs="Arial"/>
          <w:b/>
          <w:smallCaps/>
          <w:sz w:val="22"/>
          <w:szCs w:val="22"/>
        </w:rPr>
        <w:tab/>
        <w:t>Inquiries</w:t>
      </w:r>
    </w:p>
    <w:p w:rsidR="002A357D" w:rsidRPr="003A32A8" w:rsidRDefault="002A357D" w:rsidP="003A32A8">
      <w:pPr>
        <w:spacing w:beforeLines="40" w:before="96" w:afterLines="40" w:after="96"/>
        <w:jc w:val="both"/>
        <w:rPr>
          <w:rFonts w:ascii="Arial" w:hAnsi="Arial" w:cs="Arial"/>
          <w:sz w:val="22"/>
          <w:szCs w:val="22"/>
        </w:rPr>
      </w:pPr>
      <w:r w:rsidRPr="003A32A8">
        <w:rPr>
          <w:rFonts w:ascii="Arial" w:hAnsi="Arial" w:cs="Arial"/>
          <w:sz w:val="22"/>
          <w:szCs w:val="22"/>
        </w:rPr>
        <w:t>For further information regarding the indicators presented in this ESI and other statistics on social security please contact:</w:t>
      </w:r>
    </w:p>
    <w:p w:rsidR="002A357D" w:rsidRPr="003A32A8" w:rsidRDefault="002A357D" w:rsidP="003A32A8">
      <w:pPr>
        <w:spacing w:beforeLines="40" w:before="96" w:afterLines="40" w:after="96"/>
        <w:jc w:val="both"/>
        <w:rPr>
          <w:rFonts w:ascii="Arial" w:hAnsi="Arial" w:cs="Arial"/>
          <w:sz w:val="22"/>
          <w:szCs w:val="22"/>
        </w:rPr>
      </w:pPr>
    </w:p>
    <w:p w:rsidR="00FB575F" w:rsidRPr="003A32A8" w:rsidRDefault="00A23613" w:rsidP="003A32A8">
      <w:pPr>
        <w:ind w:left="720"/>
        <w:rPr>
          <w:rFonts w:ascii="Arial" w:hAnsi="Arial" w:cs="Arial"/>
          <w:sz w:val="22"/>
          <w:szCs w:val="22"/>
        </w:rPr>
      </w:pPr>
      <w:r>
        <w:rPr>
          <w:rFonts w:ascii="Arial" w:hAnsi="Arial" w:cs="Arial"/>
          <w:sz w:val="22"/>
          <w:szCs w:val="22"/>
        </w:rPr>
        <w:t>Mrs. P.</w:t>
      </w:r>
      <w:r w:rsidR="00D960BC">
        <w:rPr>
          <w:rFonts w:ascii="Arial" w:hAnsi="Arial" w:cs="Arial"/>
          <w:sz w:val="22"/>
          <w:szCs w:val="22"/>
        </w:rPr>
        <w:t>Y.</w:t>
      </w:r>
      <w:r>
        <w:rPr>
          <w:rFonts w:ascii="Arial" w:hAnsi="Arial" w:cs="Arial"/>
          <w:sz w:val="22"/>
          <w:szCs w:val="22"/>
        </w:rPr>
        <w:t xml:space="preserve"> M</w:t>
      </w:r>
      <w:r w:rsidR="00BA6EF9">
        <w:rPr>
          <w:rFonts w:ascii="Arial" w:hAnsi="Arial" w:cs="Arial"/>
          <w:sz w:val="22"/>
          <w:szCs w:val="22"/>
        </w:rPr>
        <w:t>ULLIAH</w:t>
      </w:r>
      <w:r>
        <w:rPr>
          <w:rFonts w:ascii="Arial" w:hAnsi="Arial" w:cs="Arial"/>
          <w:sz w:val="22"/>
          <w:szCs w:val="22"/>
        </w:rPr>
        <w:t xml:space="preserve">, </w:t>
      </w:r>
      <w:r w:rsidR="00A16CD8">
        <w:rPr>
          <w:rFonts w:ascii="Arial" w:hAnsi="Arial" w:cs="Arial"/>
          <w:sz w:val="22"/>
          <w:szCs w:val="22"/>
        </w:rPr>
        <w:t>Principal Statistical Officer</w:t>
      </w:r>
      <w:r w:rsidR="00FB575F" w:rsidRPr="003A32A8">
        <w:rPr>
          <w:rFonts w:ascii="Arial" w:hAnsi="Arial" w:cs="Arial"/>
          <w:sz w:val="22"/>
          <w:szCs w:val="22"/>
        </w:rPr>
        <w:tab/>
      </w:r>
    </w:p>
    <w:p w:rsidR="00FB575F" w:rsidRPr="003A32A8" w:rsidRDefault="00FB575F" w:rsidP="003A32A8">
      <w:pPr>
        <w:ind w:left="720"/>
        <w:rPr>
          <w:rFonts w:ascii="Arial" w:hAnsi="Arial" w:cs="Arial"/>
          <w:sz w:val="22"/>
          <w:szCs w:val="22"/>
        </w:rPr>
      </w:pPr>
    </w:p>
    <w:p w:rsidR="00FB575F" w:rsidRPr="003A32A8" w:rsidRDefault="0060041B" w:rsidP="00056995">
      <w:pPr>
        <w:spacing w:line="276" w:lineRule="auto"/>
        <w:ind w:left="720"/>
        <w:rPr>
          <w:rFonts w:ascii="Arial" w:hAnsi="Arial" w:cs="Arial"/>
          <w:sz w:val="22"/>
          <w:szCs w:val="22"/>
        </w:rPr>
      </w:pPr>
      <w:r>
        <w:rPr>
          <w:rFonts w:ascii="Arial" w:hAnsi="Arial" w:cs="Arial"/>
          <w:sz w:val="22"/>
          <w:szCs w:val="22"/>
        </w:rPr>
        <w:t xml:space="preserve">Social Security Statistics </w:t>
      </w:r>
      <w:r w:rsidR="00281BEF" w:rsidRPr="003A32A8">
        <w:rPr>
          <w:rFonts w:ascii="Arial" w:hAnsi="Arial" w:cs="Arial"/>
          <w:sz w:val="22"/>
          <w:szCs w:val="22"/>
        </w:rPr>
        <w:t>Unit,</w:t>
      </w:r>
    </w:p>
    <w:p w:rsidR="00FB575F" w:rsidRPr="003A32A8" w:rsidRDefault="00FB575F" w:rsidP="00056995">
      <w:pPr>
        <w:spacing w:line="276" w:lineRule="auto"/>
        <w:ind w:left="720"/>
        <w:rPr>
          <w:rFonts w:ascii="Arial" w:hAnsi="Arial" w:cs="Arial"/>
          <w:sz w:val="22"/>
          <w:szCs w:val="22"/>
        </w:rPr>
      </w:pPr>
      <w:r w:rsidRPr="003A32A8">
        <w:rPr>
          <w:rFonts w:ascii="Arial" w:hAnsi="Arial" w:cs="Arial"/>
          <w:sz w:val="22"/>
          <w:szCs w:val="22"/>
        </w:rPr>
        <w:t xml:space="preserve">Ministry of </w:t>
      </w:r>
      <w:r w:rsidR="00A23613">
        <w:rPr>
          <w:rFonts w:ascii="Arial" w:hAnsi="Arial" w:cs="Arial"/>
          <w:sz w:val="22"/>
          <w:szCs w:val="22"/>
        </w:rPr>
        <w:t xml:space="preserve">Social Integration, </w:t>
      </w:r>
      <w:r w:rsidRPr="003A32A8">
        <w:rPr>
          <w:rFonts w:ascii="Arial" w:hAnsi="Arial" w:cs="Arial"/>
          <w:sz w:val="22"/>
          <w:szCs w:val="22"/>
        </w:rPr>
        <w:t>Social Security</w:t>
      </w:r>
      <w:r w:rsidR="00A23613">
        <w:rPr>
          <w:rFonts w:ascii="Arial" w:hAnsi="Arial" w:cs="Arial"/>
          <w:sz w:val="22"/>
          <w:szCs w:val="22"/>
        </w:rPr>
        <w:t xml:space="preserve"> and</w:t>
      </w:r>
      <w:r w:rsidR="009B13F1" w:rsidRPr="009B13F1">
        <w:rPr>
          <w:rFonts w:ascii="Arial" w:hAnsi="Arial" w:cs="Arial"/>
          <w:sz w:val="22"/>
          <w:szCs w:val="22"/>
        </w:rPr>
        <w:t xml:space="preserve"> </w:t>
      </w:r>
      <w:r w:rsidR="009B13F1" w:rsidRPr="003A32A8">
        <w:rPr>
          <w:rFonts w:ascii="Arial" w:hAnsi="Arial" w:cs="Arial"/>
          <w:sz w:val="22"/>
          <w:szCs w:val="22"/>
        </w:rPr>
        <w:t>National Solidarity</w:t>
      </w:r>
      <w:r w:rsidRPr="003A32A8">
        <w:rPr>
          <w:rFonts w:ascii="Arial" w:hAnsi="Arial" w:cs="Arial"/>
          <w:sz w:val="22"/>
          <w:szCs w:val="22"/>
        </w:rPr>
        <w:t xml:space="preserve"> </w:t>
      </w:r>
    </w:p>
    <w:p w:rsidR="00D070E7" w:rsidRPr="003A32A8" w:rsidRDefault="00D070E7" w:rsidP="00056995">
      <w:pPr>
        <w:spacing w:line="276" w:lineRule="auto"/>
        <w:ind w:left="720"/>
        <w:rPr>
          <w:rFonts w:ascii="Arial" w:hAnsi="Arial" w:cs="Arial"/>
          <w:sz w:val="22"/>
          <w:szCs w:val="22"/>
        </w:rPr>
      </w:pPr>
      <w:r>
        <w:rPr>
          <w:rFonts w:ascii="Arial" w:hAnsi="Arial" w:cs="Arial"/>
          <w:sz w:val="22"/>
          <w:szCs w:val="22"/>
        </w:rPr>
        <w:t xml:space="preserve">(Social Security </w:t>
      </w:r>
      <w:r w:rsidR="0060041B">
        <w:rPr>
          <w:rFonts w:ascii="Arial" w:hAnsi="Arial" w:cs="Arial"/>
          <w:sz w:val="22"/>
          <w:szCs w:val="22"/>
        </w:rPr>
        <w:t xml:space="preserve">and National Solidarity </w:t>
      </w:r>
      <w:r>
        <w:rPr>
          <w:rFonts w:ascii="Arial" w:hAnsi="Arial" w:cs="Arial"/>
          <w:sz w:val="22"/>
          <w:szCs w:val="22"/>
        </w:rPr>
        <w:t>Division)</w:t>
      </w:r>
    </w:p>
    <w:p w:rsidR="00FB575F" w:rsidRPr="003A32A8" w:rsidRDefault="007A595C" w:rsidP="00056995">
      <w:pPr>
        <w:spacing w:line="276" w:lineRule="auto"/>
        <w:ind w:left="720"/>
        <w:rPr>
          <w:rFonts w:ascii="Arial" w:hAnsi="Arial" w:cs="Arial"/>
          <w:sz w:val="22"/>
          <w:szCs w:val="22"/>
        </w:rPr>
      </w:pPr>
      <w:r w:rsidRPr="003A32A8">
        <w:rPr>
          <w:rFonts w:ascii="Arial" w:hAnsi="Arial" w:cs="Arial"/>
          <w:sz w:val="22"/>
          <w:szCs w:val="22"/>
        </w:rPr>
        <w:t>8</w:t>
      </w:r>
      <w:r w:rsidRPr="003A32A8">
        <w:rPr>
          <w:rFonts w:ascii="Arial" w:hAnsi="Arial" w:cs="Arial"/>
          <w:sz w:val="22"/>
          <w:szCs w:val="22"/>
          <w:vertAlign w:val="superscript"/>
        </w:rPr>
        <w:t>th</w:t>
      </w:r>
      <w:r w:rsidR="00FB575F" w:rsidRPr="003A32A8">
        <w:rPr>
          <w:rFonts w:ascii="Arial" w:hAnsi="Arial" w:cs="Arial"/>
          <w:sz w:val="22"/>
          <w:szCs w:val="22"/>
        </w:rPr>
        <w:t xml:space="preserve"> floor, Social Security House, </w:t>
      </w:r>
    </w:p>
    <w:p w:rsidR="00FB575F" w:rsidRPr="003A32A8" w:rsidRDefault="00FB575F" w:rsidP="00056995">
      <w:pPr>
        <w:spacing w:line="276" w:lineRule="auto"/>
        <w:ind w:left="720"/>
        <w:rPr>
          <w:rFonts w:ascii="Arial" w:hAnsi="Arial" w:cs="Arial"/>
          <w:sz w:val="22"/>
          <w:szCs w:val="22"/>
        </w:rPr>
      </w:pPr>
      <w:r w:rsidRPr="003A32A8">
        <w:rPr>
          <w:rFonts w:ascii="Arial" w:hAnsi="Arial" w:cs="Arial"/>
          <w:sz w:val="22"/>
          <w:szCs w:val="22"/>
        </w:rPr>
        <w:t xml:space="preserve">Rose Hill                                                   </w:t>
      </w:r>
    </w:p>
    <w:p w:rsidR="00FB575F" w:rsidRPr="003A32A8" w:rsidRDefault="00FB575F" w:rsidP="00056995">
      <w:pPr>
        <w:spacing w:line="276" w:lineRule="auto"/>
        <w:ind w:left="720"/>
        <w:rPr>
          <w:rFonts w:ascii="Arial" w:hAnsi="Arial" w:cs="Arial"/>
          <w:sz w:val="22"/>
          <w:szCs w:val="22"/>
        </w:rPr>
      </w:pPr>
      <w:r w:rsidRPr="003A32A8">
        <w:rPr>
          <w:rFonts w:ascii="Arial" w:hAnsi="Arial" w:cs="Arial"/>
          <w:sz w:val="22"/>
          <w:szCs w:val="22"/>
        </w:rPr>
        <w:t>Tel:</w:t>
      </w:r>
      <w:r w:rsidR="00364F83">
        <w:rPr>
          <w:rFonts w:ascii="Arial" w:hAnsi="Arial" w:cs="Arial"/>
          <w:sz w:val="22"/>
          <w:szCs w:val="22"/>
        </w:rPr>
        <w:t xml:space="preserve"> </w:t>
      </w:r>
      <w:r w:rsidRPr="003A32A8">
        <w:rPr>
          <w:rFonts w:ascii="Arial" w:hAnsi="Arial" w:cs="Arial"/>
          <w:sz w:val="22"/>
          <w:szCs w:val="22"/>
        </w:rPr>
        <w:t xml:space="preserve"> </w:t>
      </w:r>
      <w:r w:rsidR="001E412A">
        <w:rPr>
          <w:rFonts w:ascii="Arial" w:hAnsi="Arial" w:cs="Arial"/>
          <w:sz w:val="22"/>
          <w:szCs w:val="22"/>
        </w:rPr>
        <w:t xml:space="preserve">(230) </w:t>
      </w:r>
      <w:r w:rsidR="00066B26">
        <w:rPr>
          <w:rFonts w:ascii="Arial" w:hAnsi="Arial" w:cs="Arial"/>
          <w:sz w:val="22"/>
          <w:szCs w:val="22"/>
        </w:rPr>
        <w:t>403 2</w:t>
      </w:r>
      <w:r w:rsidR="0069118A">
        <w:rPr>
          <w:rFonts w:ascii="Arial" w:hAnsi="Arial" w:cs="Arial"/>
          <w:sz w:val="22"/>
          <w:szCs w:val="22"/>
        </w:rPr>
        <w:t>700</w:t>
      </w:r>
      <w:r w:rsidRPr="003A32A8">
        <w:rPr>
          <w:rFonts w:ascii="Arial" w:hAnsi="Arial" w:cs="Arial"/>
          <w:sz w:val="22"/>
          <w:szCs w:val="22"/>
        </w:rPr>
        <w:t xml:space="preserve"> (Ext. </w:t>
      </w:r>
      <w:r w:rsidR="00915E26">
        <w:rPr>
          <w:rFonts w:ascii="Arial" w:hAnsi="Arial" w:cs="Arial"/>
          <w:sz w:val="22"/>
          <w:szCs w:val="22"/>
        </w:rPr>
        <w:t>2829</w:t>
      </w:r>
      <w:r w:rsidR="0069118A">
        <w:rPr>
          <w:rFonts w:ascii="Arial" w:hAnsi="Arial" w:cs="Arial"/>
          <w:sz w:val="22"/>
          <w:szCs w:val="22"/>
        </w:rPr>
        <w:t>,</w:t>
      </w:r>
      <w:r w:rsidR="005067EF">
        <w:rPr>
          <w:rFonts w:ascii="Arial" w:hAnsi="Arial" w:cs="Arial"/>
          <w:sz w:val="22"/>
          <w:szCs w:val="22"/>
        </w:rPr>
        <w:t xml:space="preserve"> </w:t>
      </w:r>
      <w:r w:rsidR="0069118A">
        <w:rPr>
          <w:rFonts w:ascii="Arial" w:hAnsi="Arial" w:cs="Arial"/>
          <w:sz w:val="22"/>
          <w:szCs w:val="22"/>
        </w:rPr>
        <w:t>2963,</w:t>
      </w:r>
      <w:r w:rsidR="00DE64F7">
        <w:rPr>
          <w:rFonts w:ascii="Arial" w:hAnsi="Arial" w:cs="Arial"/>
          <w:sz w:val="22"/>
          <w:szCs w:val="22"/>
        </w:rPr>
        <w:t xml:space="preserve"> </w:t>
      </w:r>
      <w:r w:rsidR="0069118A">
        <w:rPr>
          <w:rFonts w:ascii="Arial" w:hAnsi="Arial" w:cs="Arial"/>
          <w:sz w:val="22"/>
          <w:szCs w:val="22"/>
        </w:rPr>
        <w:t>2964</w:t>
      </w:r>
      <w:r w:rsidR="00066B26">
        <w:rPr>
          <w:rFonts w:ascii="Arial" w:hAnsi="Arial" w:cs="Arial"/>
          <w:sz w:val="22"/>
          <w:szCs w:val="22"/>
        </w:rPr>
        <w:t>)</w:t>
      </w:r>
    </w:p>
    <w:p w:rsidR="0069118A" w:rsidRPr="0085652F" w:rsidRDefault="00FB575F" w:rsidP="00056995">
      <w:pPr>
        <w:spacing w:line="276" w:lineRule="auto"/>
        <w:ind w:left="720"/>
        <w:rPr>
          <w:rFonts w:ascii="Arial" w:hAnsi="Arial" w:cs="Arial"/>
          <w:sz w:val="22"/>
          <w:szCs w:val="22"/>
        </w:rPr>
      </w:pPr>
      <w:r w:rsidRPr="003A32A8">
        <w:rPr>
          <w:rFonts w:ascii="Arial" w:hAnsi="Arial" w:cs="Arial"/>
          <w:sz w:val="22"/>
          <w:szCs w:val="22"/>
        </w:rPr>
        <w:t xml:space="preserve">E-mail: </w:t>
      </w:r>
      <w:r w:rsidRPr="0085652F">
        <w:rPr>
          <w:rFonts w:ascii="Arial" w:hAnsi="Arial" w:cs="Arial"/>
          <w:sz w:val="22"/>
          <w:szCs w:val="22"/>
        </w:rPr>
        <w:t xml:space="preserve"> </w:t>
      </w:r>
      <w:hyperlink r:id="rId20" w:history="1">
        <w:r w:rsidR="002560C9" w:rsidRPr="008F199F">
          <w:rPr>
            <w:rStyle w:val="Hyperlink"/>
            <w:rFonts w:ascii="Arial" w:hAnsi="Arial" w:cs="Arial"/>
            <w:sz w:val="22"/>
            <w:szCs w:val="22"/>
          </w:rPr>
          <w:t>pmulliah@govmu.org</w:t>
        </w:r>
      </w:hyperlink>
    </w:p>
    <w:p w:rsidR="00FB575F" w:rsidRPr="0085652F" w:rsidRDefault="0069118A" w:rsidP="00056995">
      <w:pPr>
        <w:spacing w:line="276" w:lineRule="auto"/>
        <w:ind w:left="720"/>
        <w:rPr>
          <w:rFonts w:ascii="Arial" w:hAnsi="Arial" w:cs="Arial"/>
          <w:sz w:val="22"/>
          <w:szCs w:val="22"/>
          <w:u w:val="single"/>
        </w:rPr>
      </w:pPr>
      <w:r w:rsidRPr="0085652F">
        <w:rPr>
          <w:rFonts w:ascii="Arial" w:hAnsi="Arial" w:cs="Arial"/>
          <w:sz w:val="22"/>
          <w:szCs w:val="22"/>
        </w:rPr>
        <w:t xml:space="preserve">           </w:t>
      </w:r>
      <w:r w:rsidR="008B71E4">
        <w:rPr>
          <w:rFonts w:ascii="Arial" w:hAnsi="Arial" w:cs="Arial"/>
          <w:sz w:val="22"/>
          <w:szCs w:val="22"/>
        </w:rPr>
        <w:t xml:space="preserve"> </w:t>
      </w:r>
      <w:r w:rsidR="009C55B3">
        <w:rPr>
          <w:rFonts w:ascii="Arial" w:hAnsi="Arial" w:cs="Arial"/>
          <w:sz w:val="22"/>
          <w:szCs w:val="22"/>
        </w:rPr>
        <w:t xml:space="preserve"> </w:t>
      </w:r>
      <w:hyperlink r:id="rId21" w:history="1">
        <w:r w:rsidR="002560C9" w:rsidRPr="008F199F">
          <w:rPr>
            <w:rStyle w:val="Hyperlink"/>
            <w:rFonts w:ascii="Arial" w:hAnsi="Arial" w:cs="Arial"/>
            <w:sz w:val="22"/>
            <w:szCs w:val="22"/>
          </w:rPr>
          <w:t>cso-socsecurity@govmu.org</w:t>
        </w:r>
      </w:hyperlink>
    </w:p>
    <w:p w:rsidR="00683321" w:rsidRDefault="00683321" w:rsidP="003A32A8">
      <w:pPr>
        <w:spacing w:beforeLines="40" w:before="96" w:afterLines="40" w:after="96"/>
        <w:jc w:val="both"/>
        <w:rPr>
          <w:rFonts w:ascii="Arial" w:hAnsi="Arial" w:cs="Arial"/>
          <w:b/>
          <w:smallCaps/>
          <w:sz w:val="22"/>
          <w:szCs w:val="22"/>
        </w:rPr>
      </w:pPr>
    </w:p>
    <w:p w:rsidR="003215EB" w:rsidRPr="003A32A8" w:rsidRDefault="00284B0D" w:rsidP="003A32A8">
      <w:pPr>
        <w:spacing w:beforeLines="40" w:before="96" w:afterLines="40" w:after="96"/>
        <w:jc w:val="both"/>
        <w:rPr>
          <w:rFonts w:ascii="Arial" w:hAnsi="Arial" w:cs="Arial"/>
          <w:b/>
          <w:smallCaps/>
          <w:sz w:val="22"/>
          <w:szCs w:val="22"/>
        </w:rPr>
      </w:pPr>
      <w:r w:rsidRPr="003A32A8">
        <w:rPr>
          <w:rFonts w:ascii="Arial" w:hAnsi="Arial" w:cs="Arial"/>
          <w:b/>
          <w:smallCaps/>
          <w:sz w:val="22"/>
          <w:szCs w:val="22"/>
        </w:rPr>
        <w:t>9</w:t>
      </w:r>
      <w:r w:rsidR="00CD176F" w:rsidRPr="003A32A8">
        <w:rPr>
          <w:rFonts w:ascii="Arial" w:hAnsi="Arial" w:cs="Arial"/>
          <w:b/>
          <w:smallCaps/>
          <w:sz w:val="22"/>
          <w:szCs w:val="22"/>
        </w:rPr>
        <w:tab/>
      </w:r>
      <w:r w:rsidR="00675D6A" w:rsidRPr="00536E61">
        <w:rPr>
          <w:rFonts w:ascii="Arial" w:hAnsi="Arial" w:cs="Arial"/>
          <w:b/>
          <w:smallCaps/>
          <w:sz w:val="22"/>
          <w:szCs w:val="22"/>
          <w:u w:val="single"/>
        </w:rPr>
        <w:t>Explanatory Notes</w:t>
      </w:r>
    </w:p>
    <w:p w:rsidR="00AB40CC" w:rsidRPr="003A32A8" w:rsidRDefault="00284B0D" w:rsidP="003A32A8">
      <w:pPr>
        <w:spacing w:beforeLines="40" w:before="96" w:afterLines="40" w:after="96"/>
        <w:jc w:val="both"/>
        <w:rPr>
          <w:rFonts w:ascii="Arial" w:hAnsi="Arial" w:cs="Arial"/>
          <w:b/>
          <w:sz w:val="22"/>
          <w:szCs w:val="22"/>
        </w:rPr>
      </w:pPr>
      <w:r w:rsidRPr="003A32A8">
        <w:rPr>
          <w:rFonts w:ascii="Arial" w:hAnsi="Arial" w:cs="Arial"/>
          <w:b/>
          <w:sz w:val="22"/>
          <w:szCs w:val="22"/>
        </w:rPr>
        <w:t>9</w:t>
      </w:r>
      <w:r w:rsidR="00AB40CC" w:rsidRPr="003A32A8">
        <w:rPr>
          <w:rFonts w:ascii="Arial" w:hAnsi="Arial" w:cs="Arial"/>
          <w:b/>
          <w:sz w:val="22"/>
          <w:szCs w:val="22"/>
        </w:rPr>
        <w:t>.1</w:t>
      </w:r>
      <w:r w:rsidR="00AB40CC" w:rsidRPr="003A32A8">
        <w:rPr>
          <w:rFonts w:ascii="Arial" w:hAnsi="Arial" w:cs="Arial"/>
          <w:b/>
          <w:sz w:val="22"/>
          <w:szCs w:val="22"/>
        </w:rPr>
        <w:tab/>
      </w:r>
      <w:r w:rsidR="00AB40CC" w:rsidRPr="003A32A8">
        <w:rPr>
          <w:rFonts w:ascii="Arial" w:hAnsi="Arial" w:cs="Arial"/>
          <w:b/>
          <w:smallCaps/>
          <w:sz w:val="22"/>
          <w:szCs w:val="22"/>
        </w:rPr>
        <w:t>Non – Contributory Benefits</w:t>
      </w:r>
      <w:r w:rsidR="00AB40CC" w:rsidRPr="003A32A8">
        <w:rPr>
          <w:rFonts w:ascii="Arial" w:hAnsi="Arial" w:cs="Arial"/>
          <w:b/>
          <w:sz w:val="22"/>
          <w:szCs w:val="22"/>
        </w:rPr>
        <w:t xml:space="preserve">  </w:t>
      </w:r>
    </w:p>
    <w:p w:rsidR="003215EB" w:rsidRPr="003A32A8" w:rsidRDefault="00284B0D" w:rsidP="003A32A8">
      <w:pPr>
        <w:spacing w:beforeLines="40" w:before="96" w:afterLines="40" w:after="96"/>
        <w:jc w:val="both"/>
        <w:rPr>
          <w:rFonts w:ascii="Arial" w:hAnsi="Arial" w:cs="Arial"/>
          <w:b/>
          <w:sz w:val="22"/>
          <w:szCs w:val="22"/>
        </w:rPr>
      </w:pPr>
      <w:r w:rsidRPr="003A32A8">
        <w:rPr>
          <w:rFonts w:ascii="Arial" w:hAnsi="Arial" w:cs="Arial"/>
          <w:b/>
          <w:sz w:val="22"/>
          <w:szCs w:val="22"/>
        </w:rPr>
        <w:t>9</w:t>
      </w:r>
      <w:r w:rsidR="00CD176F" w:rsidRPr="003A32A8">
        <w:rPr>
          <w:rFonts w:ascii="Arial" w:hAnsi="Arial" w:cs="Arial"/>
          <w:b/>
          <w:sz w:val="22"/>
          <w:szCs w:val="22"/>
        </w:rPr>
        <w:t>.1</w:t>
      </w:r>
      <w:r w:rsidR="00AB40CC" w:rsidRPr="003A32A8">
        <w:rPr>
          <w:rFonts w:ascii="Arial" w:hAnsi="Arial" w:cs="Arial"/>
          <w:b/>
          <w:sz w:val="22"/>
          <w:szCs w:val="22"/>
        </w:rPr>
        <w:t>.1</w:t>
      </w:r>
      <w:r w:rsidR="00CD176F" w:rsidRPr="003A32A8">
        <w:rPr>
          <w:rFonts w:ascii="Arial" w:hAnsi="Arial" w:cs="Arial"/>
          <w:b/>
          <w:sz w:val="22"/>
          <w:szCs w:val="22"/>
        </w:rPr>
        <w:tab/>
      </w:r>
      <w:proofErr w:type="spellStart"/>
      <w:r w:rsidR="00D070E7">
        <w:rPr>
          <w:rFonts w:ascii="Arial" w:hAnsi="Arial" w:cs="Arial"/>
          <w:b/>
          <w:sz w:val="22"/>
          <w:szCs w:val="22"/>
        </w:rPr>
        <w:t>Carer’s</w:t>
      </w:r>
      <w:proofErr w:type="spellEnd"/>
      <w:r w:rsidR="00D070E7">
        <w:rPr>
          <w:rFonts w:ascii="Arial" w:hAnsi="Arial" w:cs="Arial"/>
          <w:b/>
          <w:sz w:val="22"/>
          <w:szCs w:val="22"/>
        </w:rPr>
        <w:t xml:space="preserve"> Allowance for </w:t>
      </w:r>
      <w:r w:rsidR="00CD176F" w:rsidRPr="003A32A8">
        <w:rPr>
          <w:rFonts w:ascii="Arial" w:hAnsi="Arial" w:cs="Arial"/>
          <w:b/>
          <w:sz w:val="22"/>
          <w:szCs w:val="22"/>
        </w:rPr>
        <w:t>Basic Retirement Pension</w:t>
      </w:r>
      <w:r w:rsidR="00D070E7">
        <w:rPr>
          <w:rFonts w:ascii="Arial" w:hAnsi="Arial" w:cs="Arial"/>
          <w:b/>
          <w:sz w:val="22"/>
          <w:szCs w:val="22"/>
        </w:rPr>
        <w:t>er</w:t>
      </w:r>
    </w:p>
    <w:p w:rsidR="003215EB" w:rsidRPr="003A32A8" w:rsidRDefault="003215EB" w:rsidP="003A32A8">
      <w:pPr>
        <w:pStyle w:val="BodyText"/>
        <w:tabs>
          <w:tab w:val="clear" w:pos="8370"/>
        </w:tabs>
        <w:spacing w:beforeLines="40" w:before="96" w:afterLines="40" w:after="96" w:line="240" w:lineRule="auto"/>
        <w:rPr>
          <w:rFonts w:ascii="Arial" w:hAnsi="Arial" w:cs="Arial"/>
          <w:sz w:val="22"/>
          <w:szCs w:val="22"/>
        </w:rPr>
      </w:pPr>
      <w:r w:rsidRPr="003A32A8">
        <w:rPr>
          <w:rFonts w:ascii="Arial" w:hAnsi="Arial" w:cs="Arial"/>
          <w:sz w:val="22"/>
          <w:szCs w:val="22"/>
        </w:rPr>
        <w:t xml:space="preserve">The </w:t>
      </w:r>
      <w:proofErr w:type="spellStart"/>
      <w:r w:rsidR="00D070E7">
        <w:rPr>
          <w:rFonts w:ascii="Arial" w:hAnsi="Arial" w:cs="Arial"/>
          <w:sz w:val="22"/>
          <w:szCs w:val="22"/>
          <w:lang w:val="en-US"/>
        </w:rPr>
        <w:t>Carer’s</w:t>
      </w:r>
      <w:proofErr w:type="spellEnd"/>
      <w:r w:rsidR="00D070E7">
        <w:rPr>
          <w:rFonts w:ascii="Arial" w:hAnsi="Arial" w:cs="Arial"/>
          <w:sz w:val="22"/>
          <w:szCs w:val="22"/>
          <w:lang w:val="en-US"/>
        </w:rPr>
        <w:t xml:space="preserve"> Allowance for </w:t>
      </w:r>
      <w:r w:rsidRPr="003A32A8">
        <w:rPr>
          <w:rFonts w:ascii="Arial" w:hAnsi="Arial" w:cs="Arial"/>
          <w:sz w:val="22"/>
          <w:szCs w:val="22"/>
        </w:rPr>
        <w:t>Basic Retirement Pension</w:t>
      </w:r>
      <w:r w:rsidR="00D070E7">
        <w:rPr>
          <w:rFonts w:ascii="Arial" w:hAnsi="Arial" w:cs="Arial"/>
          <w:sz w:val="22"/>
          <w:szCs w:val="22"/>
          <w:lang w:val="en-US"/>
        </w:rPr>
        <w:t>er</w:t>
      </w:r>
      <w:r w:rsidRPr="003A32A8">
        <w:rPr>
          <w:rFonts w:ascii="Arial" w:hAnsi="Arial" w:cs="Arial"/>
          <w:sz w:val="22"/>
          <w:szCs w:val="22"/>
        </w:rPr>
        <w:t xml:space="preserve"> is an additional allowance payable to old-age pensioners who are either</w:t>
      </w:r>
    </w:p>
    <w:p w:rsidR="003215EB" w:rsidRPr="003A32A8" w:rsidRDefault="003215EB" w:rsidP="003A32A8">
      <w:pPr>
        <w:numPr>
          <w:ilvl w:val="0"/>
          <w:numId w:val="17"/>
        </w:numPr>
        <w:tabs>
          <w:tab w:val="clear" w:pos="360"/>
          <w:tab w:val="num" w:pos="720"/>
        </w:tabs>
        <w:spacing w:beforeLines="40" w:before="96" w:afterLines="40" w:after="96"/>
        <w:ind w:left="720"/>
        <w:jc w:val="both"/>
        <w:rPr>
          <w:rFonts w:ascii="Arial" w:hAnsi="Arial" w:cs="Arial"/>
          <w:sz w:val="22"/>
          <w:szCs w:val="22"/>
        </w:rPr>
      </w:pPr>
      <w:r w:rsidRPr="003A32A8">
        <w:rPr>
          <w:rFonts w:ascii="Arial" w:hAnsi="Arial" w:cs="Arial"/>
          <w:sz w:val="22"/>
          <w:szCs w:val="22"/>
        </w:rPr>
        <w:t>totally blind, or</w:t>
      </w:r>
    </w:p>
    <w:p w:rsidR="003215EB" w:rsidRPr="003A32A8" w:rsidRDefault="003215EB" w:rsidP="003A32A8">
      <w:pPr>
        <w:numPr>
          <w:ilvl w:val="0"/>
          <w:numId w:val="17"/>
        </w:numPr>
        <w:tabs>
          <w:tab w:val="clear" w:pos="360"/>
          <w:tab w:val="num" w:pos="720"/>
        </w:tabs>
        <w:spacing w:beforeLines="40" w:before="96" w:afterLines="40" w:after="96"/>
        <w:ind w:left="720"/>
        <w:jc w:val="both"/>
        <w:rPr>
          <w:rFonts w:ascii="Arial" w:hAnsi="Arial" w:cs="Arial"/>
          <w:sz w:val="22"/>
          <w:szCs w:val="22"/>
        </w:rPr>
      </w:pPr>
      <w:r w:rsidRPr="003A32A8">
        <w:rPr>
          <w:rFonts w:ascii="Arial" w:hAnsi="Arial" w:cs="Arial"/>
          <w:sz w:val="22"/>
          <w:szCs w:val="22"/>
        </w:rPr>
        <w:t>suffer from total paralysis, or</w:t>
      </w:r>
    </w:p>
    <w:p w:rsidR="003215EB" w:rsidRPr="003A32A8" w:rsidRDefault="003215EB" w:rsidP="003A32A8">
      <w:pPr>
        <w:numPr>
          <w:ilvl w:val="0"/>
          <w:numId w:val="17"/>
        </w:numPr>
        <w:tabs>
          <w:tab w:val="clear" w:pos="360"/>
          <w:tab w:val="num" w:pos="720"/>
        </w:tabs>
        <w:spacing w:beforeLines="40" w:before="96" w:afterLines="40" w:after="96"/>
        <w:ind w:left="720"/>
        <w:jc w:val="both"/>
        <w:rPr>
          <w:rFonts w:ascii="Arial" w:hAnsi="Arial" w:cs="Arial"/>
          <w:sz w:val="22"/>
          <w:szCs w:val="22"/>
        </w:rPr>
      </w:pPr>
      <w:r w:rsidRPr="003A32A8">
        <w:rPr>
          <w:rFonts w:ascii="Arial" w:hAnsi="Arial" w:cs="Arial"/>
          <w:sz w:val="22"/>
          <w:szCs w:val="22"/>
        </w:rPr>
        <w:t>need the constant care of another person</w:t>
      </w:r>
    </w:p>
    <w:p w:rsidR="005F395A" w:rsidRPr="003A32A8" w:rsidRDefault="005F395A" w:rsidP="003A32A8">
      <w:pPr>
        <w:spacing w:beforeLines="40" w:before="96" w:afterLines="40" w:after="96"/>
        <w:jc w:val="both"/>
        <w:rPr>
          <w:rFonts w:ascii="Arial" w:hAnsi="Arial" w:cs="Arial"/>
          <w:b/>
          <w:sz w:val="22"/>
          <w:szCs w:val="22"/>
        </w:rPr>
      </w:pPr>
    </w:p>
    <w:p w:rsidR="007357D6" w:rsidRPr="003A32A8" w:rsidRDefault="00EE0C4F" w:rsidP="003A32A8">
      <w:pPr>
        <w:spacing w:beforeLines="40" w:before="96" w:afterLines="40" w:after="96"/>
        <w:jc w:val="both"/>
        <w:rPr>
          <w:rFonts w:ascii="Arial" w:hAnsi="Arial" w:cs="Arial"/>
          <w:b/>
          <w:sz w:val="22"/>
          <w:szCs w:val="22"/>
        </w:rPr>
      </w:pPr>
      <w:r w:rsidRPr="003A32A8">
        <w:rPr>
          <w:rFonts w:ascii="Arial" w:hAnsi="Arial" w:cs="Arial"/>
          <w:b/>
          <w:sz w:val="22"/>
          <w:szCs w:val="22"/>
        </w:rPr>
        <w:t>9</w:t>
      </w:r>
      <w:r w:rsidR="00AB40CC" w:rsidRPr="003A32A8">
        <w:rPr>
          <w:rFonts w:ascii="Arial" w:hAnsi="Arial" w:cs="Arial"/>
          <w:b/>
          <w:sz w:val="22"/>
          <w:szCs w:val="22"/>
        </w:rPr>
        <w:t>.1.2</w:t>
      </w:r>
      <w:r w:rsidR="00AB40CC" w:rsidRPr="003A32A8">
        <w:rPr>
          <w:rFonts w:ascii="Arial" w:hAnsi="Arial" w:cs="Arial"/>
          <w:b/>
          <w:sz w:val="22"/>
          <w:szCs w:val="22"/>
        </w:rPr>
        <w:tab/>
      </w:r>
      <w:proofErr w:type="spellStart"/>
      <w:r w:rsidR="00BB35E5">
        <w:rPr>
          <w:rFonts w:ascii="Arial" w:hAnsi="Arial" w:cs="Arial"/>
          <w:b/>
          <w:sz w:val="22"/>
          <w:szCs w:val="22"/>
        </w:rPr>
        <w:t>Carer’s</w:t>
      </w:r>
      <w:proofErr w:type="spellEnd"/>
      <w:r w:rsidR="00BB35E5">
        <w:rPr>
          <w:rFonts w:ascii="Arial" w:hAnsi="Arial" w:cs="Arial"/>
          <w:b/>
          <w:sz w:val="22"/>
          <w:szCs w:val="22"/>
        </w:rPr>
        <w:t xml:space="preserve"> Allowance for </w:t>
      </w:r>
      <w:r w:rsidR="007357D6" w:rsidRPr="003A32A8">
        <w:rPr>
          <w:rFonts w:ascii="Arial" w:hAnsi="Arial" w:cs="Arial"/>
          <w:b/>
          <w:sz w:val="22"/>
          <w:szCs w:val="22"/>
        </w:rPr>
        <w:t>Basic Invalid Pension</w:t>
      </w:r>
      <w:r w:rsidR="00BB35E5">
        <w:rPr>
          <w:rFonts w:ascii="Arial" w:hAnsi="Arial" w:cs="Arial"/>
          <w:b/>
          <w:sz w:val="22"/>
          <w:szCs w:val="22"/>
        </w:rPr>
        <w:t>er</w:t>
      </w:r>
    </w:p>
    <w:p w:rsidR="003215EB" w:rsidRPr="003A32A8" w:rsidRDefault="003215EB" w:rsidP="003A32A8">
      <w:pPr>
        <w:spacing w:beforeLines="40" w:before="96" w:afterLines="40" w:after="96"/>
        <w:jc w:val="both"/>
        <w:rPr>
          <w:rFonts w:ascii="Arial" w:hAnsi="Arial" w:cs="Arial"/>
          <w:sz w:val="22"/>
          <w:szCs w:val="22"/>
        </w:rPr>
      </w:pPr>
      <w:r w:rsidRPr="003A32A8">
        <w:rPr>
          <w:rFonts w:ascii="Arial" w:hAnsi="Arial" w:cs="Arial"/>
          <w:sz w:val="22"/>
          <w:szCs w:val="22"/>
        </w:rPr>
        <w:t xml:space="preserve">Basic Invalid Pensioners, who need the constant care and attention of another person, benefit from an additional allowance known as the </w:t>
      </w:r>
      <w:proofErr w:type="spellStart"/>
      <w:r w:rsidRPr="003A32A8">
        <w:rPr>
          <w:rFonts w:ascii="Arial" w:hAnsi="Arial" w:cs="Arial"/>
          <w:sz w:val="22"/>
          <w:szCs w:val="22"/>
        </w:rPr>
        <w:t>Carer’s</w:t>
      </w:r>
      <w:proofErr w:type="spellEnd"/>
      <w:r w:rsidRPr="003A32A8">
        <w:rPr>
          <w:rFonts w:ascii="Arial" w:hAnsi="Arial" w:cs="Arial"/>
          <w:sz w:val="22"/>
          <w:szCs w:val="22"/>
        </w:rPr>
        <w:t xml:space="preserve"> Allowance.</w:t>
      </w:r>
    </w:p>
    <w:p w:rsidR="005F395A" w:rsidRPr="003A32A8" w:rsidRDefault="005F395A" w:rsidP="003A32A8">
      <w:pPr>
        <w:spacing w:beforeLines="40" w:before="96" w:afterLines="40" w:after="96"/>
        <w:jc w:val="both"/>
        <w:rPr>
          <w:rFonts w:ascii="Arial" w:hAnsi="Arial" w:cs="Arial"/>
          <w:b/>
          <w:sz w:val="22"/>
          <w:szCs w:val="22"/>
        </w:rPr>
      </w:pPr>
    </w:p>
    <w:p w:rsidR="003215EB" w:rsidRPr="003A32A8" w:rsidRDefault="00EE0C4F" w:rsidP="003A32A8">
      <w:pPr>
        <w:spacing w:beforeLines="40" w:before="96" w:afterLines="40" w:after="96"/>
        <w:jc w:val="both"/>
        <w:rPr>
          <w:rFonts w:ascii="Arial" w:hAnsi="Arial" w:cs="Arial"/>
          <w:b/>
          <w:sz w:val="22"/>
          <w:szCs w:val="22"/>
        </w:rPr>
      </w:pPr>
      <w:r w:rsidRPr="003A32A8">
        <w:rPr>
          <w:rFonts w:ascii="Arial" w:hAnsi="Arial" w:cs="Arial"/>
          <w:b/>
          <w:sz w:val="22"/>
          <w:szCs w:val="22"/>
        </w:rPr>
        <w:t>9</w:t>
      </w:r>
      <w:r w:rsidR="00AB40CC" w:rsidRPr="003A32A8">
        <w:rPr>
          <w:rFonts w:ascii="Arial" w:hAnsi="Arial" w:cs="Arial"/>
          <w:b/>
          <w:sz w:val="22"/>
          <w:szCs w:val="22"/>
        </w:rPr>
        <w:t>.1.3</w:t>
      </w:r>
      <w:r w:rsidR="00D05305" w:rsidRPr="003A32A8">
        <w:rPr>
          <w:rFonts w:ascii="Arial" w:hAnsi="Arial" w:cs="Arial"/>
          <w:b/>
          <w:sz w:val="22"/>
          <w:szCs w:val="22"/>
        </w:rPr>
        <w:tab/>
      </w:r>
      <w:r w:rsidR="003215EB" w:rsidRPr="003A32A8">
        <w:rPr>
          <w:rFonts w:ascii="Arial" w:hAnsi="Arial" w:cs="Arial"/>
          <w:b/>
          <w:sz w:val="22"/>
          <w:szCs w:val="22"/>
        </w:rPr>
        <w:t>Guardian Allowance (GA)</w:t>
      </w:r>
    </w:p>
    <w:p w:rsidR="003215EB" w:rsidRPr="003A32A8" w:rsidRDefault="003215EB" w:rsidP="003A32A8">
      <w:pPr>
        <w:spacing w:beforeLines="40" w:before="96" w:afterLines="40" w:after="96"/>
        <w:jc w:val="both"/>
        <w:rPr>
          <w:rFonts w:ascii="Arial" w:hAnsi="Arial" w:cs="Arial"/>
          <w:sz w:val="22"/>
          <w:szCs w:val="22"/>
        </w:rPr>
      </w:pPr>
      <w:r w:rsidRPr="003A32A8">
        <w:rPr>
          <w:rFonts w:ascii="Arial" w:hAnsi="Arial" w:cs="Arial"/>
          <w:sz w:val="22"/>
          <w:szCs w:val="22"/>
        </w:rPr>
        <w:t>A Guardian’s allowance is also paid to the person looking after one or more orphans. However, only one allowance is payable per guardian irrespective of the number of orphans under his/her care.</w:t>
      </w:r>
    </w:p>
    <w:p w:rsidR="005F395A" w:rsidRPr="003A32A8" w:rsidRDefault="005F395A" w:rsidP="003A32A8">
      <w:pPr>
        <w:spacing w:beforeLines="40" w:before="96" w:afterLines="40" w:after="96"/>
        <w:jc w:val="both"/>
        <w:rPr>
          <w:rFonts w:ascii="Arial" w:hAnsi="Arial" w:cs="Arial"/>
          <w:b/>
          <w:sz w:val="22"/>
          <w:szCs w:val="22"/>
        </w:rPr>
      </w:pPr>
    </w:p>
    <w:p w:rsidR="003215EB" w:rsidRPr="003A32A8" w:rsidRDefault="00EE0C4F" w:rsidP="003A32A8">
      <w:pPr>
        <w:spacing w:beforeLines="40" w:before="96" w:afterLines="40" w:after="96"/>
        <w:jc w:val="both"/>
        <w:rPr>
          <w:rFonts w:ascii="Arial" w:hAnsi="Arial" w:cs="Arial"/>
          <w:b/>
          <w:sz w:val="22"/>
          <w:szCs w:val="22"/>
        </w:rPr>
      </w:pPr>
      <w:r w:rsidRPr="003A32A8">
        <w:rPr>
          <w:rFonts w:ascii="Arial" w:hAnsi="Arial" w:cs="Arial"/>
          <w:b/>
          <w:sz w:val="22"/>
          <w:szCs w:val="22"/>
        </w:rPr>
        <w:t>9</w:t>
      </w:r>
      <w:r w:rsidR="00AB40CC" w:rsidRPr="003A32A8">
        <w:rPr>
          <w:rFonts w:ascii="Arial" w:hAnsi="Arial" w:cs="Arial"/>
          <w:b/>
          <w:sz w:val="22"/>
          <w:szCs w:val="22"/>
        </w:rPr>
        <w:t>.1.4</w:t>
      </w:r>
      <w:r w:rsidR="00D05305" w:rsidRPr="003A32A8">
        <w:rPr>
          <w:rFonts w:ascii="Arial" w:hAnsi="Arial" w:cs="Arial"/>
          <w:b/>
          <w:sz w:val="22"/>
          <w:szCs w:val="22"/>
        </w:rPr>
        <w:tab/>
      </w:r>
      <w:r w:rsidR="003215EB" w:rsidRPr="003A32A8">
        <w:rPr>
          <w:rFonts w:ascii="Arial" w:hAnsi="Arial" w:cs="Arial"/>
          <w:b/>
          <w:sz w:val="22"/>
          <w:szCs w:val="22"/>
        </w:rPr>
        <w:t xml:space="preserve">Child’s Allowance  </w:t>
      </w:r>
    </w:p>
    <w:p w:rsidR="00D05305" w:rsidRPr="003A32A8" w:rsidRDefault="003215EB" w:rsidP="003A32A8">
      <w:pPr>
        <w:pStyle w:val="BodyText"/>
        <w:tabs>
          <w:tab w:val="clear" w:pos="8370"/>
        </w:tabs>
        <w:spacing w:beforeLines="40" w:before="96" w:afterLines="40" w:after="96" w:line="240" w:lineRule="auto"/>
        <w:rPr>
          <w:rFonts w:ascii="Arial" w:hAnsi="Arial" w:cs="Arial"/>
          <w:sz w:val="22"/>
          <w:szCs w:val="22"/>
        </w:rPr>
      </w:pPr>
      <w:r w:rsidRPr="003A32A8">
        <w:rPr>
          <w:rFonts w:ascii="Arial" w:hAnsi="Arial" w:cs="Arial"/>
          <w:sz w:val="22"/>
          <w:szCs w:val="22"/>
        </w:rPr>
        <w:t xml:space="preserve">Child’s allowance is payable to children of beneficiaries of Basic Retirement Pension, Basic Widow’s Pension and Basic Invalid's Pension in respect of a child below 15 years, or </w:t>
      </w:r>
      <w:r w:rsidR="00A16CD8">
        <w:rPr>
          <w:rFonts w:ascii="Arial" w:hAnsi="Arial" w:cs="Arial"/>
          <w:sz w:val="22"/>
          <w:szCs w:val="22"/>
          <w:lang w:val="en-US"/>
        </w:rPr>
        <w:t>up to</w:t>
      </w:r>
      <w:r w:rsidRPr="003A32A8">
        <w:rPr>
          <w:rFonts w:ascii="Arial" w:hAnsi="Arial" w:cs="Arial"/>
          <w:sz w:val="22"/>
          <w:szCs w:val="22"/>
        </w:rPr>
        <w:t xml:space="preserve"> 2</w:t>
      </w:r>
      <w:r w:rsidR="002878F9">
        <w:rPr>
          <w:rFonts w:ascii="Arial" w:hAnsi="Arial" w:cs="Arial"/>
          <w:sz w:val="22"/>
          <w:szCs w:val="22"/>
          <w:lang w:val="en-US"/>
        </w:rPr>
        <w:t>3</w:t>
      </w:r>
      <w:r w:rsidRPr="003A32A8">
        <w:rPr>
          <w:rFonts w:ascii="Arial" w:hAnsi="Arial" w:cs="Arial"/>
          <w:sz w:val="22"/>
          <w:szCs w:val="22"/>
        </w:rPr>
        <w:t xml:space="preserve"> years, if in full-time education. Child’s allowance is payable for up to three dependent children. It is to be noted that child allowance is payable even after discontinuation of pensions to the parents for some reasons (e.g. when the widowed mother got married).</w:t>
      </w:r>
    </w:p>
    <w:p w:rsidR="00552854" w:rsidRDefault="00552854" w:rsidP="003A32A8">
      <w:pPr>
        <w:pStyle w:val="BodyText"/>
        <w:tabs>
          <w:tab w:val="clear" w:pos="8370"/>
        </w:tabs>
        <w:spacing w:beforeLines="40" w:before="96" w:afterLines="40" w:after="96" w:line="240" w:lineRule="auto"/>
        <w:rPr>
          <w:rFonts w:ascii="Arial" w:hAnsi="Arial" w:cs="Arial"/>
          <w:b/>
          <w:sz w:val="22"/>
          <w:szCs w:val="22"/>
          <w:lang w:val="en-US"/>
        </w:rPr>
      </w:pPr>
    </w:p>
    <w:p w:rsidR="00D524D5" w:rsidRDefault="00D524D5" w:rsidP="003A32A8">
      <w:pPr>
        <w:pStyle w:val="BodyText"/>
        <w:tabs>
          <w:tab w:val="clear" w:pos="8370"/>
        </w:tabs>
        <w:spacing w:beforeLines="40" w:before="96" w:afterLines="40" w:after="96" w:line="240" w:lineRule="auto"/>
        <w:rPr>
          <w:rFonts w:ascii="Arial" w:hAnsi="Arial" w:cs="Arial"/>
          <w:b/>
          <w:sz w:val="22"/>
          <w:szCs w:val="22"/>
          <w:lang w:val="en-US"/>
        </w:rPr>
      </w:pPr>
    </w:p>
    <w:p w:rsidR="003215EB" w:rsidRPr="003A32A8" w:rsidRDefault="00EE0C4F" w:rsidP="003A32A8">
      <w:pPr>
        <w:pStyle w:val="BodyText"/>
        <w:tabs>
          <w:tab w:val="clear" w:pos="8370"/>
        </w:tabs>
        <w:spacing w:beforeLines="40" w:before="96" w:afterLines="40" w:after="96" w:line="240" w:lineRule="auto"/>
        <w:rPr>
          <w:rFonts w:ascii="Arial" w:hAnsi="Arial" w:cs="Arial"/>
          <w:b/>
          <w:sz w:val="22"/>
          <w:szCs w:val="22"/>
        </w:rPr>
      </w:pPr>
      <w:r w:rsidRPr="003A32A8">
        <w:rPr>
          <w:rFonts w:ascii="Arial" w:hAnsi="Arial" w:cs="Arial"/>
          <w:b/>
          <w:sz w:val="22"/>
          <w:szCs w:val="22"/>
          <w:lang w:val="en-US"/>
        </w:rPr>
        <w:t>9</w:t>
      </w:r>
      <w:r w:rsidR="00AB40CC" w:rsidRPr="003A32A8">
        <w:rPr>
          <w:rFonts w:ascii="Arial" w:hAnsi="Arial" w:cs="Arial"/>
          <w:b/>
          <w:sz w:val="22"/>
          <w:szCs w:val="22"/>
          <w:lang w:val="en-US"/>
        </w:rPr>
        <w:t>.1.5</w:t>
      </w:r>
      <w:r w:rsidR="00D05305" w:rsidRPr="003A32A8">
        <w:rPr>
          <w:rFonts w:ascii="Arial" w:hAnsi="Arial" w:cs="Arial"/>
          <w:b/>
          <w:sz w:val="22"/>
          <w:szCs w:val="22"/>
          <w:lang w:val="en-US"/>
        </w:rPr>
        <w:tab/>
      </w:r>
      <w:r w:rsidR="003215EB" w:rsidRPr="003A32A8">
        <w:rPr>
          <w:rFonts w:ascii="Arial" w:hAnsi="Arial" w:cs="Arial"/>
          <w:b/>
          <w:sz w:val="22"/>
          <w:szCs w:val="22"/>
        </w:rPr>
        <w:t>Social Aid</w:t>
      </w:r>
    </w:p>
    <w:p w:rsidR="003215EB" w:rsidRPr="003A32A8" w:rsidRDefault="003215EB" w:rsidP="003A32A8">
      <w:pPr>
        <w:spacing w:beforeLines="40" w:before="96" w:afterLines="40" w:after="96"/>
        <w:jc w:val="both"/>
        <w:rPr>
          <w:rFonts w:ascii="Arial" w:hAnsi="Arial" w:cs="Arial"/>
          <w:sz w:val="22"/>
          <w:szCs w:val="22"/>
        </w:rPr>
      </w:pPr>
      <w:r w:rsidRPr="003A32A8">
        <w:rPr>
          <w:rFonts w:ascii="Arial" w:hAnsi="Arial" w:cs="Arial"/>
          <w:sz w:val="22"/>
          <w:szCs w:val="22"/>
        </w:rPr>
        <w:t>Social Aid is an income-tested scheme. It is payable to the head of a family who is incapable of earning his living adequately and who has insufficient means to support himself and his dependents. Social Aid is payable to the poorer section of the population, including the dependents of prisoners and abandoned spouses, especially those with dependent children. The allowance payable is calculated as the difference between the total income and the expected overall expenditure of the family.</w:t>
      </w:r>
    </w:p>
    <w:p w:rsidR="005F395A" w:rsidRPr="003A32A8" w:rsidRDefault="005F395A" w:rsidP="003A32A8">
      <w:pPr>
        <w:spacing w:beforeLines="40" w:before="96" w:afterLines="40" w:after="96"/>
        <w:jc w:val="both"/>
        <w:rPr>
          <w:rFonts w:ascii="Arial" w:hAnsi="Arial" w:cs="Arial"/>
          <w:b/>
          <w:sz w:val="22"/>
          <w:szCs w:val="22"/>
        </w:rPr>
      </w:pPr>
    </w:p>
    <w:p w:rsidR="003215EB" w:rsidRPr="003A32A8" w:rsidRDefault="00EE0C4F" w:rsidP="003A32A8">
      <w:pPr>
        <w:spacing w:beforeLines="40" w:before="96" w:afterLines="40" w:after="96"/>
        <w:jc w:val="both"/>
        <w:rPr>
          <w:rFonts w:ascii="Arial" w:hAnsi="Arial" w:cs="Arial"/>
          <w:b/>
          <w:sz w:val="22"/>
          <w:szCs w:val="22"/>
        </w:rPr>
      </w:pPr>
      <w:r w:rsidRPr="003A32A8">
        <w:rPr>
          <w:rFonts w:ascii="Arial" w:hAnsi="Arial" w:cs="Arial"/>
          <w:b/>
          <w:sz w:val="22"/>
          <w:szCs w:val="22"/>
        </w:rPr>
        <w:t>9</w:t>
      </w:r>
      <w:r w:rsidR="00A10238" w:rsidRPr="003A32A8">
        <w:rPr>
          <w:rFonts w:ascii="Arial" w:hAnsi="Arial" w:cs="Arial"/>
          <w:b/>
          <w:sz w:val="22"/>
          <w:szCs w:val="22"/>
        </w:rPr>
        <w:t>.1.6</w:t>
      </w:r>
      <w:r w:rsidR="000436D5" w:rsidRPr="003A32A8">
        <w:rPr>
          <w:rFonts w:ascii="Arial" w:hAnsi="Arial" w:cs="Arial"/>
          <w:b/>
          <w:sz w:val="22"/>
          <w:szCs w:val="22"/>
        </w:rPr>
        <w:tab/>
      </w:r>
      <w:r w:rsidR="003215EB" w:rsidRPr="003A32A8">
        <w:rPr>
          <w:rFonts w:ascii="Arial" w:hAnsi="Arial" w:cs="Arial"/>
          <w:b/>
          <w:sz w:val="22"/>
          <w:szCs w:val="22"/>
        </w:rPr>
        <w:t>Income Support for purchase of rice and flour</w:t>
      </w:r>
    </w:p>
    <w:p w:rsidR="003215EB" w:rsidRPr="003A32A8" w:rsidRDefault="003215EB" w:rsidP="003A32A8">
      <w:pPr>
        <w:spacing w:beforeLines="40" w:before="96" w:afterLines="40" w:after="96"/>
        <w:jc w:val="both"/>
        <w:rPr>
          <w:rFonts w:ascii="Arial" w:hAnsi="Arial" w:cs="Arial"/>
          <w:sz w:val="22"/>
          <w:szCs w:val="22"/>
        </w:rPr>
      </w:pPr>
      <w:r w:rsidRPr="003A32A8">
        <w:rPr>
          <w:rFonts w:ascii="Arial" w:hAnsi="Arial" w:cs="Arial"/>
          <w:sz w:val="22"/>
          <w:szCs w:val="22"/>
        </w:rPr>
        <w:t xml:space="preserve">In order to support needy Mauritians for the purchase of rice and flour, the </w:t>
      </w:r>
      <w:r w:rsidRPr="003A32A8">
        <w:rPr>
          <w:rFonts w:ascii="Arial" w:hAnsi="Arial" w:cs="Arial"/>
          <w:sz w:val="22"/>
          <w:szCs w:val="22"/>
          <w:u w:val="single"/>
        </w:rPr>
        <w:t>Food Aid Scheme</w:t>
      </w:r>
      <w:r w:rsidRPr="003A32A8">
        <w:rPr>
          <w:rFonts w:ascii="Arial" w:hAnsi="Arial" w:cs="Arial"/>
          <w:sz w:val="22"/>
          <w:szCs w:val="22"/>
        </w:rPr>
        <w:t xml:space="preserve"> was introduced in May 1993 when government subsidy on rice and flour was temporarily discontinued.  </w:t>
      </w:r>
      <w:r w:rsidR="002B4CCF" w:rsidRPr="00C71B63">
        <w:rPr>
          <w:rFonts w:ascii="Arial" w:hAnsi="Arial" w:cs="Arial"/>
          <w:sz w:val="22"/>
          <w:szCs w:val="22"/>
        </w:rPr>
        <w:t>Afterwards, even when government subsidy was reinstated, it was decided to continue giving Food Aid allowance to the needy</w:t>
      </w:r>
      <w:r w:rsidR="00C71B63" w:rsidRPr="00C71B63">
        <w:rPr>
          <w:rFonts w:ascii="Arial" w:hAnsi="Arial" w:cs="Arial"/>
          <w:sz w:val="22"/>
          <w:szCs w:val="22"/>
        </w:rPr>
        <w:t xml:space="preserve"> Mauritian</w:t>
      </w:r>
      <w:r w:rsidR="002B4CCF" w:rsidRPr="00C71B63">
        <w:rPr>
          <w:rFonts w:ascii="Arial" w:hAnsi="Arial" w:cs="Arial"/>
          <w:sz w:val="22"/>
          <w:szCs w:val="22"/>
        </w:rPr>
        <w:t xml:space="preserve">. </w:t>
      </w:r>
      <w:r w:rsidRPr="003A32A8">
        <w:rPr>
          <w:rFonts w:ascii="Arial" w:hAnsi="Arial" w:cs="Arial"/>
          <w:sz w:val="22"/>
          <w:szCs w:val="22"/>
        </w:rPr>
        <w:t>Under the Food Aid Scheme, a monthly stipend is given to every needy Mauritian for the purchase of rice and flour. The beneficiaries are:</w:t>
      </w:r>
    </w:p>
    <w:p w:rsidR="003215EB" w:rsidRPr="003A32A8" w:rsidRDefault="003215EB" w:rsidP="003A32A8">
      <w:pPr>
        <w:numPr>
          <w:ilvl w:val="0"/>
          <w:numId w:val="23"/>
        </w:numPr>
        <w:spacing w:beforeLines="40" w:before="96" w:afterLines="40" w:after="96"/>
        <w:jc w:val="both"/>
        <w:rPr>
          <w:rFonts w:ascii="Arial" w:hAnsi="Arial" w:cs="Arial"/>
          <w:sz w:val="22"/>
          <w:szCs w:val="22"/>
        </w:rPr>
      </w:pPr>
      <w:r w:rsidRPr="003A32A8">
        <w:rPr>
          <w:rFonts w:ascii="Arial" w:hAnsi="Arial" w:cs="Arial"/>
          <w:sz w:val="22"/>
          <w:szCs w:val="22"/>
        </w:rPr>
        <w:t>All recipients of Social Aid and their dependents</w:t>
      </w:r>
    </w:p>
    <w:p w:rsidR="003215EB" w:rsidRPr="003A32A8" w:rsidRDefault="003215EB" w:rsidP="003A32A8">
      <w:pPr>
        <w:numPr>
          <w:ilvl w:val="0"/>
          <w:numId w:val="23"/>
        </w:numPr>
        <w:spacing w:beforeLines="40" w:before="96" w:afterLines="40" w:after="96"/>
        <w:jc w:val="both"/>
        <w:rPr>
          <w:rFonts w:ascii="Arial" w:hAnsi="Arial" w:cs="Arial"/>
          <w:sz w:val="22"/>
          <w:szCs w:val="22"/>
        </w:rPr>
      </w:pPr>
      <w:r w:rsidRPr="003A32A8">
        <w:rPr>
          <w:rFonts w:ascii="Arial" w:hAnsi="Arial" w:cs="Arial"/>
          <w:sz w:val="22"/>
          <w:szCs w:val="22"/>
        </w:rPr>
        <w:t>All those receiving the Unemployment Hardship Relief</w:t>
      </w:r>
    </w:p>
    <w:p w:rsidR="003215EB" w:rsidRPr="003A32A8" w:rsidRDefault="003215EB" w:rsidP="003A32A8">
      <w:pPr>
        <w:numPr>
          <w:ilvl w:val="0"/>
          <w:numId w:val="23"/>
        </w:numPr>
        <w:spacing w:beforeLines="40" w:before="96" w:afterLines="40" w:after="96"/>
        <w:jc w:val="both"/>
        <w:rPr>
          <w:rFonts w:ascii="Arial" w:hAnsi="Arial" w:cs="Arial"/>
          <w:sz w:val="22"/>
          <w:szCs w:val="22"/>
        </w:rPr>
      </w:pPr>
      <w:r w:rsidRPr="003A32A8">
        <w:rPr>
          <w:rFonts w:ascii="Arial" w:hAnsi="Arial" w:cs="Arial"/>
          <w:sz w:val="22"/>
          <w:szCs w:val="22"/>
        </w:rPr>
        <w:t>All needy beneficiaries of a basic pension under the National Pensions Act, i.e. beneficiaries of Basic Retirement Pension, Basic Widow’s Pension, Basic Invalid’s Pension and Basic Orphan’s Pensions, who would have qualified to receive social aid if the basic pensions were not payable</w:t>
      </w:r>
    </w:p>
    <w:p w:rsidR="003215EB" w:rsidRPr="003A32A8" w:rsidRDefault="003215EB" w:rsidP="003A32A8">
      <w:pPr>
        <w:spacing w:beforeLines="40" w:before="96" w:afterLines="40" w:after="96"/>
        <w:jc w:val="both"/>
        <w:rPr>
          <w:rFonts w:ascii="Arial" w:hAnsi="Arial" w:cs="Arial"/>
          <w:sz w:val="22"/>
          <w:szCs w:val="22"/>
        </w:rPr>
      </w:pPr>
      <w:r w:rsidRPr="003A32A8">
        <w:rPr>
          <w:rFonts w:ascii="Arial" w:hAnsi="Arial" w:cs="Arial"/>
          <w:sz w:val="22"/>
          <w:szCs w:val="22"/>
        </w:rPr>
        <w:t xml:space="preserve">In addition, as from 1 July 2006 with the government discontinuation of subsidy on rice and flour, an </w:t>
      </w:r>
      <w:r w:rsidRPr="003A32A8">
        <w:rPr>
          <w:rFonts w:ascii="Arial" w:hAnsi="Arial" w:cs="Arial"/>
          <w:sz w:val="22"/>
          <w:szCs w:val="22"/>
          <w:u w:val="single"/>
        </w:rPr>
        <w:t>Income Support Scheme</w:t>
      </w:r>
      <w:r w:rsidRPr="003A32A8">
        <w:rPr>
          <w:rFonts w:ascii="Arial" w:hAnsi="Arial" w:cs="Arial"/>
          <w:sz w:val="22"/>
          <w:szCs w:val="22"/>
        </w:rPr>
        <w:t xml:space="preserve"> was introduced whereby a monthly allowance of Rs 40 is given to:</w:t>
      </w:r>
    </w:p>
    <w:p w:rsidR="003215EB" w:rsidRPr="003A32A8" w:rsidRDefault="003215EB" w:rsidP="003A32A8">
      <w:pPr>
        <w:numPr>
          <w:ilvl w:val="0"/>
          <w:numId w:val="32"/>
        </w:numPr>
        <w:spacing w:beforeLines="40" w:before="96" w:afterLines="40" w:after="96"/>
        <w:jc w:val="both"/>
        <w:rPr>
          <w:rFonts w:ascii="Arial" w:hAnsi="Arial" w:cs="Arial"/>
          <w:sz w:val="22"/>
          <w:szCs w:val="22"/>
        </w:rPr>
      </w:pPr>
      <w:r w:rsidRPr="003A32A8">
        <w:rPr>
          <w:rFonts w:ascii="Arial" w:hAnsi="Arial" w:cs="Arial"/>
          <w:sz w:val="22"/>
          <w:szCs w:val="22"/>
        </w:rPr>
        <w:t>Any head of household and his/her dependents whose average monthly electricity consumption does not exceed 75 KWh and who are not in receipt of Food Aid.</w:t>
      </w:r>
    </w:p>
    <w:p w:rsidR="003215EB" w:rsidRPr="003A32A8" w:rsidRDefault="003215EB" w:rsidP="003A32A8">
      <w:pPr>
        <w:numPr>
          <w:ilvl w:val="0"/>
          <w:numId w:val="32"/>
        </w:numPr>
        <w:spacing w:beforeLines="40" w:before="96" w:afterLines="40" w:after="96"/>
        <w:jc w:val="both"/>
        <w:rPr>
          <w:rFonts w:ascii="Arial" w:hAnsi="Arial" w:cs="Arial"/>
          <w:sz w:val="22"/>
          <w:szCs w:val="22"/>
        </w:rPr>
      </w:pPr>
      <w:r w:rsidRPr="003A32A8">
        <w:rPr>
          <w:rFonts w:ascii="Arial" w:hAnsi="Arial" w:cs="Arial"/>
          <w:sz w:val="22"/>
          <w:szCs w:val="22"/>
        </w:rPr>
        <w:t>Any beneficiary of basic pension and his/her dependents (under the National Pensions Act) and who would have been eligible to receive social aid if he/she was not in receipt of that basic pension.</w:t>
      </w:r>
    </w:p>
    <w:p w:rsidR="005F395A" w:rsidRDefault="002B4CCF" w:rsidP="003A32A8">
      <w:pPr>
        <w:spacing w:beforeLines="40" w:before="96" w:afterLines="40" w:after="96"/>
        <w:jc w:val="both"/>
        <w:rPr>
          <w:rFonts w:ascii="Arial" w:hAnsi="Arial" w:cs="Arial"/>
          <w:sz w:val="22"/>
          <w:szCs w:val="22"/>
        </w:rPr>
      </w:pPr>
      <w:r w:rsidRPr="00C71B63">
        <w:rPr>
          <w:rFonts w:ascii="Arial" w:hAnsi="Arial" w:cs="Arial"/>
          <w:sz w:val="22"/>
          <w:szCs w:val="22"/>
        </w:rPr>
        <w:t xml:space="preserve">Later on, even </w:t>
      </w:r>
      <w:r w:rsidR="0048047B" w:rsidRPr="00C71B63">
        <w:rPr>
          <w:rFonts w:ascii="Arial" w:hAnsi="Arial" w:cs="Arial"/>
          <w:sz w:val="22"/>
          <w:szCs w:val="22"/>
        </w:rPr>
        <w:t xml:space="preserve">with the reinstatement of </w:t>
      </w:r>
      <w:r w:rsidRPr="00C71B63">
        <w:rPr>
          <w:rFonts w:ascii="Arial" w:hAnsi="Arial" w:cs="Arial"/>
          <w:sz w:val="22"/>
          <w:szCs w:val="22"/>
        </w:rPr>
        <w:t>government subsidy</w:t>
      </w:r>
      <w:r w:rsidR="0048047B" w:rsidRPr="00C71B63">
        <w:rPr>
          <w:rFonts w:ascii="Arial" w:hAnsi="Arial" w:cs="Arial"/>
          <w:sz w:val="22"/>
          <w:szCs w:val="22"/>
        </w:rPr>
        <w:t>,</w:t>
      </w:r>
      <w:r w:rsidRPr="00C71B63">
        <w:rPr>
          <w:rFonts w:ascii="Arial" w:hAnsi="Arial" w:cs="Arial"/>
          <w:sz w:val="22"/>
          <w:szCs w:val="22"/>
        </w:rPr>
        <w:t xml:space="preserve"> Government decided to continue </w:t>
      </w:r>
      <w:r w:rsidR="0048047B" w:rsidRPr="00C71B63">
        <w:rPr>
          <w:rFonts w:ascii="Arial" w:hAnsi="Arial" w:cs="Arial"/>
          <w:sz w:val="22"/>
          <w:szCs w:val="22"/>
        </w:rPr>
        <w:t xml:space="preserve">providing </w:t>
      </w:r>
      <w:r w:rsidRPr="00C71B63">
        <w:rPr>
          <w:rFonts w:ascii="Arial" w:hAnsi="Arial" w:cs="Arial"/>
          <w:sz w:val="22"/>
          <w:szCs w:val="22"/>
        </w:rPr>
        <w:t xml:space="preserve">Income Support to </w:t>
      </w:r>
      <w:r w:rsidR="0048047B" w:rsidRPr="00C71B63">
        <w:rPr>
          <w:rFonts w:ascii="Arial" w:hAnsi="Arial" w:cs="Arial"/>
          <w:sz w:val="22"/>
          <w:szCs w:val="22"/>
        </w:rPr>
        <w:t xml:space="preserve">alleviate </w:t>
      </w:r>
      <w:r w:rsidRPr="00C71B63">
        <w:rPr>
          <w:rFonts w:ascii="Arial" w:hAnsi="Arial" w:cs="Arial"/>
          <w:sz w:val="22"/>
          <w:szCs w:val="22"/>
        </w:rPr>
        <w:t>the needy</w:t>
      </w:r>
      <w:r w:rsidR="0048047B" w:rsidRPr="00C71B63">
        <w:rPr>
          <w:rFonts w:ascii="Arial" w:hAnsi="Arial" w:cs="Arial"/>
          <w:sz w:val="22"/>
          <w:szCs w:val="22"/>
        </w:rPr>
        <w:t xml:space="preserve"> Mauritian</w:t>
      </w:r>
      <w:r w:rsidR="007209D9">
        <w:rPr>
          <w:rFonts w:ascii="Arial" w:hAnsi="Arial" w:cs="Arial"/>
          <w:sz w:val="22"/>
          <w:szCs w:val="22"/>
        </w:rPr>
        <w:t>s</w:t>
      </w:r>
      <w:r w:rsidRPr="00C71B63">
        <w:rPr>
          <w:rFonts w:ascii="Arial" w:hAnsi="Arial" w:cs="Arial"/>
          <w:sz w:val="22"/>
          <w:szCs w:val="22"/>
        </w:rPr>
        <w:t>.</w:t>
      </w:r>
    </w:p>
    <w:p w:rsidR="00367468" w:rsidRPr="003A32A8" w:rsidRDefault="00367468" w:rsidP="003A32A8">
      <w:pPr>
        <w:spacing w:beforeLines="40" w:before="96" w:afterLines="40" w:after="96"/>
        <w:jc w:val="both"/>
        <w:rPr>
          <w:rFonts w:ascii="Arial" w:hAnsi="Arial" w:cs="Arial"/>
          <w:b/>
          <w:sz w:val="22"/>
          <w:szCs w:val="22"/>
        </w:rPr>
      </w:pPr>
    </w:p>
    <w:p w:rsidR="003215EB" w:rsidRPr="003A32A8" w:rsidRDefault="00EE0C4F" w:rsidP="003A32A8">
      <w:pPr>
        <w:spacing w:beforeLines="40" w:before="96" w:afterLines="40" w:after="96"/>
        <w:jc w:val="both"/>
        <w:rPr>
          <w:rFonts w:ascii="Arial" w:hAnsi="Arial" w:cs="Arial"/>
          <w:b/>
          <w:sz w:val="22"/>
          <w:szCs w:val="22"/>
        </w:rPr>
      </w:pPr>
      <w:r w:rsidRPr="003A32A8">
        <w:rPr>
          <w:rFonts w:ascii="Arial" w:hAnsi="Arial" w:cs="Arial"/>
          <w:b/>
          <w:sz w:val="22"/>
          <w:szCs w:val="22"/>
        </w:rPr>
        <w:t>9</w:t>
      </w:r>
      <w:r w:rsidR="00A10238" w:rsidRPr="003A32A8">
        <w:rPr>
          <w:rFonts w:ascii="Arial" w:hAnsi="Arial" w:cs="Arial"/>
          <w:b/>
          <w:sz w:val="22"/>
          <w:szCs w:val="22"/>
        </w:rPr>
        <w:t>.1.7</w:t>
      </w:r>
      <w:r w:rsidR="00AB40CC" w:rsidRPr="003A32A8">
        <w:rPr>
          <w:rFonts w:ascii="Arial" w:hAnsi="Arial" w:cs="Arial"/>
          <w:b/>
          <w:sz w:val="22"/>
          <w:szCs w:val="22"/>
        </w:rPr>
        <w:tab/>
      </w:r>
      <w:r w:rsidR="003215EB" w:rsidRPr="003A32A8">
        <w:rPr>
          <w:rFonts w:ascii="Arial" w:hAnsi="Arial" w:cs="Arial"/>
          <w:b/>
          <w:sz w:val="22"/>
          <w:szCs w:val="22"/>
        </w:rPr>
        <w:t>Inmate’s Allowance</w:t>
      </w:r>
    </w:p>
    <w:p w:rsidR="003215EB" w:rsidRPr="003A32A8" w:rsidRDefault="003215EB" w:rsidP="003A32A8">
      <w:pPr>
        <w:spacing w:beforeLines="40" w:before="96" w:afterLines="40" w:after="96"/>
        <w:jc w:val="both"/>
        <w:rPr>
          <w:rFonts w:ascii="Arial" w:hAnsi="Arial" w:cs="Arial"/>
          <w:sz w:val="22"/>
          <w:szCs w:val="22"/>
        </w:rPr>
      </w:pPr>
      <w:r w:rsidRPr="003A32A8">
        <w:rPr>
          <w:rFonts w:ascii="Arial" w:hAnsi="Arial" w:cs="Arial"/>
          <w:sz w:val="22"/>
          <w:szCs w:val="22"/>
        </w:rPr>
        <w:t>Inmate's Allowance refers to the pocket money given to certain residents of government-subsidized institutions and of the government psychiatric hospital, Brown Sequard Hospital</w:t>
      </w:r>
      <w:r w:rsidR="000436D5" w:rsidRPr="003A32A8">
        <w:rPr>
          <w:rFonts w:ascii="Arial" w:hAnsi="Arial" w:cs="Arial"/>
          <w:sz w:val="22"/>
          <w:szCs w:val="22"/>
        </w:rPr>
        <w:t>.</w:t>
      </w:r>
    </w:p>
    <w:p w:rsidR="005F395A" w:rsidRPr="003A32A8" w:rsidRDefault="005F395A" w:rsidP="003A32A8">
      <w:pPr>
        <w:spacing w:beforeLines="40" w:before="96" w:afterLines="40" w:after="96"/>
        <w:jc w:val="both"/>
        <w:rPr>
          <w:rFonts w:ascii="Arial" w:hAnsi="Arial" w:cs="Arial"/>
          <w:b/>
          <w:sz w:val="22"/>
          <w:szCs w:val="22"/>
        </w:rPr>
      </w:pPr>
    </w:p>
    <w:p w:rsidR="003215EB" w:rsidRPr="003A32A8" w:rsidRDefault="00EE0C4F" w:rsidP="003A32A8">
      <w:pPr>
        <w:spacing w:beforeLines="40" w:before="96" w:afterLines="40" w:after="96"/>
        <w:jc w:val="both"/>
        <w:rPr>
          <w:rFonts w:ascii="Arial" w:hAnsi="Arial" w:cs="Arial"/>
          <w:b/>
          <w:sz w:val="22"/>
          <w:szCs w:val="22"/>
        </w:rPr>
      </w:pPr>
      <w:r w:rsidRPr="003A32A8">
        <w:rPr>
          <w:rFonts w:ascii="Arial" w:hAnsi="Arial" w:cs="Arial"/>
          <w:b/>
          <w:sz w:val="22"/>
          <w:szCs w:val="22"/>
        </w:rPr>
        <w:t>9</w:t>
      </w:r>
      <w:r w:rsidR="00A10238" w:rsidRPr="003A32A8">
        <w:rPr>
          <w:rFonts w:ascii="Arial" w:hAnsi="Arial" w:cs="Arial"/>
          <w:b/>
          <w:sz w:val="22"/>
          <w:szCs w:val="22"/>
        </w:rPr>
        <w:t>.1.8</w:t>
      </w:r>
      <w:r w:rsidR="00AB40CC" w:rsidRPr="003A32A8">
        <w:rPr>
          <w:rFonts w:ascii="Arial" w:hAnsi="Arial" w:cs="Arial"/>
          <w:b/>
          <w:sz w:val="22"/>
          <w:szCs w:val="22"/>
        </w:rPr>
        <w:tab/>
      </w:r>
      <w:r w:rsidR="003215EB" w:rsidRPr="003A32A8">
        <w:rPr>
          <w:rFonts w:ascii="Arial" w:hAnsi="Arial" w:cs="Arial"/>
          <w:b/>
          <w:sz w:val="22"/>
          <w:szCs w:val="22"/>
        </w:rPr>
        <w:t>Unemployment Hardship Relief</w:t>
      </w:r>
    </w:p>
    <w:p w:rsidR="003215EB" w:rsidRPr="003A32A8" w:rsidRDefault="003215EB" w:rsidP="003A32A8">
      <w:pPr>
        <w:spacing w:beforeLines="40" w:before="96" w:afterLines="40" w:after="96"/>
        <w:jc w:val="both"/>
        <w:rPr>
          <w:rFonts w:ascii="Arial" w:hAnsi="Arial" w:cs="Arial"/>
          <w:sz w:val="22"/>
          <w:szCs w:val="22"/>
        </w:rPr>
      </w:pPr>
      <w:r w:rsidRPr="003A32A8">
        <w:rPr>
          <w:rFonts w:ascii="Arial" w:hAnsi="Arial" w:cs="Arial"/>
          <w:sz w:val="22"/>
          <w:szCs w:val="22"/>
        </w:rPr>
        <w:t xml:space="preserve">The Unemployment Hardship Relief (UHR) is payable to unemployed heads of families whose family income is not sufficient to meet the needs of the members.  The head should be </w:t>
      </w:r>
    </w:p>
    <w:p w:rsidR="003215EB" w:rsidRPr="003A32A8" w:rsidRDefault="003215EB" w:rsidP="003A32A8">
      <w:pPr>
        <w:numPr>
          <w:ilvl w:val="0"/>
          <w:numId w:val="7"/>
        </w:numPr>
        <w:spacing w:beforeLines="40" w:before="96" w:afterLines="40" w:after="96"/>
        <w:jc w:val="both"/>
        <w:rPr>
          <w:rFonts w:ascii="Arial" w:hAnsi="Arial" w:cs="Arial"/>
          <w:sz w:val="22"/>
          <w:szCs w:val="22"/>
        </w:rPr>
      </w:pPr>
      <w:r w:rsidRPr="003A32A8">
        <w:rPr>
          <w:rFonts w:ascii="Arial" w:hAnsi="Arial" w:cs="Arial"/>
          <w:sz w:val="22"/>
          <w:szCs w:val="22"/>
        </w:rPr>
        <w:t xml:space="preserve"> Registered as unemployed at the Employment Exchange </w:t>
      </w:r>
    </w:p>
    <w:p w:rsidR="003215EB" w:rsidRPr="003A32A8" w:rsidRDefault="003215EB" w:rsidP="003A32A8">
      <w:pPr>
        <w:numPr>
          <w:ilvl w:val="0"/>
          <w:numId w:val="7"/>
        </w:numPr>
        <w:spacing w:beforeLines="40" w:before="96" w:afterLines="40" w:after="96"/>
        <w:jc w:val="both"/>
        <w:rPr>
          <w:rFonts w:ascii="Arial" w:hAnsi="Arial" w:cs="Arial"/>
          <w:sz w:val="22"/>
          <w:szCs w:val="22"/>
        </w:rPr>
      </w:pPr>
      <w:r w:rsidRPr="003A32A8">
        <w:rPr>
          <w:rFonts w:ascii="Arial" w:hAnsi="Arial" w:cs="Arial"/>
          <w:sz w:val="22"/>
          <w:szCs w:val="22"/>
        </w:rPr>
        <w:t xml:space="preserve"> Be willing and able to take up employment and</w:t>
      </w:r>
    </w:p>
    <w:p w:rsidR="003215EB" w:rsidRPr="003A32A8" w:rsidRDefault="003215EB" w:rsidP="003A32A8">
      <w:pPr>
        <w:numPr>
          <w:ilvl w:val="0"/>
          <w:numId w:val="7"/>
        </w:numPr>
        <w:spacing w:beforeLines="40" w:before="96" w:afterLines="40" w:after="96"/>
        <w:jc w:val="both"/>
        <w:rPr>
          <w:rFonts w:ascii="Arial" w:hAnsi="Arial" w:cs="Arial"/>
          <w:sz w:val="22"/>
          <w:szCs w:val="22"/>
        </w:rPr>
      </w:pPr>
      <w:r w:rsidRPr="003A32A8">
        <w:rPr>
          <w:rFonts w:ascii="Arial" w:hAnsi="Arial" w:cs="Arial"/>
          <w:sz w:val="22"/>
          <w:szCs w:val="22"/>
        </w:rPr>
        <w:t xml:space="preserve"> Be actively looking for work  </w:t>
      </w:r>
    </w:p>
    <w:p w:rsidR="00D524D5" w:rsidRDefault="003215EB" w:rsidP="003A32A8">
      <w:pPr>
        <w:spacing w:beforeLines="40" w:before="96" w:afterLines="40" w:after="96"/>
        <w:jc w:val="both"/>
        <w:rPr>
          <w:rFonts w:ascii="Arial" w:hAnsi="Arial" w:cs="Arial"/>
          <w:sz w:val="22"/>
          <w:szCs w:val="22"/>
        </w:rPr>
      </w:pPr>
      <w:r w:rsidRPr="003A32A8">
        <w:rPr>
          <w:rFonts w:ascii="Arial" w:hAnsi="Arial" w:cs="Arial"/>
          <w:sz w:val="22"/>
          <w:szCs w:val="22"/>
        </w:rPr>
        <w:lastRenderedPageBreak/>
        <w:t xml:space="preserve">A disabled person, who can work but has not been able to find a job, receives an Unemployment Hardship Relief in addition </w:t>
      </w:r>
      <w:r w:rsidR="000436D5" w:rsidRPr="003A32A8">
        <w:rPr>
          <w:rFonts w:ascii="Arial" w:hAnsi="Arial" w:cs="Arial"/>
          <w:sz w:val="22"/>
          <w:szCs w:val="22"/>
        </w:rPr>
        <w:t>to his Basic Invalid's Pension.</w:t>
      </w:r>
    </w:p>
    <w:p w:rsidR="00367468" w:rsidRPr="003A32A8" w:rsidRDefault="00367468" w:rsidP="003A32A8">
      <w:pPr>
        <w:spacing w:beforeLines="40" w:before="96" w:afterLines="40" w:after="96"/>
        <w:jc w:val="both"/>
        <w:rPr>
          <w:rFonts w:ascii="Arial" w:hAnsi="Arial" w:cs="Arial"/>
          <w:sz w:val="22"/>
          <w:szCs w:val="22"/>
        </w:rPr>
      </w:pPr>
    </w:p>
    <w:p w:rsidR="003215EB" w:rsidRPr="003A32A8" w:rsidRDefault="00EE0C4F" w:rsidP="003A32A8">
      <w:pPr>
        <w:spacing w:beforeLines="40" w:before="96" w:afterLines="40" w:after="96"/>
        <w:jc w:val="both"/>
        <w:rPr>
          <w:rFonts w:ascii="Arial" w:hAnsi="Arial" w:cs="Arial"/>
          <w:b/>
          <w:sz w:val="22"/>
          <w:szCs w:val="22"/>
        </w:rPr>
      </w:pPr>
      <w:r w:rsidRPr="003A32A8">
        <w:rPr>
          <w:rFonts w:ascii="Arial" w:hAnsi="Arial" w:cs="Arial"/>
          <w:b/>
          <w:sz w:val="22"/>
          <w:szCs w:val="22"/>
        </w:rPr>
        <w:t>9</w:t>
      </w:r>
      <w:r w:rsidR="00A10238" w:rsidRPr="003A32A8">
        <w:rPr>
          <w:rFonts w:ascii="Arial" w:hAnsi="Arial" w:cs="Arial"/>
          <w:b/>
          <w:sz w:val="22"/>
          <w:szCs w:val="22"/>
        </w:rPr>
        <w:t>.1.9</w:t>
      </w:r>
      <w:r w:rsidR="00A10238" w:rsidRPr="003A32A8">
        <w:rPr>
          <w:rFonts w:ascii="Arial" w:hAnsi="Arial" w:cs="Arial"/>
          <w:b/>
          <w:sz w:val="22"/>
          <w:szCs w:val="22"/>
        </w:rPr>
        <w:tab/>
      </w:r>
      <w:r w:rsidR="003215EB" w:rsidRPr="003A32A8">
        <w:rPr>
          <w:rFonts w:ascii="Arial" w:hAnsi="Arial" w:cs="Arial"/>
          <w:b/>
          <w:sz w:val="22"/>
          <w:szCs w:val="22"/>
        </w:rPr>
        <w:t>Funeral Grant</w:t>
      </w:r>
    </w:p>
    <w:p w:rsidR="003215EB" w:rsidRPr="003A32A8" w:rsidRDefault="003215EB" w:rsidP="003A32A8">
      <w:pPr>
        <w:spacing w:beforeLines="40" w:before="96" w:afterLines="40" w:after="96"/>
        <w:jc w:val="both"/>
        <w:rPr>
          <w:rFonts w:ascii="Arial" w:hAnsi="Arial" w:cs="Arial"/>
          <w:sz w:val="22"/>
          <w:szCs w:val="22"/>
        </w:rPr>
      </w:pPr>
      <w:r w:rsidRPr="003A32A8">
        <w:rPr>
          <w:rFonts w:ascii="Arial" w:hAnsi="Arial" w:cs="Arial"/>
          <w:sz w:val="22"/>
          <w:szCs w:val="22"/>
        </w:rPr>
        <w:t>A funeral grant is meant to cover funeral expenses of per</w:t>
      </w:r>
      <w:r w:rsidR="00A10238" w:rsidRPr="003A32A8">
        <w:rPr>
          <w:rFonts w:ascii="Arial" w:hAnsi="Arial" w:cs="Arial"/>
          <w:sz w:val="22"/>
          <w:szCs w:val="22"/>
        </w:rPr>
        <w:t>sons from low-income families.</w:t>
      </w:r>
    </w:p>
    <w:p w:rsidR="005F395A" w:rsidRPr="003A32A8" w:rsidRDefault="005F395A" w:rsidP="003A32A8">
      <w:pPr>
        <w:spacing w:beforeLines="40" w:before="96" w:afterLines="40" w:after="96"/>
        <w:jc w:val="both"/>
        <w:rPr>
          <w:rFonts w:ascii="Arial" w:hAnsi="Arial" w:cs="Arial"/>
          <w:sz w:val="22"/>
          <w:szCs w:val="22"/>
        </w:rPr>
      </w:pPr>
    </w:p>
    <w:p w:rsidR="00A10238" w:rsidRPr="003A32A8" w:rsidRDefault="00EE0C4F" w:rsidP="003A32A8">
      <w:pPr>
        <w:spacing w:beforeLines="40" w:before="96" w:afterLines="40" w:after="96"/>
        <w:rPr>
          <w:rFonts w:ascii="Arial" w:hAnsi="Arial" w:cs="Arial"/>
          <w:b/>
          <w:smallCaps/>
          <w:sz w:val="22"/>
          <w:szCs w:val="22"/>
        </w:rPr>
      </w:pPr>
      <w:r w:rsidRPr="003A32A8">
        <w:rPr>
          <w:rFonts w:ascii="Arial" w:hAnsi="Arial" w:cs="Arial"/>
          <w:b/>
          <w:smallCaps/>
          <w:sz w:val="22"/>
          <w:szCs w:val="22"/>
        </w:rPr>
        <w:t>9</w:t>
      </w:r>
      <w:r w:rsidR="00A10238" w:rsidRPr="003A32A8">
        <w:rPr>
          <w:rFonts w:ascii="Arial" w:hAnsi="Arial" w:cs="Arial"/>
          <w:b/>
          <w:smallCaps/>
          <w:sz w:val="22"/>
          <w:szCs w:val="22"/>
        </w:rPr>
        <w:t>.2</w:t>
      </w:r>
      <w:r w:rsidR="00A10238" w:rsidRPr="003A32A8">
        <w:rPr>
          <w:rFonts w:ascii="Arial" w:hAnsi="Arial" w:cs="Arial"/>
          <w:b/>
          <w:smallCaps/>
          <w:sz w:val="22"/>
          <w:szCs w:val="22"/>
        </w:rPr>
        <w:tab/>
        <w:t>Contributory Benefits</w:t>
      </w:r>
    </w:p>
    <w:p w:rsidR="003215EB" w:rsidRPr="003A32A8" w:rsidRDefault="00EE0C4F" w:rsidP="003A32A8">
      <w:pPr>
        <w:spacing w:beforeLines="40" w:before="96" w:afterLines="40" w:after="96"/>
        <w:jc w:val="both"/>
        <w:rPr>
          <w:rFonts w:ascii="Arial" w:hAnsi="Arial" w:cs="Arial"/>
          <w:b/>
          <w:sz w:val="22"/>
          <w:szCs w:val="22"/>
        </w:rPr>
      </w:pPr>
      <w:r w:rsidRPr="003A32A8">
        <w:rPr>
          <w:rFonts w:ascii="Arial" w:hAnsi="Arial" w:cs="Arial"/>
          <w:b/>
          <w:sz w:val="22"/>
          <w:szCs w:val="22"/>
        </w:rPr>
        <w:t>9</w:t>
      </w:r>
      <w:r w:rsidR="00A10238" w:rsidRPr="003A32A8">
        <w:rPr>
          <w:rFonts w:ascii="Arial" w:hAnsi="Arial" w:cs="Arial"/>
          <w:b/>
          <w:sz w:val="22"/>
          <w:szCs w:val="22"/>
        </w:rPr>
        <w:t>.2.1</w:t>
      </w:r>
      <w:r w:rsidR="00A10238" w:rsidRPr="003A32A8">
        <w:rPr>
          <w:rFonts w:ascii="Arial" w:hAnsi="Arial" w:cs="Arial"/>
          <w:b/>
          <w:sz w:val="22"/>
          <w:szCs w:val="22"/>
        </w:rPr>
        <w:tab/>
      </w:r>
      <w:r w:rsidR="003215EB" w:rsidRPr="003A32A8">
        <w:rPr>
          <w:rFonts w:ascii="Arial" w:hAnsi="Arial" w:cs="Arial"/>
          <w:b/>
          <w:sz w:val="22"/>
          <w:szCs w:val="22"/>
        </w:rPr>
        <w:t>National Pension Scheme</w:t>
      </w:r>
    </w:p>
    <w:p w:rsidR="00463163" w:rsidRDefault="003215EB" w:rsidP="006A2D84">
      <w:pPr>
        <w:spacing w:beforeLines="40" w:before="96" w:afterLines="40" w:after="96"/>
        <w:jc w:val="both"/>
        <w:rPr>
          <w:rFonts w:ascii="Arial" w:hAnsi="Arial" w:cs="Arial"/>
          <w:sz w:val="22"/>
          <w:szCs w:val="22"/>
        </w:rPr>
      </w:pPr>
      <w:r w:rsidRPr="003A32A8">
        <w:rPr>
          <w:rFonts w:ascii="Arial" w:hAnsi="Arial" w:cs="Arial"/>
          <w:sz w:val="22"/>
          <w:szCs w:val="22"/>
        </w:rPr>
        <w:t>The National Pension Scheme was introduced in April 1976.  It provides for the payment of contributory pensions to those employees of the private sector who have contributed to the National Pensions Fund (NPF).</w:t>
      </w:r>
    </w:p>
    <w:p w:rsidR="00AF08A4" w:rsidRPr="003A32A8" w:rsidRDefault="00AF08A4" w:rsidP="003A32A8">
      <w:pPr>
        <w:spacing w:beforeLines="40" w:before="96" w:afterLines="40" w:after="96"/>
        <w:jc w:val="both"/>
        <w:rPr>
          <w:rFonts w:ascii="Arial" w:hAnsi="Arial" w:cs="Arial"/>
          <w:sz w:val="22"/>
          <w:szCs w:val="22"/>
        </w:rPr>
      </w:pPr>
      <w:r w:rsidRPr="00C71B63">
        <w:rPr>
          <w:rFonts w:ascii="Arial" w:hAnsi="Arial" w:cs="Arial"/>
          <w:sz w:val="22"/>
          <w:szCs w:val="22"/>
        </w:rPr>
        <w:t>It is to be noted that the </w:t>
      </w:r>
      <w:r w:rsidRPr="00C71B63">
        <w:rPr>
          <w:rFonts w:ascii="Arial" w:hAnsi="Arial" w:cs="Arial"/>
          <w:i/>
          <w:iCs/>
          <w:sz w:val="22"/>
          <w:szCs w:val="22"/>
        </w:rPr>
        <w:t xml:space="preserve">‘Contribution </w:t>
      </w:r>
      <w:proofErr w:type="spellStart"/>
      <w:r w:rsidRPr="00C71B63">
        <w:rPr>
          <w:rFonts w:ascii="Arial" w:hAnsi="Arial" w:cs="Arial"/>
          <w:i/>
          <w:iCs/>
          <w:sz w:val="22"/>
          <w:szCs w:val="22"/>
        </w:rPr>
        <w:t>Sociale</w:t>
      </w:r>
      <w:proofErr w:type="spellEnd"/>
      <w:r w:rsidRPr="00C71B63">
        <w:rPr>
          <w:rFonts w:ascii="Arial" w:hAnsi="Arial" w:cs="Arial"/>
          <w:i/>
          <w:iCs/>
          <w:sz w:val="22"/>
          <w:szCs w:val="22"/>
        </w:rPr>
        <w:t xml:space="preserve"> </w:t>
      </w:r>
      <w:proofErr w:type="spellStart"/>
      <w:r w:rsidRPr="00C71B63">
        <w:rPr>
          <w:rFonts w:ascii="Arial" w:hAnsi="Arial" w:cs="Arial"/>
          <w:i/>
          <w:iCs/>
          <w:sz w:val="22"/>
          <w:szCs w:val="22"/>
        </w:rPr>
        <w:t>Généralisée</w:t>
      </w:r>
      <w:proofErr w:type="spellEnd"/>
      <w:r w:rsidRPr="00C71B63">
        <w:rPr>
          <w:rFonts w:ascii="Arial" w:hAnsi="Arial" w:cs="Arial"/>
          <w:i/>
          <w:iCs/>
          <w:sz w:val="22"/>
          <w:szCs w:val="22"/>
        </w:rPr>
        <w:t>’</w:t>
      </w:r>
      <w:r w:rsidRPr="00C71B63">
        <w:rPr>
          <w:rFonts w:ascii="Arial" w:hAnsi="Arial" w:cs="Arial"/>
          <w:sz w:val="22"/>
          <w:szCs w:val="22"/>
        </w:rPr>
        <w:t xml:space="preserve"> (CSG) was introduced by the Finance (Miscellaneous Provisions) Act 2020. This new system of social contributions replaced the National Pensions Fund (NPF) and was applicable as from the month of September 2020. </w:t>
      </w:r>
      <w:bookmarkStart w:id="50" w:name="_Hlk126053525"/>
      <w:r w:rsidR="00F3385D" w:rsidRPr="00F3385D">
        <w:rPr>
          <w:rFonts w:ascii="Arial" w:hAnsi="Arial" w:cs="Arial"/>
          <w:sz w:val="22"/>
          <w:szCs w:val="22"/>
        </w:rPr>
        <w:t>However, the Social Contribution and Social Benefits Act, enacted in 2021, brought some changes to the social contributions, and the provisions are applicable as from the month of September 2021.</w:t>
      </w:r>
      <w:r w:rsidR="00F3385D">
        <w:rPr>
          <w:rFonts w:ascii="Arial" w:hAnsi="Arial" w:cs="Arial"/>
          <w:sz w:val="22"/>
          <w:szCs w:val="22"/>
        </w:rPr>
        <w:t xml:space="preserve"> </w:t>
      </w:r>
      <w:bookmarkEnd w:id="50"/>
    </w:p>
    <w:p w:rsidR="003215EB" w:rsidRPr="003A32A8" w:rsidRDefault="003215EB" w:rsidP="003A32A8">
      <w:pPr>
        <w:spacing w:beforeLines="40" w:before="96" w:afterLines="40" w:after="96"/>
        <w:jc w:val="both"/>
        <w:rPr>
          <w:rFonts w:ascii="Arial" w:hAnsi="Arial" w:cs="Arial"/>
          <w:sz w:val="22"/>
          <w:szCs w:val="22"/>
        </w:rPr>
      </w:pPr>
      <w:r w:rsidRPr="003A32A8">
        <w:rPr>
          <w:rFonts w:ascii="Arial" w:hAnsi="Arial" w:cs="Arial"/>
          <w:sz w:val="22"/>
          <w:szCs w:val="22"/>
        </w:rPr>
        <w:t xml:space="preserve"> </w:t>
      </w:r>
    </w:p>
    <w:p w:rsidR="003215EB" w:rsidRPr="003A32A8" w:rsidRDefault="00EE0C4F" w:rsidP="003A32A8">
      <w:pPr>
        <w:spacing w:beforeLines="40" w:before="96" w:afterLines="40" w:after="96"/>
        <w:jc w:val="both"/>
        <w:rPr>
          <w:rFonts w:ascii="Arial" w:hAnsi="Arial" w:cs="Arial"/>
          <w:b/>
          <w:sz w:val="22"/>
          <w:szCs w:val="22"/>
        </w:rPr>
      </w:pPr>
      <w:r w:rsidRPr="003A32A8">
        <w:rPr>
          <w:rFonts w:ascii="Arial" w:hAnsi="Arial" w:cs="Arial"/>
          <w:b/>
          <w:sz w:val="22"/>
          <w:szCs w:val="22"/>
        </w:rPr>
        <w:t>9</w:t>
      </w:r>
      <w:r w:rsidR="001D567C" w:rsidRPr="003A32A8">
        <w:rPr>
          <w:rFonts w:ascii="Arial" w:hAnsi="Arial" w:cs="Arial"/>
          <w:b/>
          <w:sz w:val="22"/>
          <w:szCs w:val="22"/>
        </w:rPr>
        <w:t>.2.2</w:t>
      </w:r>
      <w:r w:rsidR="001D567C" w:rsidRPr="003A32A8">
        <w:rPr>
          <w:rFonts w:ascii="Arial" w:hAnsi="Arial" w:cs="Arial"/>
          <w:b/>
          <w:sz w:val="22"/>
          <w:szCs w:val="22"/>
        </w:rPr>
        <w:tab/>
      </w:r>
      <w:r w:rsidR="003215EB" w:rsidRPr="003A32A8">
        <w:rPr>
          <w:rFonts w:ascii="Arial" w:hAnsi="Arial" w:cs="Arial"/>
          <w:b/>
          <w:sz w:val="22"/>
          <w:szCs w:val="22"/>
        </w:rPr>
        <w:t>National Savings Fund</w:t>
      </w:r>
    </w:p>
    <w:p w:rsidR="003215EB" w:rsidRPr="003A32A8" w:rsidRDefault="003215EB" w:rsidP="003A32A8">
      <w:pPr>
        <w:pStyle w:val="NormalWeb"/>
        <w:spacing w:beforeLines="40" w:before="96" w:beforeAutospacing="0" w:afterLines="40" w:after="96" w:afterAutospacing="0"/>
        <w:jc w:val="both"/>
        <w:rPr>
          <w:rFonts w:ascii="Arial" w:hAnsi="Arial" w:cs="Arial"/>
          <w:sz w:val="22"/>
          <w:szCs w:val="22"/>
        </w:rPr>
      </w:pPr>
      <w:r w:rsidRPr="003A32A8">
        <w:rPr>
          <w:rFonts w:ascii="Arial" w:hAnsi="Arial" w:cs="Arial"/>
          <w:sz w:val="22"/>
          <w:szCs w:val="22"/>
        </w:rPr>
        <w:t>The National Savings Fund has been set up in 1995 to replace the Employees Welfare Fund. The objectives of the National Savings Fund are:</w:t>
      </w:r>
    </w:p>
    <w:p w:rsidR="003215EB" w:rsidRPr="003A32A8" w:rsidRDefault="003215EB" w:rsidP="003A32A8">
      <w:pPr>
        <w:pStyle w:val="NormalWeb"/>
        <w:numPr>
          <w:ilvl w:val="0"/>
          <w:numId w:val="30"/>
        </w:numPr>
        <w:tabs>
          <w:tab w:val="clear" w:pos="360"/>
          <w:tab w:val="num" w:pos="720"/>
        </w:tabs>
        <w:spacing w:beforeLines="40" w:before="96" w:beforeAutospacing="0" w:afterLines="40" w:after="96" w:afterAutospacing="0"/>
        <w:ind w:left="720"/>
        <w:jc w:val="both"/>
        <w:rPr>
          <w:rFonts w:ascii="Arial" w:hAnsi="Arial" w:cs="Arial"/>
          <w:sz w:val="22"/>
          <w:szCs w:val="22"/>
        </w:rPr>
      </w:pPr>
      <w:r w:rsidRPr="003A32A8">
        <w:rPr>
          <w:rFonts w:ascii="Arial" w:hAnsi="Arial" w:cs="Arial"/>
          <w:sz w:val="22"/>
          <w:szCs w:val="22"/>
        </w:rPr>
        <w:t>To provide for the payment of a lump sum to every employee on his retirement at the age of 60 or earlier, or to the beneficiary on his death; and</w:t>
      </w:r>
    </w:p>
    <w:p w:rsidR="003215EB" w:rsidRPr="003A32A8" w:rsidRDefault="003215EB" w:rsidP="003A32A8">
      <w:pPr>
        <w:pStyle w:val="NormalWeb"/>
        <w:numPr>
          <w:ilvl w:val="0"/>
          <w:numId w:val="29"/>
        </w:numPr>
        <w:tabs>
          <w:tab w:val="clear" w:pos="360"/>
          <w:tab w:val="num" w:pos="720"/>
        </w:tabs>
        <w:spacing w:beforeLines="40" w:before="96" w:beforeAutospacing="0" w:afterLines="40" w:after="96" w:afterAutospacing="0"/>
        <w:ind w:left="720"/>
        <w:jc w:val="both"/>
        <w:rPr>
          <w:rFonts w:ascii="Arial" w:hAnsi="Arial" w:cs="Arial"/>
          <w:sz w:val="22"/>
          <w:szCs w:val="22"/>
        </w:rPr>
      </w:pPr>
      <w:r w:rsidRPr="003A32A8">
        <w:rPr>
          <w:rFonts w:ascii="Arial" w:hAnsi="Arial" w:cs="Arial"/>
          <w:sz w:val="22"/>
          <w:szCs w:val="22"/>
        </w:rPr>
        <w:t>To set up and operate for the benefit of employees, such schemes, including loan schemes, as may be prescribed.</w:t>
      </w:r>
    </w:p>
    <w:p w:rsidR="003215EB" w:rsidRPr="003A32A8" w:rsidRDefault="003215EB" w:rsidP="003A32A8">
      <w:pPr>
        <w:spacing w:beforeLines="40" w:before="96" w:afterLines="40" w:after="96"/>
        <w:jc w:val="both"/>
        <w:rPr>
          <w:rFonts w:ascii="Arial" w:hAnsi="Arial" w:cs="Arial"/>
          <w:sz w:val="22"/>
          <w:szCs w:val="22"/>
        </w:rPr>
      </w:pPr>
      <w:r w:rsidRPr="003A32A8">
        <w:rPr>
          <w:rFonts w:ascii="Arial" w:hAnsi="Arial" w:cs="Arial"/>
          <w:sz w:val="22"/>
          <w:szCs w:val="22"/>
        </w:rPr>
        <w:t>This Fund is compulsory in respect to all employees, except non-citizens, of both public and private sector. Contributions to the Fund were payable at the rate of 2.5 % by employers.  As from February 2009, following the proclamation of the Employment Rights Act, the contribution increased to 3.5%, comprising of 2.5% from employers and 1% from employees of the Private Sector and those of parastatal bodies. This additional 1% contribution is being used to pay part of the Transitory Unemployment Benefit (TUB) to laid-off workers.</w:t>
      </w:r>
      <w:r w:rsidR="001D567C" w:rsidRPr="003A32A8">
        <w:rPr>
          <w:rFonts w:ascii="Arial" w:hAnsi="Arial" w:cs="Arial"/>
          <w:sz w:val="22"/>
          <w:szCs w:val="22"/>
        </w:rPr>
        <w:t xml:space="preserve"> </w:t>
      </w:r>
    </w:p>
    <w:p w:rsidR="005F395A" w:rsidRPr="003A32A8" w:rsidRDefault="005F395A" w:rsidP="003A32A8">
      <w:pPr>
        <w:spacing w:beforeLines="40" w:before="96" w:afterLines="40" w:after="96"/>
        <w:jc w:val="both"/>
        <w:rPr>
          <w:rFonts w:ascii="Arial" w:hAnsi="Arial" w:cs="Arial"/>
          <w:b/>
          <w:sz w:val="22"/>
          <w:szCs w:val="22"/>
        </w:rPr>
      </w:pPr>
    </w:p>
    <w:p w:rsidR="003215EB" w:rsidRPr="003A32A8" w:rsidRDefault="00EE0C4F" w:rsidP="003A32A8">
      <w:pPr>
        <w:spacing w:beforeLines="40" w:before="96" w:afterLines="40" w:after="96"/>
        <w:jc w:val="both"/>
        <w:rPr>
          <w:rFonts w:ascii="Arial" w:hAnsi="Arial" w:cs="Arial"/>
          <w:b/>
          <w:sz w:val="22"/>
          <w:szCs w:val="22"/>
        </w:rPr>
      </w:pPr>
      <w:r w:rsidRPr="003A32A8">
        <w:rPr>
          <w:rFonts w:ascii="Arial" w:hAnsi="Arial" w:cs="Arial"/>
          <w:b/>
          <w:sz w:val="22"/>
          <w:szCs w:val="22"/>
        </w:rPr>
        <w:t>9</w:t>
      </w:r>
      <w:r w:rsidR="00A013CC" w:rsidRPr="003A32A8">
        <w:rPr>
          <w:rFonts w:ascii="Arial" w:hAnsi="Arial" w:cs="Arial"/>
          <w:b/>
          <w:sz w:val="22"/>
          <w:szCs w:val="22"/>
        </w:rPr>
        <w:t>.2.3</w:t>
      </w:r>
      <w:r w:rsidR="00A013CC" w:rsidRPr="003A32A8">
        <w:rPr>
          <w:rFonts w:ascii="Arial" w:hAnsi="Arial" w:cs="Arial"/>
          <w:b/>
          <w:sz w:val="22"/>
          <w:szCs w:val="22"/>
        </w:rPr>
        <w:tab/>
      </w:r>
      <w:r w:rsidR="003215EB" w:rsidRPr="003A32A8">
        <w:rPr>
          <w:rFonts w:ascii="Arial" w:hAnsi="Arial" w:cs="Arial"/>
          <w:b/>
          <w:sz w:val="22"/>
          <w:szCs w:val="22"/>
        </w:rPr>
        <w:t>Industrial Injury Benefits</w:t>
      </w:r>
    </w:p>
    <w:p w:rsidR="003215EB" w:rsidRPr="003A32A8" w:rsidRDefault="003215EB" w:rsidP="003A32A8">
      <w:pPr>
        <w:spacing w:beforeLines="40" w:before="96" w:afterLines="40" w:after="96"/>
        <w:jc w:val="both"/>
        <w:rPr>
          <w:rFonts w:ascii="Arial" w:hAnsi="Arial" w:cs="Arial"/>
          <w:sz w:val="22"/>
          <w:szCs w:val="22"/>
        </w:rPr>
      </w:pPr>
      <w:r w:rsidRPr="003A32A8">
        <w:rPr>
          <w:rFonts w:ascii="Arial" w:hAnsi="Arial" w:cs="Arial"/>
          <w:sz w:val="22"/>
          <w:szCs w:val="22"/>
        </w:rPr>
        <w:t>The different types of allowances payable in respect of a work accident affecting an employee insured under the National Pension Scheme are:</w:t>
      </w:r>
    </w:p>
    <w:p w:rsidR="003215EB" w:rsidRPr="003A32A8" w:rsidRDefault="003215EB" w:rsidP="00A16CD8">
      <w:pPr>
        <w:numPr>
          <w:ilvl w:val="0"/>
          <w:numId w:val="26"/>
        </w:numPr>
        <w:spacing w:beforeLines="40" w:before="96" w:afterLines="40" w:after="96"/>
        <w:jc w:val="both"/>
        <w:rPr>
          <w:rFonts w:ascii="Arial" w:hAnsi="Arial" w:cs="Arial"/>
          <w:sz w:val="22"/>
          <w:szCs w:val="22"/>
        </w:rPr>
      </w:pPr>
      <w:r w:rsidRPr="003A32A8">
        <w:rPr>
          <w:rFonts w:ascii="Arial" w:hAnsi="Arial" w:cs="Arial"/>
          <w:sz w:val="22"/>
          <w:szCs w:val="22"/>
        </w:rPr>
        <w:t>Industrial Injury allowance as a result of a total temporary incapacity, subject to medical evidence.</w:t>
      </w:r>
    </w:p>
    <w:p w:rsidR="003215EB" w:rsidRPr="003A32A8" w:rsidRDefault="003215EB" w:rsidP="00A16CD8">
      <w:pPr>
        <w:numPr>
          <w:ilvl w:val="0"/>
          <w:numId w:val="26"/>
        </w:numPr>
        <w:spacing w:beforeLines="40" w:before="96" w:afterLines="40" w:after="96"/>
        <w:jc w:val="both"/>
        <w:rPr>
          <w:rFonts w:ascii="Arial" w:hAnsi="Arial" w:cs="Arial"/>
          <w:sz w:val="22"/>
          <w:szCs w:val="22"/>
        </w:rPr>
      </w:pPr>
      <w:r w:rsidRPr="003A32A8">
        <w:rPr>
          <w:rFonts w:ascii="Arial" w:hAnsi="Arial" w:cs="Arial"/>
          <w:sz w:val="22"/>
          <w:szCs w:val="22"/>
        </w:rPr>
        <w:t>Disablement pension due to a permanent incapacity (partial or total).</w:t>
      </w:r>
    </w:p>
    <w:p w:rsidR="003215EB" w:rsidRPr="003A32A8" w:rsidRDefault="003215EB" w:rsidP="00A16CD8">
      <w:pPr>
        <w:numPr>
          <w:ilvl w:val="0"/>
          <w:numId w:val="26"/>
        </w:numPr>
        <w:spacing w:beforeLines="40" w:before="96" w:afterLines="40" w:after="96"/>
        <w:jc w:val="both"/>
        <w:rPr>
          <w:rFonts w:ascii="Arial" w:hAnsi="Arial" w:cs="Arial"/>
          <w:b/>
          <w:sz w:val="22"/>
          <w:szCs w:val="22"/>
        </w:rPr>
      </w:pPr>
      <w:r w:rsidRPr="003A32A8">
        <w:rPr>
          <w:rFonts w:ascii="Arial" w:hAnsi="Arial" w:cs="Arial"/>
          <w:sz w:val="22"/>
          <w:szCs w:val="22"/>
        </w:rPr>
        <w:t xml:space="preserve">Survivor’s Pension as a result of the death. </w:t>
      </w:r>
    </w:p>
    <w:p w:rsidR="003215EB" w:rsidRPr="003A32A8" w:rsidRDefault="003215EB" w:rsidP="00A16CD8">
      <w:pPr>
        <w:numPr>
          <w:ilvl w:val="0"/>
          <w:numId w:val="26"/>
        </w:numPr>
        <w:spacing w:beforeLines="40" w:before="96" w:afterLines="40" w:after="96"/>
        <w:jc w:val="both"/>
        <w:rPr>
          <w:rFonts w:ascii="Arial" w:hAnsi="Arial" w:cs="Arial"/>
          <w:b/>
          <w:sz w:val="22"/>
          <w:szCs w:val="22"/>
        </w:rPr>
      </w:pPr>
      <w:r w:rsidRPr="003A32A8">
        <w:rPr>
          <w:rFonts w:ascii="Arial" w:hAnsi="Arial" w:cs="Arial"/>
          <w:sz w:val="22"/>
          <w:szCs w:val="22"/>
        </w:rPr>
        <w:t>Constant attendance allowance resulting in a total temporary incapacity or a 100% disability and requiring the constant attendance of another person.</w:t>
      </w:r>
    </w:p>
    <w:p w:rsidR="00A013CC" w:rsidRPr="003A32A8" w:rsidRDefault="003215EB" w:rsidP="00A16CD8">
      <w:pPr>
        <w:numPr>
          <w:ilvl w:val="0"/>
          <w:numId w:val="26"/>
        </w:numPr>
        <w:spacing w:beforeLines="40" w:before="96" w:afterLines="40" w:after="96"/>
        <w:jc w:val="both"/>
        <w:rPr>
          <w:rFonts w:ascii="Arial" w:hAnsi="Arial" w:cs="Arial"/>
          <w:sz w:val="22"/>
          <w:szCs w:val="22"/>
        </w:rPr>
      </w:pPr>
      <w:r w:rsidRPr="003A32A8">
        <w:rPr>
          <w:rFonts w:ascii="Arial" w:hAnsi="Arial" w:cs="Arial"/>
          <w:sz w:val="22"/>
          <w:szCs w:val="22"/>
        </w:rPr>
        <w:lastRenderedPageBreak/>
        <w:t>Dependent’s pension, orphan’s pension, child allowance, clinical expenses, clothing expenses, hospital expenses, artificial aid.</w:t>
      </w:r>
    </w:p>
    <w:p w:rsidR="00EE0C4F" w:rsidRPr="003A32A8" w:rsidRDefault="00EE0C4F" w:rsidP="00A16CD8">
      <w:pPr>
        <w:spacing w:beforeLines="40" w:before="96" w:afterLines="40" w:after="96"/>
        <w:jc w:val="both"/>
        <w:rPr>
          <w:rFonts w:ascii="Arial" w:hAnsi="Arial" w:cs="Arial"/>
          <w:b/>
          <w:smallCaps/>
          <w:sz w:val="22"/>
          <w:szCs w:val="22"/>
        </w:rPr>
      </w:pPr>
    </w:p>
    <w:p w:rsidR="003215EB" w:rsidRPr="003A32A8" w:rsidRDefault="00EE0C4F" w:rsidP="003A32A8">
      <w:pPr>
        <w:spacing w:beforeLines="40" w:before="96" w:afterLines="40" w:after="96"/>
        <w:jc w:val="both"/>
        <w:rPr>
          <w:rFonts w:ascii="Arial" w:hAnsi="Arial" w:cs="Arial"/>
          <w:b/>
          <w:smallCaps/>
          <w:sz w:val="22"/>
          <w:szCs w:val="22"/>
        </w:rPr>
      </w:pPr>
      <w:r w:rsidRPr="003A32A8">
        <w:rPr>
          <w:rFonts w:ascii="Arial" w:hAnsi="Arial" w:cs="Arial"/>
          <w:b/>
          <w:smallCaps/>
          <w:sz w:val="22"/>
          <w:szCs w:val="22"/>
        </w:rPr>
        <w:t>9</w:t>
      </w:r>
      <w:r w:rsidR="00A013CC" w:rsidRPr="003A32A8">
        <w:rPr>
          <w:rFonts w:ascii="Arial" w:hAnsi="Arial" w:cs="Arial"/>
          <w:b/>
          <w:smallCaps/>
          <w:sz w:val="22"/>
          <w:szCs w:val="22"/>
        </w:rPr>
        <w:t>.3</w:t>
      </w:r>
      <w:r w:rsidR="00A013CC" w:rsidRPr="003A32A8">
        <w:rPr>
          <w:rFonts w:ascii="Arial" w:hAnsi="Arial" w:cs="Arial"/>
          <w:b/>
          <w:smallCaps/>
          <w:sz w:val="22"/>
          <w:szCs w:val="22"/>
        </w:rPr>
        <w:tab/>
      </w:r>
      <w:r w:rsidR="003215EB" w:rsidRPr="003A32A8">
        <w:rPr>
          <w:rFonts w:ascii="Arial" w:hAnsi="Arial" w:cs="Arial"/>
          <w:b/>
          <w:smallCaps/>
          <w:sz w:val="22"/>
          <w:szCs w:val="22"/>
        </w:rPr>
        <w:t>National Solidarity Fund</w:t>
      </w:r>
    </w:p>
    <w:p w:rsidR="003215EB" w:rsidRPr="003A32A8" w:rsidRDefault="003215EB" w:rsidP="003A32A8">
      <w:pPr>
        <w:spacing w:beforeLines="40" w:before="96" w:afterLines="40" w:after="96"/>
        <w:jc w:val="both"/>
        <w:rPr>
          <w:rFonts w:ascii="Arial" w:hAnsi="Arial" w:cs="Arial"/>
          <w:sz w:val="22"/>
          <w:szCs w:val="22"/>
        </w:rPr>
      </w:pPr>
      <w:r w:rsidRPr="003A32A8">
        <w:rPr>
          <w:rFonts w:ascii="Arial" w:hAnsi="Arial" w:cs="Arial"/>
          <w:sz w:val="22"/>
          <w:szCs w:val="22"/>
        </w:rPr>
        <w:t>The National Solidarity Fund started operating under the aegis of the Ministry of Social Security and National Solidarity on 1 June 1991. Initially, its objectives were to provide financial assistance to:</w:t>
      </w:r>
    </w:p>
    <w:p w:rsidR="003215EB" w:rsidRPr="003A32A8" w:rsidRDefault="003215EB" w:rsidP="003A32A8">
      <w:pPr>
        <w:numPr>
          <w:ilvl w:val="0"/>
          <w:numId w:val="25"/>
        </w:numPr>
        <w:spacing w:beforeLines="40" w:before="96" w:afterLines="40" w:after="96"/>
        <w:jc w:val="both"/>
        <w:rPr>
          <w:rFonts w:ascii="Arial" w:hAnsi="Arial" w:cs="Arial"/>
          <w:sz w:val="22"/>
          <w:szCs w:val="22"/>
        </w:rPr>
      </w:pPr>
      <w:r w:rsidRPr="003A32A8">
        <w:rPr>
          <w:rFonts w:ascii="Arial" w:hAnsi="Arial" w:cs="Arial"/>
          <w:sz w:val="22"/>
          <w:szCs w:val="22"/>
        </w:rPr>
        <w:t>Mauritian citizens residing in Mauritius who require surgical operations that can only be performed abroad.</w:t>
      </w:r>
    </w:p>
    <w:p w:rsidR="003215EB" w:rsidRPr="003A32A8" w:rsidRDefault="003215EB" w:rsidP="003A32A8">
      <w:pPr>
        <w:numPr>
          <w:ilvl w:val="0"/>
          <w:numId w:val="25"/>
        </w:numPr>
        <w:spacing w:beforeLines="40" w:before="96" w:afterLines="40" w:after="96"/>
        <w:jc w:val="both"/>
        <w:rPr>
          <w:rFonts w:ascii="Arial" w:hAnsi="Arial" w:cs="Arial"/>
          <w:sz w:val="22"/>
          <w:szCs w:val="22"/>
        </w:rPr>
      </w:pPr>
      <w:r w:rsidRPr="003A32A8">
        <w:rPr>
          <w:rFonts w:ascii="Arial" w:hAnsi="Arial" w:cs="Arial"/>
          <w:sz w:val="22"/>
          <w:szCs w:val="22"/>
        </w:rPr>
        <w:t xml:space="preserve">Those undergoing Severe Personal Hardships. </w:t>
      </w:r>
    </w:p>
    <w:p w:rsidR="003215EB" w:rsidRPr="003A32A8" w:rsidRDefault="003215EB" w:rsidP="003A32A8">
      <w:pPr>
        <w:spacing w:beforeLines="40" w:before="96" w:afterLines="40" w:after="96"/>
        <w:jc w:val="both"/>
        <w:rPr>
          <w:rFonts w:ascii="Arial" w:hAnsi="Arial" w:cs="Arial"/>
          <w:sz w:val="22"/>
          <w:szCs w:val="22"/>
        </w:rPr>
      </w:pPr>
      <w:r w:rsidRPr="003A32A8">
        <w:rPr>
          <w:rFonts w:ascii="Arial" w:hAnsi="Arial" w:cs="Arial"/>
          <w:sz w:val="22"/>
          <w:szCs w:val="22"/>
        </w:rPr>
        <w:t xml:space="preserve">Since November 1999, with the creation of the “Trust Fund for Overseas Treatment” operating under the aegis of the Ministry of Health, all surgical operations cases are referred there. The National Solidarity Fund has then widened the scope of its activities under the “Severe Personal Hardship Scheme” to cover also tragic accidents, needy students, victims of natural calamities, multiple births, medical cases, etc. </w:t>
      </w:r>
    </w:p>
    <w:p w:rsidR="003215EB" w:rsidRPr="003A32A8" w:rsidRDefault="003215EB" w:rsidP="003A32A8">
      <w:pPr>
        <w:spacing w:beforeLines="40" w:before="96" w:afterLines="40" w:after="96"/>
        <w:jc w:val="both"/>
        <w:rPr>
          <w:rFonts w:ascii="Arial" w:hAnsi="Arial" w:cs="Arial"/>
          <w:sz w:val="22"/>
          <w:szCs w:val="22"/>
        </w:rPr>
      </w:pPr>
      <w:r w:rsidRPr="003A32A8">
        <w:rPr>
          <w:rFonts w:ascii="Arial" w:hAnsi="Arial" w:cs="Arial"/>
          <w:sz w:val="22"/>
          <w:szCs w:val="22"/>
        </w:rPr>
        <w:t>The sources of revenue of the Fund are manifold. These include:</w:t>
      </w:r>
    </w:p>
    <w:p w:rsidR="003215EB" w:rsidRPr="003A32A8" w:rsidRDefault="003215EB" w:rsidP="003A32A8">
      <w:pPr>
        <w:numPr>
          <w:ilvl w:val="0"/>
          <w:numId w:val="27"/>
        </w:numPr>
        <w:spacing w:beforeLines="40" w:before="96" w:afterLines="40" w:after="96"/>
        <w:jc w:val="both"/>
        <w:rPr>
          <w:rFonts w:ascii="Arial" w:hAnsi="Arial" w:cs="Arial"/>
          <w:sz w:val="22"/>
          <w:szCs w:val="22"/>
        </w:rPr>
      </w:pPr>
      <w:r w:rsidRPr="003A32A8">
        <w:rPr>
          <w:rFonts w:ascii="Arial" w:hAnsi="Arial" w:cs="Arial"/>
          <w:sz w:val="22"/>
          <w:szCs w:val="22"/>
        </w:rPr>
        <w:t>Contribution from the General Public</w:t>
      </w:r>
    </w:p>
    <w:p w:rsidR="003215EB" w:rsidRPr="003A32A8" w:rsidRDefault="003215EB" w:rsidP="003A32A8">
      <w:pPr>
        <w:numPr>
          <w:ilvl w:val="0"/>
          <w:numId w:val="27"/>
        </w:numPr>
        <w:spacing w:beforeLines="40" w:before="96" w:afterLines="40" w:after="96"/>
        <w:jc w:val="both"/>
        <w:rPr>
          <w:rFonts w:ascii="Arial" w:hAnsi="Arial" w:cs="Arial"/>
          <w:sz w:val="22"/>
          <w:szCs w:val="22"/>
        </w:rPr>
      </w:pPr>
      <w:r w:rsidRPr="003A32A8">
        <w:rPr>
          <w:rFonts w:ascii="Arial" w:hAnsi="Arial" w:cs="Arial"/>
          <w:sz w:val="22"/>
          <w:szCs w:val="22"/>
        </w:rPr>
        <w:t>Contribution from Ministries and Departments</w:t>
      </w:r>
    </w:p>
    <w:p w:rsidR="003215EB" w:rsidRPr="003A32A8" w:rsidRDefault="003215EB" w:rsidP="003A32A8">
      <w:pPr>
        <w:numPr>
          <w:ilvl w:val="0"/>
          <w:numId w:val="27"/>
        </w:numPr>
        <w:spacing w:beforeLines="40" w:before="96" w:afterLines="40" w:after="96"/>
        <w:jc w:val="both"/>
        <w:rPr>
          <w:rFonts w:ascii="Arial" w:hAnsi="Arial" w:cs="Arial"/>
          <w:sz w:val="22"/>
          <w:szCs w:val="22"/>
        </w:rPr>
      </w:pPr>
      <w:r w:rsidRPr="003A32A8">
        <w:rPr>
          <w:rFonts w:ascii="Arial" w:hAnsi="Arial" w:cs="Arial"/>
          <w:sz w:val="22"/>
          <w:szCs w:val="22"/>
        </w:rPr>
        <w:t>Interests on investment</w:t>
      </w:r>
    </w:p>
    <w:p w:rsidR="003215EB" w:rsidRPr="003A32A8" w:rsidRDefault="003215EB" w:rsidP="003A32A8">
      <w:pPr>
        <w:numPr>
          <w:ilvl w:val="0"/>
          <w:numId w:val="27"/>
        </w:numPr>
        <w:spacing w:beforeLines="40" w:before="96" w:afterLines="40" w:after="96"/>
        <w:jc w:val="both"/>
        <w:rPr>
          <w:rFonts w:ascii="Arial" w:hAnsi="Arial" w:cs="Arial"/>
          <w:sz w:val="22"/>
          <w:szCs w:val="22"/>
        </w:rPr>
      </w:pPr>
      <w:r w:rsidRPr="003A32A8">
        <w:rPr>
          <w:rFonts w:ascii="Arial" w:hAnsi="Arial" w:cs="Arial"/>
          <w:sz w:val="22"/>
          <w:szCs w:val="22"/>
        </w:rPr>
        <w:t>Unclaimed prizes and unclaimed winning tickets from e.g. Automatics Systems Ltd., Mauritius Turf Club</w:t>
      </w:r>
      <w:r w:rsidR="006941DD">
        <w:rPr>
          <w:rFonts w:ascii="Arial" w:hAnsi="Arial" w:cs="Arial"/>
          <w:sz w:val="22"/>
          <w:szCs w:val="22"/>
        </w:rPr>
        <w:t xml:space="preserve">, </w:t>
      </w:r>
      <w:proofErr w:type="spellStart"/>
      <w:r w:rsidR="00CE37CF">
        <w:rPr>
          <w:rFonts w:ascii="Arial" w:hAnsi="Arial" w:cs="Arial"/>
          <w:sz w:val="22"/>
          <w:szCs w:val="22"/>
        </w:rPr>
        <w:t>L</w:t>
      </w:r>
      <w:r w:rsidR="006941DD">
        <w:rPr>
          <w:rFonts w:ascii="Arial" w:hAnsi="Arial" w:cs="Arial"/>
          <w:sz w:val="22"/>
          <w:szCs w:val="22"/>
        </w:rPr>
        <w:t>ottotech</w:t>
      </w:r>
      <w:proofErr w:type="spellEnd"/>
      <w:r w:rsidR="006941DD">
        <w:rPr>
          <w:rFonts w:ascii="Arial" w:hAnsi="Arial" w:cs="Arial"/>
          <w:sz w:val="22"/>
          <w:szCs w:val="22"/>
        </w:rPr>
        <w:t xml:space="preserve"> Ltd.</w:t>
      </w:r>
      <w:r w:rsidRPr="003A32A8">
        <w:rPr>
          <w:rFonts w:ascii="Arial" w:hAnsi="Arial" w:cs="Arial"/>
          <w:sz w:val="22"/>
          <w:szCs w:val="22"/>
        </w:rPr>
        <w:t xml:space="preserve"> and </w:t>
      </w:r>
      <w:r w:rsidR="006941DD">
        <w:rPr>
          <w:rFonts w:ascii="Arial" w:hAnsi="Arial" w:cs="Arial"/>
          <w:sz w:val="22"/>
          <w:szCs w:val="22"/>
        </w:rPr>
        <w:t xml:space="preserve">other </w:t>
      </w:r>
      <w:r w:rsidRPr="003A32A8">
        <w:rPr>
          <w:rFonts w:ascii="Arial" w:hAnsi="Arial" w:cs="Arial"/>
          <w:sz w:val="22"/>
          <w:szCs w:val="22"/>
        </w:rPr>
        <w:t>commercial promotions.</w:t>
      </w:r>
    </w:p>
    <w:p w:rsidR="0010609A" w:rsidRPr="003A32A8" w:rsidRDefault="0010609A" w:rsidP="003A32A8">
      <w:pPr>
        <w:widowControl/>
        <w:autoSpaceDE/>
        <w:autoSpaceDN/>
        <w:spacing w:beforeLines="40" w:before="96" w:afterLines="40" w:after="96"/>
        <w:ind w:firstLine="720"/>
        <w:rPr>
          <w:rFonts w:ascii="Arial" w:hAnsi="Arial" w:cs="Arial"/>
          <w:b/>
          <w:sz w:val="22"/>
          <w:szCs w:val="22"/>
        </w:rPr>
      </w:pPr>
    </w:p>
    <w:p w:rsidR="002F62F5" w:rsidRPr="003A32A8" w:rsidRDefault="002F62F5" w:rsidP="00056995">
      <w:pPr>
        <w:spacing w:line="276" w:lineRule="auto"/>
        <w:jc w:val="both"/>
        <w:rPr>
          <w:rFonts w:ascii="Arial" w:hAnsi="Arial" w:cs="Arial"/>
          <w:b/>
          <w:sz w:val="22"/>
          <w:szCs w:val="22"/>
        </w:rPr>
      </w:pPr>
      <w:r w:rsidRPr="003A32A8">
        <w:rPr>
          <w:rFonts w:ascii="Arial" w:hAnsi="Arial" w:cs="Arial"/>
          <w:b/>
          <w:sz w:val="22"/>
          <w:szCs w:val="22"/>
        </w:rPr>
        <w:t>Statistics Mauritius</w:t>
      </w:r>
    </w:p>
    <w:p w:rsidR="00D87829" w:rsidRPr="003A32A8" w:rsidRDefault="00D87829" w:rsidP="00056995">
      <w:pPr>
        <w:spacing w:line="276" w:lineRule="auto"/>
        <w:jc w:val="both"/>
        <w:rPr>
          <w:rFonts w:ascii="Arial" w:hAnsi="Arial" w:cs="Arial"/>
          <w:sz w:val="22"/>
          <w:szCs w:val="22"/>
        </w:rPr>
      </w:pPr>
      <w:r>
        <w:rPr>
          <w:rFonts w:ascii="Arial" w:hAnsi="Arial" w:cs="Arial"/>
          <w:sz w:val="22"/>
          <w:szCs w:val="22"/>
        </w:rPr>
        <w:t>Ministry of Finance</w:t>
      </w:r>
    </w:p>
    <w:p w:rsidR="002F62F5" w:rsidRPr="003A32A8" w:rsidRDefault="002F62F5" w:rsidP="00056995">
      <w:pPr>
        <w:pStyle w:val="Heading3"/>
        <w:spacing w:line="276" w:lineRule="auto"/>
        <w:rPr>
          <w:rFonts w:ascii="Arial" w:hAnsi="Arial" w:cs="Arial"/>
          <w:sz w:val="22"/>
          <w:szCs w:val="22"/>
        </w:rPr>
      </w:pPr>
      <w:r w:rsidRPr="003A32A8">
        <w:rPr>
          <w:rFonts w:ascii="Arial" w:hAnsi="Arial" w:cs="Arial"/>
          <w:sz w:val="22"/>
          <w:szCs w:val="22"/>
        </w:rPr>
        <w:t>Port Louis</w:t>
      </w:r>
    </w:p>
    <w:p w:rsidR="002F62F5" w:rsidRPr="003A32A8" w:rsidRDefault="00991BF3" w:rsidP="00056995">
      <w:pPr>
        <w:spacing w:line="276" w:lineRule="auto"/>
        <w:jc w:val="both"/>
        <w:rPr>
          <w:rFonts w:ascii="Arial" w:hAnsi="Arial" w:cs="Arial"/>
          <w:sz w:val="22"/>
          <w:szCs w:val="22"/>
        </w:rPr>
      </w:pPr>
      <w:r>
        <w:rPr>
          <w:rFonts w:ascii="Arial" w:hAnsi="Arial" w:cs="Arial"/>
          <w:sz w:val="22"/>
          <w:szCs w:val="22"/>
        </w:rPr>
        <w:t>2</w:t>
      </w:r>
      <w:r w:rsidR="00A16CD8">
        <w:rPr>
          <w:rFonts w:ascii="Arial" w:hAnsi="Arial" w:cs="Arial"/>
          <w:sz w:val="22"/>
          <w:szCs w:val="22"/>
        </w:rPr>
        <w:t>7</w:t>
      </w:r>
      <w:r w:rsidR="002E3867">
        <w:rPr>
          <w:rFonts w:ascii="Arial" w:hAnsi="Arial" w:cs="Arial"/>
          <w:sz w:val="22"/>
          <w:szCs w:val="22"/>
        </w:rPr>
        <w:t xml:space="preserve"> </w:t>
      </w:r>
      <w:r w:rsidR="00CE6A68">
        <w:rPr>
          <w:rFonts w:ascii="Arial" w:hAnsi="Arial" w:cs="Arial"/>
          <w:sz w:val="22"/>
          <w:szCs w:val="22"/>
        </w:rPr>
        <w:t>February</w:t>
      </w:r>
      <w:r w:rsidR="00F8210F" w:rsidRPr="003A32A8">
        <w:rPr>
          <w:rFonts w:ascii="Arial" w:hAnsi="Arial" w:cs="Arial"/>
          <w:sz w:val="22"/>
          <w:szCs w:val="22"/>
        </w:rPr>
        <w:t xml:space="preserve"> </w:t>
      </w:r>
      <w:r w:rsidR="00066B26">
        <w:rPr>
          <w:rFonts w:ascii="Arial" w:hAnsi="Arial" w:cs="Arial"/>
          <w:sz w:val="22"/>
          <w:szCs w:val="22"/>
        </w:rPr>
        <w:t>202</w:t>
      </w:r>
      <w:r w:rsidR="00A16CD8">
        <w:rPr>
          <w:rFonts w:ascii="Arial" w:hAnsi="Arial" w:cs="Arial"/>
          <w:sz w:val="22"/>
          <w:szCs w:val="22"/>
        </w:rPr>
        <w:t>6</w:t>
      </w:r>
    </w:p>
    <w:sectPr w:rsidR="002F62F5" w:rsidRPr="003A32A8" w:rsidSect="00D6026C">
      <w:headerReference w:type="default" r:id="rId22"/>
      <w:type w:val="continuous"/>
      <w:pgSz w:w="11907" w:h="16840" w:code="9"/>
      <w:pgMar w:top="1080" w:right="1080" w:bottom="1080" w:left="1080" w:header="720" w:footer="706" w:gutter="0"/>
      <w:pgNumType w:fmt="numberInDash" w:start="7"/>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20993" w:rsidRDefault="00620993">
      <w:r>
        <w:separator/>
      </w:r>
    </w:p>
  </w:endnote>
  <w:endnote w:type="continuationSeparator" w:id="0">
    <w:p w:rsidR="00620993" w:rsidRDefault="006209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20993" w:rsidRDefault="00620993">
      <w:r>
        <w:separator/>
      </w:r>
    </w:p>
  </w:footnote>
  <w:footnote w:type="continuationSeparator" w:id="0">
    <w:p w:rsidR="00620993" w:rsidRDefault="006209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32898908"/>
      <w:docPartObj>
        <w:docPartGallery w:val="Page Numbers (Top of Page)"/>
        <w:docPartUnique/>
      </w:docPartObj>
    </w:sdtPr>
    <w:sdtEndPr>
      <w:rPr>
        <w:noProof/>
        <w:sz w:val="24"/>
      </w:rPr>
    </w:sdtEndPr>
    <w:sdtContent>
      <w:p w:rsidR="00253A87" w:rsidRPr="00D6026C" w:rsidRDefault="00253A87">
        <w:pPr>
          <w:pStyle w:val="Header"/>
          <w:jc w:val="center"/>
          <w:rPr>
            <w:sz w:val="24"/>
          </w:rPr>
        </w:pPr>
        <w:r w:rsidRPr="00D6026C">
          <w:rPr>
            <w:sz w:val="24"/>
          </w:rPr>
          <w:fldChar w:fldCharType="begin"/>
        </w:r>
        <w:r w:rsidRPr="00D6026C">
          <w:rPr>
            <w:sz w:val="24"/>
          </w:rPr>
          <w:instrText xml:space="preserve"> PAGE   \* MERGEFORMAT </w:instrText>
        </w:r>
        <w:r w:rsidRPr="00D6026C">
          <w:rPr>
            <w:sz w:val="24"/>
          </w:rPr>
          <w:fldChar w:fldCharType="separate"/>
        </w:r>
        <w:r>
          <w:rPr>
            <w:noProof/>
            <w:sz w:val="24"/>
          </w:rPr>
          <w:t>- 2 -</w:t>
        </w:r>
        <w:r w:rsidRPr="00D6026C">
          <w:rPr>
            <w:noProof/>
            <w:sz w:val="24"/>
          </w:rPr>
          <w:fldChar w:fldCharType="end"/>
        </w:r>
      </w:p>
    </w:sdtContent>
  </w:sdt>
  <w:p w:rsidR="00253A87" w:rsidRDefault="00253A8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53A87" w:rsidRDefault="00253A87">
    <w:pPr>
      <w:pStyle w:val="Header"/>
      <w:jc w:val="center"/>
    </w:pPr>
  </w:p>
  <w:p w:rsidR="00253A87" w:rsidRDefault="00253A8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68432051"/>
      <w:docPartObj>
        <w:docPartGallery w:val="Page Numbers (Top of Page)"/>
        <w:docPartUnique/>
      </w:docPartObj>
    </w:sdtPr>
    <w:sdtEndPr>
      <w:rPr>
        <w:noProof/>
        <w:sz w:val="24"/>
      </w:rPr>
    </w:sdtEndPr>
    <w:sdtContent>
      <w:p w:rsidR="00253A87" w:rsidRPr="00D6026C" w:rsidRDefault="00253A87">
        <w:pPr>
          <w:pStyle w:val="Header"/>
          <w:jc w:val="center"/>
          <w:rPr>
            <w:sz w:val="24"/>
          </w:rPr>
        </w:pPr>
        <w:r w:rsidRPr="00D6026C">
          <w:rPr>
            <w:sz w:val="24"/>
          </w:rPr>
          <w:fldChar w:fldCharType="begin"/>
        </w:r>
        <w:r w:rsidRPr="00D6026C">
          <w:rPr>
            <w:sz w:val="24"/>
          </w:rPr>
          <w:instrText xml:space="preserve"> PAGE   \* MERGEFORMAT </w:instrText>
        </w:r>
        <w:r w:rsidRPr="00D6026C">
          <w:rPr>
            <w:sz w:val="24"/>
          </w:rPr>
          <w:fldChar w:fldCharType="separate"/>
        </w:r>
        <w:r w:rsidR="00A16CD8">
          <w:rPr>
            <w:noProof/>
            <w:sz w:val="24"/>
          </w:rPr>
          <w:t>- 7 -</w:t>
        </w:r>
        <w:r w:rsidRPr="00D6026C">
          <w:rPr>
            <w:noProof/>
            <w:sz w:val="24"/>
          </w:rPr>
          <w:fldChar w:fldCharType="end"/>
        </w:r>
      </w:p>
    </w:sdtContent>
  </w:sdt>
  <w:p w:rsidR="00253A87" w:rsidRDefault="00253A8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53A87" w:rsidRDefault="00253A87">
    <w:pPr>
      <w:pStyle w:val="Header"/>
      <w:jc w:val="center"/>
    </w:pPr>
  </w:p>
  <w:p w:rsidR="00253A87" w:rsidRDefault="00253A87" w:rsidP="00822BEE">
    <w:pPr>
      <w:pStyle w:val="Header"/>
      <w:tabs>
        <w:tab w:val="right" w:pos="9027"/>
      </w:tab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34807512"/>
      <w:docPartObj>
        <w:docPartGallery w:val="Page Numbers (Top of Page)"/>
        <w:docPartUnique/>
      </w:docPartObj>
    </w:sdtPr>
    <w:sdtEndPr>
      <w:rPr>
        <w:noProof/>
        <w:sz w:val="24"/>
        <w:szCs w:val="24"/>
      </w:rPr>
    </w:sdtEndPr>
    <w:sdtContent>
      <w:p w:rsidR="00253A87" w:rsidRPr="00687583" w:rsidRDefault="00253A87">
        <w:pPr>
          <w:pStyle w:val="Header"/>
          <w:jc w:val="center"/>
          <w:rPr>
            <w:sz w:val="24"/>
            <w:szCs w:val="24"/>
          </w:rPr>
        </w:pPr>
        <w:r w:rsidRPr="00687583">
          <w:rPr>
            <w:sz w:val="24"/>
            <w:szCs w:val="24"/>
          </w:rPr>
          <w:fldChar w:fldCharType="begin"/>
        </w:r>
        <w:r w:rsidRPr="00687583">
          <w:rPr>
            <w:sz w:val="24"/>
            <w:szCs w:val="24"/>
          </w:rPr>
          <w:instrText xml:space="preserve"> PAGE   \* MERGEFORMAT </w:instrText>
        </w:r>
        <w:r w:rsidRPr="00687583">
          <w:rPr>
            <w:sz w:val="24"/>
            <w:szCs w:val="24"/>
          </w:rPr>
          <w:fldChar w:fldCharType="separate"/>
        </w:r>
        <w:r w:rsidR="00A16CD8">
          <w:rPr>
            <w:noProof/>
            <w:sz w:val="24"/>
            <w:szCs w:val="24"/>
          </w:rPr>
          <w:t>- 11 -</w:t>
        </w:r>
        <w:r w:rsidRPr="00687583">
          <w:rPr>
            <w:noProof/>
            <w:sz w:val="24"/>
            <w:szCs w:val="24"/>
          </w:rPr>
          <w:fldChar w:fldCharType="end"/>
        </w:r>
      </w:p>
    </w:sdtContent>
  </w:sdt>
  <w:p w:rsidR="00253A87" w:rsidRDefault="00253A87" w:rsidP="001C4115">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252B02"/>
    <w:multiLevelType w:val="hybridMultilevel"/>
    <w:tmpl w:val="368630F0"/>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257036D"/>
    <w:multiLevelType w:val="hybridMultilevel"/>
    <w:tmpl w:val="A3AA297E"/>
    <w:lvl w:ilvl="0" w:tplc="83BEA370">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3C67E49"/>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06AB7F0B"/>
    <w:multiLevelType w:val="hybridMultilevel"/>
    <w:tmpl w:val="40A46412"/>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C486690"/>
    <w:multiLevelType w:val="hybridMultilevel"/>
    <w:tmpl w:val="F8BCD198"/>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E132951"/>
    <w:multiLevelType w:val="hybridMultilevel"/>
    <w:tmpl w:val="6596BA60"/>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275340C"/>
    <w:multiLevelType w:val="hybridMultilevel"/>
    <w:tmpl w:val="C44E82CC"/>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A154A29"/>
    <w:multiLevelType w:val="multilevel"/>
    <w:tmpl w:val="1D581A94"/>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 w15:restartNumberingAfterBreak="0">
    <w:nsid w:val="1A8219DF"/>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254035A5"/>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A077794"/>
    <w:multiLevelType w:val="singleLevel"/>
    <w:tmpl w:val="C80C1EEE"/>
    <w:lvl w:ilvl="0">
      <w:start w:val="1"/>
      <w:numFmt w:val="decimal"/>
      <w:lvlText w:val="(%1)"/>
      <w:lvlJc w:val="left"/>
      <w:pPr>
        <w:tabs>
          <w:tab w:val="num" w:pos="1440"/>
        </w:tabs>
        <w:ind w:left="1440" w:hanging="720"/>
      </w:pPr>
      <w:rPr>
        <w:rFonts w:ascii="Times New Roman" w:eastAsia="Times New Roman" w:hAnsi="Times New Roman" w:cs="Times New Roman"/>
      </w:rPr>
    </w:lvl>
  </w:abstractNum>
  <w:abstractNum w:abstractNumId="12" w15:restartNumberingAfterBreak="0">
    <w:nsid w:val="2F254F9A"/>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13" w15:restartNumberingAfterBreak="0">
    <w:nsid w:val="304335B3"/>
    <w:multiLevelType w:val="singleLevel"/>
    <w:tmpl w:val="B7FE1BA8"/>
    <w:lvl w:ilvl="0">
      <w:start w:val="1"/>
      <w:numFmt w:val="bullet"/>
      <w:lvlText w:val=""/>
      <w:lvlJc w:val="left"/>
      <w:pPr>
        <w:tabs>
          <w:tab w:val="num" w:pos="360"/>
        </w:tabs>
        <w:ind w:left="288" w:hanging="288"/>
      </w:pPr>
      <w:rPr>
        <w:rFonts w:ascii="Wingdings" w:hAnsi="Wingdings" w:cs="Times New Roman" w:hint="default"/>
        <w:sz w:val="16"/>
        <w:szCs w:val="16"/>
      </w:rPr>
    </w:lvl>
  </w:abstractNum>
  <w:abstractNum w:abstractNumId="14" w15:restartNumberingAfterBreak="0">
    <w:nsid w:val="317E6FB9"/>
    <w:multiLevelType w:val="multilevel"/>
    <w:tmpl w:val="368630F0"/>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31B5EA3"/>
    <w:multiLevelType w:val="singleLevel"/>
    <w:tmpl w:val="EED64528"/>
    <w:lvl w:ilvl="0">
      <w:start w:val="1"/>
      <w:numFmt w:val="decimal"/>
      <w:lvlText w:val="%1."/>
      <w:lvlJc w:val="left"/>
      <w:pPr>
        <w:tabs>
          <w:tab w:val="num" w:pos="360"/>
        </w:tabs>
        <w:ind w:left="360" w:hanging="360"/>
      </w:pPr>
      <w:rPr>
        <w:rFonts w:hint="default"/>
      </w:rPr>
    </w:lvl>
  </w:abstractNum>
  <w:abstractNum w:abstractNumId="16" w15:restartNumberingAfterBreak="0">
    <w:nsid w:val="33AB6AD1"/>
    <w:multiLevelType w:val="hybridMultilevel"/>
    <w:tmpl w:val="546E80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6977CEA"/>
    <w:multiLevelType w:val="hybridMultilevel"/>
    <w:tmpl w:val="E9340756"/>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B834601"/>
    <w:multiLevelType w:val="singleLevel"/>
    <w:tmpl w:val="1D383046"/>
    <w:lvl w:ilvl="0">
      <w:start w:val="1"/>
      <w:numFmt w:val="lowerRoman"/>
      <w:lvlText w:val="(%1)"/>
      <w:lvlJc w:val="left"/>
      <w:pPr>
        <w:tabs>
          <w:tab w:val="num" w:pos="1440"/>
        </w:tabs>
        <w:ind w:left="1080" w:hanging="360"/>
      </w:pPr>
      <w:rPr>
        <w:rFonts w:hint="default"/>
      </w:rPr>
    </w:lvl>
  </w:abstractNum>
  <w:abstractNum w:abstractNumId="19" w15:restartNumberingAfterBreak="0">
    <w:nsid w:val="41AE7AAA"/>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20" w15:restartNumberingAfterBreak="0">
    <w:nsid w:val="45F16615"/>
    <w:multiLevelType w:val="hybridMultilevel"/>
    <w:tmpl w:val="19FA14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AB379FB"/>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4D5D2EB7"/>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4E25282C"/>
    <w:multiLevelType w:val="multilevel"/>
    <w:tmpl w:val="BB3A52CA"/>
    <w:lvl w:ilvl="0">
      <w:start w:val="5"/>
      <w:numFmt w:val="decimal"/>
      <w:lvlText w:val="%1."/>
      <w:lvlJc w:val="left"/>
      <w:pPr>
        <w:tabs>
          <w:tab w:val="num" w:pos="360"/>
        </w:tabs>
        <w:ind w:left="360" w:hanging="360"/>
      </w:pPr>
      <w:rPr>
        <w:rFonts w:hint="default"/>
      </w:rPr>
    </w:lvl>
    <w:lvl w:ilvl="1">
      <w:start w:val="1"/>
      <w:numFmt w:val="decimal"/>
      <w:isLgl/>
      <w:lvlText w:val="%1.%2"/>
      <w:lvlJc w:val="left"/>
      <w:pPr>
        <w:tabs>
          <w:tab w:val="num" w:pos="480"/>
        </w:tabs>
        <w:ind w:left="480" w:hanging="48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4" w15:restartNumberingAfterBreak="0">
    <w:nsid w:val="52E010ED"/>
    <w:multiLevelType w:val="singleLevel"/>
    <w:tmpl w:val="6B74DF84"/>
    <w:lvl w:ilvl="0">
      <w:start w:val="1"/>
      <w:numFmt w:val="lowerRoman"/>
      <w:lvlText w:val="(%1)"/>
      <w:lvlJc w:val="left"/>
      <w:pPr>
        <w:tabs>
          <w:tab w:val="num" w:pos="1800"/>
        </w:tabs>
        <w:ind w:left="1800" w:hanging="360"/>
      </w:pPr>
      <w:rPr>
        <w:rFonts w:ascii="Times New Roman" w:eastAsia="Times New Roman" w:hAnsi="Times New Roman" w:cs="Times New Roman"/>
      </w:rPr>
    </w:lvl>
  </w:abstractNum>
  <w:abstractNum w:abstractNumId="25" w15:restartNumberingAfterBreak="0">
    <w:nsid w:val="573713EF"/>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26" w15:restartNumberingAfterBreak="0">
    <w:nsid w:val="584D3BA6"/>
    <w:multiLevelType w:val="singleLevel"/>
    <w:tmpl w:val="2BEE9A38"/>
    <w:lvl w:ilvl="0">
      <w:start w:val="5"/>
      <w:numFmt w:val="decimal"/>
      <w:lvlText w:val="%1"/>
      <w:lvlJc w:val="left"/>
      <w:pPr>
        <w:tabs>
          <w:tab w:val="num" w:pos="360"/>
        </w:tabs>
        <w:ind w:left="360" w:hanging="360"/>
      </w:pPr>
      <w:rPr>
        <w:rFonts w:hint="default"/>
      </w:rPr>
    </w:lvl>
  </w:abstractNum>
  <w:abstractNum w:abstractNumId="27" w15:restartNumberingAfterBreak="0">
    <w:nsid w:val="58725CF6"/>
    <w:multiLevelType w:val="hybridMultilevel"/>
    <w:tmpl w:val="18E44EBC"/>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8C250D6"/>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29" w15:restartNumberingAfterBreak="0">
    <w:nsid w:val="5C364F9E"/>
    <w:multiLevelType w:val="hybridMultilevel"/>
    <w:tmpl w:val="35183770"/>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D112849"/>
    <w:multiLevelType w:val="singleLevel"/>
    <w:tmpl w:val="5CACB734"/>
    <w:lvl w:ilvl="0">
      <w:start w:val="1"/>
      <w:numFmt w:val="lowerRoman"/>
      <w:lvlText w:val="(%1)"/>
      <w:lvlJc w:val="left"/>
      <w:pPr>
        <w:tabs>
          <w:tab w:val="num" w:pos="1008"/>
        </w:tabs>
        <w:ind w:left="648" w:hanging="360"/>
      </w:pPr>
      <w:rPr>
        <w:rFonts w:hint="default"/>
      </w:rPr>
    </w:lvl>
  </w:abstractNum>
  <w:abstractNum w:abstractNumId="31" w15:restartNumberingAfterBreak="0">
    <w:nsid w:val="626761B0"/>
    <w:multiLevelType w:val="hybridMultilevel"/>
    <w:tmpl w:val="A0EC2C72"/>
    <w:lvl w:ilvl="0" w:tplc="04090019">
      <w:start w:val="1"/>
      <w:numFmt w:val="lowerLetter"/>
      <w:lvlText w:val="%1."/>
      <w:lvlJc w:val="left"/>
      <w:pPr>
        <w:ind w:left="720" w:hanging="360"/>
      </w:pPr>
    </w:lvl>
    <w:lvl w:ilvl="1" w:tplc="8AEAA6F0">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40E3FFE"/>
    <w:multiLevelType w:val="singleLevel"/>
    <w:tmpl w:val="0B52BA9C"/>
    <w:lvl w:ilvl="0">
      <w:start w:val="1"/>
      <w:numFmt w:val="lowerRoman"/>
      <w:lvlText w:val="(%1)"/>
      <w:lvlJc w:val="left"/>
      <w:pPr>
        <w:tabs>
          <w:tab w:val="num" w:pos="1440"/>
        </w:tabs>
        <w:ind w:left="1440" w:hanging="720"/>
      </w:pPr>
      <w:rPr>
        <w:rFonts w:hint="default"/>
        <w:b w:val="0"/>
        <w:i w:val="0"/>
      </w:rPr>
    </w:lvl>
  </w:abstractNum>
  <w:abstractNum w:abstractNumId="33" w15:restartNumberingAfterBreak="0">
    <w:nsid w:val="665F085A"/>
    <w:multiLevelType w:val="singleLevel"/>
    <w:tmpl w:val="04090009"/>
    <w:lvl w:ilvl="0">
      <w:start w:val="1"/>
      <w:numFmt w:val="bullet"/>
      <w:lvlText w:val=""/>
      <w:lvlJc w:val="left"/>
      <w:pPr>
        <w:tabs>
          <w:tab w:val="num" w:pos="720"/>
        </w:tabs>
        <w:ind w:left="720" w:hanging="360"/>
      </w:pPr>
      <w:rPr>
        <w:rFonts w:ascii="Wingdings" w:hAnsi="Wingdings" w:hint="default"/>
      </w:rPr>
    </w:lvl>
  </w:abstractNum>
  <w:abstractNum w:abstractNumId="34" w15:restartNumberingAfterBreak="0">
    <w:nsid w:val="6B892A75"/>
    <w:multiLevelType w:val="hybridMultilevel"/>
    <w:tmpl w:val="E6EECB3A"/>
    <w:lvl w:ilvl="0" w:tplc="04090009">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5" w15:restartNumberingAfterBreak="0">
    <w:nsid w:val="6CE90130"/>
    <w:multiLevelType w:val="hybridMultilevel"/>
    <w:tmpl w:val="68F291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EA57C9A"/>
    <w:multiLevelType w:val="hybridMultilevel"/>
    <w:tmpl w:val="1690FE86"/>
    <w:lvl w:ilvl="0" w:tplc="E140160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ED35659"/>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38" w15:restartNumberingAfterBreak="0">
    <w:nsid w:val="6F073342"/>
    <w:multiLevelType w:val="multilevel"/>
    <w:tmpl w:val="C44E82CC"/>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F166F75"/>
    <w:multiLevelType w:val="singleLevel"/>
    <w:tmpl w:val="0409000F"/>
    <w:lvl w:ilvl="0">
      <w:start w:val="1"/>
      <w:numFmt w:val="decimal"/>
      <w:lvlText w:val="%1."/>
      <w:lvlJc w:val="left"/>
      <w:pPr>
        <w:tabs>
          <w:tab w:val="num" w:pos="360"/>
        </w:tabs>
        <w:ind w:left="360" w:hanging="360"/>
      </w:pPr>
    </w:lvl>
  </w:abstractNum>
  <w:abstractNum w:abstractNumId="40" w15:restartNumberingAfterBreak="0">
    <w:nsid w:val="716D4393"/>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41" w15:restartNumberingAfterBreak="0">
    <w:nsid w:val="72100E5C"/>
    <w:multiLevelType w:val="multilevel"/>
    <w:tmpl w:val="C44E82CC"/>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2D51326"/>
    <w:multiLevelType w:val="hybridMultilevel"/>
    <w:tmpl w:val="769CC1F8"/>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D2D0B8D"/>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44" w15:restartNumberingAfterBreak="0">
    <w:nsid w:val="7D4F1CF4"/>
    <w:multiLevelType w:val="hybridMultilevel"/>
    <w:tmpl w:val="1D2697E4"/>
    <w:lvl w:ilvl="0" w:tplc="9FFE5890">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283"/>
        <w:lvlJc w:val="left"/>
        <w:pPr>
          <w:ind w:left="283" w:hanging="283"/>
        </w:pPr>
        <w:rPr>
          <w:rFonts w:ascii="Symbol" w:hAnsi="Symbol" w:cs="Times New Roman" w:hint="default"/>
        </w:rPr>
      </w:lvl>
    </w:lvlOverride>
  </w:num>
  <w:num w:numId="2">
    <w:abstractNumId w:val="18"/>
  </w:num>
  <w:num w:numId="3">
    <w:abstractNumId w:val="23"/>
  </w:num>
  <w:num w:numId="4">
    <w:abstractNumId w:val="15"/>
  </w:num>
  <w:num w:numId="5">
    <w:abstractNumId w:val="13"/>
  </w:num>
  <w:num w:numId="6">
    <w:abstractNumId w:val="30"/>
  </w:num>
  <w:num w:numId="7">
    <w:abstractNumId w:val="24"/>
  </w:num>
  <w:num w:numId="8">
    <w:abstractNumId w:val="32"/>
  </w:num>
  <w:num w:numId="9">
    <w:abstractNumId w:val="11"/>
  </w:num>
  <w:num w:numId="10">
    <w:abstractNumId w:val="10"/>
  </w:num>
  <w:num w:numId="11">
    <w:abstractNumId w:val="21"/>
  </w:num>
  <w:num w:numId="12">
    <w:abstractNumId w:val="26"/>
  </w:num>
  <w:num w:numId="13">
    <w:abstractNumId w:val="40"/>
  </w:num>
  <w:num w:numId="14">
    <w:abstractNumId w:val="43"/>
  </w:num>
  <w:num w:numId="15">
    <w:abstractNumId w:val="19"/>
  </w:num>
  <w:num w:numId="16">
    <w:abstractNumId w:val="9"/>
  </w:num>
  <w:num w:numId="17">
    <w:abstractNumId w:val="12"/>
  </w:num>
  <w:num w:numId="18">
    <w:abstractNumId w:val="1"/>
  </w:num>
  <w:num w:numId="19">
    <w:abstractNumId w:val="14"/>
  </w:num>
  <w:num w:numId="20">
    <w:abstractNumId w:val="34"/>
  </w:num>
  <w:num w:numId="21">
    <w:abstractNumId w:val="7"/>
  </w:num>
  <w:num w:numId="22">
    <w:abstractNumId w:val="41"/>
  </w:num>
  <w:num w:numId="23">
    <w:abstractNumId w:val="4"/>
  </w:num>
  <w:num w:numId="24">
    <w:abstractNumId w:val="38"/>
  </w:num>
  <w:num w:numId="25">
    <w:abstractNumId w:val="29"/>
  </w:num>
  <w:num w:numId="26">
    <w:abstractNumId w:val="6"/>
  </w:num>
  <w:num w:numId="27">
    <w:abstractNumId w:val="17"/>
  </w:num>
  <w:num w:numId="28">
    <w:abstractNumId w:val="42"/>
  </w:num>
  <w:num w:numId="29">
    <w:abstractNumId w:val="3"/>
  </w:num>
  <w:num w:numId="30">
    <w:abstractNumId w:val="28"/>
  </w:num>
  <w:num w:numId="31">
    <w:abstractNumId w:val="27"/>
  </w:num>
  <w:num w:numId="32">
    <w:abstractNumId w:val="5"/>
  </w:num>
  <w:num w:numId="33">
    <w:abstractNumId w:val="2"/>
  </w:num>
  <w:num w:numId="34">
    <w:abstractNumId w:val="8"/>
  </w:num>
  <w:num w:numId="35">
    <w:abstractNumId w:val="31"/>
  </w:num>
  <w:num w:numId="36">
    <w:abstractNumId w:val="39"/>
  </w:num>
  <w:num w:numId="37">
    <w:abstractNumId w:val="20"/>
  </w:num>
  <w:num w:numId="38">
    <w:abstractNumId w:val="16"/>
  </w:num>
  <w:num w:numId="39">
    <w:abstractNumId w:val="44"/>
  </w:num>
  <w:num w:numId="40">
    <w:abstractNumId w:val="36"/>
  </w:num>
  <w:num w:numId="41">
    <w:abstractNumId w:val="37"/>
  </w:num>
  <w:num w:numId="42">
    <w:abstractNumId w:val="22"/>
  </w:num>
  <w:num w:numId="43">
    <w:abstractNumId w:val="25"/>
  </w:num>
  <w:num w:numId="44">
    <w:abstractNumId w:val="33"/>
  </w:num>
  <w:num w:numId="45">
    <w:abstractNumId w:val="15"/>
    <w:lvlOverride w:ilvl="0">
      <w:startOverride w:val="1"/>
    </w:lvlOverride>
  </w:num>
  <w:num w:numId="46">
    <w:abstractNumId w:val="9"/>
  </w:num>
  <w:num w:numId="4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2"/>
  </w:num>
  <w:num w:numId="49">
    <w:abstractNumId w:val="43"/>
  </w:num>
  <w:num w:numId="50">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ctiveWritingStyle w:appName="MSWord" w:lang="en-US" w:vendorID="8" w:dllVersion="513" w:checkStyle="1"/>
  <w:proofState w:spelling="clean" w:grammar="clean"/>
  <w:defaultTabStop w:val="720"/>
  <w:doNotHyphenateCaps/>
  <w:drawingGridHorizontalSpacing w:val="100"/>
  <w:drawingGridVerticalSpacing w:val="120"/>
  <w:displayHorizontalDrawingGridEvery w:val="0"/>
  <w:displayVerticalDrawingGridEvery w:val="3"/>
  <w:characterSpacingControl w:val="compressPunctuation"/>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3354"/>
    <w:rsid w:val="00001CE5"/>
    <w:rsid w:val="0000223E"/>
    <w:rsid w:val="00002496"/>
    <w:rsid w:val="00005092"/>
    <w:rsid w:val="00006F3D"/>
    <w:rsid w:val="0001248E"/>
    <w:rsid w:val="000135A2"/>
    <w:rsid w:val="000150A0"/>
    <w:rsid w:val="00017DE1"/>
    <w:rsid w:val="00020786"/>
    <w:rsid w:val="00020EE1"/>
    <w:rsid w:val="00021E46"/>
    <w:rsid w:val="00022C00"/>
    <w:rsid w:val="0002514A"/>
    <w:rsid w:val="000259A1"/>
    <w:rsid w:val="000259C8"/>
    <w:rsid w:val="00025EC4"/>
    <w:rsid w:val="0003471A"/>
    <w:rsid w:val="00034AA5"/>
    <w:rsid w:val="00035544"/>
    <w:rsid w:val="00035976"/>
    <w:rsid w:val="00035CE0"/>
    <w:rsid w:val="000362E9"/>
    <w:rsid w:val="00036E7F"/>
    <w:rsid w:val="000406BC"/>
    <w:rsid w:val="000415E8"/>
    <w:rsid w:val="00042172"/>
    <w:rsid w:val="000430D6"/>
    <w:rsid w:val="000436D5"/>
    <w:rsid w:val="00047CA9"/>
    <w:rsid w:val="000527B9"/>
    <w:rsid w:val="0005530A"/>
    <w:rsid w:val="0005611A"/>
    <w:rsid w:val="00056995"/>
    <w:rsid w:val="00057F0A"/>
    <w:rsid w:val="000607AC"/>
    <w:rsid w:val="00061D8F"/>
    <w:rsid w:val="0006548D"/>
    <w:rsid w:val="00066B26"/>
    <w:rsid w:val="00073088"/>
    <w:rsid w:val="0007382A"/>
    <w:rsid w:val="00080111"/>
    <w:rsid w:val="00080782"/>
    <w:rsid w:val="00080A5E"/>
    <w:rsid w:val="00081C91"/>
    <w:rsid w:val="00082049"/>
    <w:rsid w:val="00082F66"/>
    <w:rsid w:val="00086BC4"/>
    <w:rsid w:val="00093389"/>
    <w:rsid w:val="00094F64"/>
    <w:rsid w:val="000A1762"/>
    <w:rsid w:val="000A4488"/>
    <w:rsid w:val="000A4A26"/>
    <w:rsid w:val="000A734E"/>
    <w:rsid w:val="000A7B49"/>
    <w:rsid w:val="000B018A"/>
    <w:rsid w:val="000B0F85"/>
    <w:rsid w:val="000B1D59"/>
    <w:rsid w:val="000B2375"/>
    <w:rsid w:val="000B4999"/>
    <w:rsid w:val="000B4CE2"/>
    <w:rsid w:val="000B533D"/>
    <w:rsid w:val="000B5799"/>
    <w:rsid w:val="000B74DB"/>
    <w:rsid w:val="000C045C"/>
    <w:rsid w:val="000C0890"/>
    <w:rsid w:val="000C226F"/>
    <w:rsid w:val="000C2309"/>
    <w:rsid w:val="000C2EB7"/>
    <w:rsid w:val="000C36F9"/>
    <w:rsid w:val="000C6ED8"/>
    <w:rsid w:val="000C7AFC"/>
    <w:rsid w:val="000D08FE"/>
    <w:rsid w:val="000D1347"/>
    <w:rsid w:val="000D16F7"/>
    <w:rsid w:val="000E1811"/>
    <w:rsid w:val="000E295E"/>
    <w:rsid w:val="000E4160"/>
    <w:rsid w:val="000E471B"/>
    <w:rsid w:val="000E4CBE"/>
    <w:rsid w:val="000E4D7F"/>
    <w:rsid w:val="000E5276"/>
    <w:rsid w:val="000E52CC"/>
    <w:rsid w:val="000E7973"/>
    <w:rsid w:val="000F0577"/>
    <w:rsid w:val="000F1D30"/>
    <w:rsid w:val="000F3E01"/>
    <w:rsid w:val="000F5929"/>
    <w:rsid w:val="00105435"/>
    <w:rsid w:val="001058F0"/>
    <w:rsid w:val="00105C70"/>
    <w:rsid w:val="0010609A"/>
    <w:rsid w:val="00110072"/>
    <w:rsid w:val="0011256D"/>
    <w:rsid w:val="00114ACB"/>
    <w:rsid w:val="00114D18"/>
    <w:rsid w:val="001154A5"/>
    <w:rsid w:val="0011583B"/>
    <w:rsid w:val="00115BFF"/>
    <w:rsid w:val="00115E87"/>
    <w:rsid w:val="001171B2"/>
    <w:rsid w:val="00117270"/>
    <w:rsid w:val="00120E13"/>
    <w:rsid w:val="001212FE"/>
    <w:rsid w:val="00122674"/>
    <w:rsid w:val="0012480E"/>
    <w:rsid w:val="001260D3"/>
    <w:rsid w:val="00126116"/>
    <w:rsid w:val="001303D1"/>
    <w:rsid w:val="00130691"/>
    <w:rsid w:val="0013282E"/>
    <w:rsid w:val="00132A9B"/>
    <w:rsid w:val="001331CA"/>
    <w:rsid w:val="00133B36"/>
    <w:rsid w:val="00140100"/>
    <w:rsid w:val="00145CF0"/>
    <w:rsid w:val="00152B2E"/>
    <w:rsid w:val="00152C62"/>
    <w:rsid w:val="00153E05"/>
    <w:rsid w:val="00154426"/>
    <w:rsid w:val="0015465A"/>
    <w:rsid w:val="00154BDD"/>
    <w:rsid w:val="001568BF"/>
    <w:rsid w:val="00156B39"/>
    <w:rsid w:val="00156C22"/>
    <w:rsid w:val="00156E38"/>
    <w:rsid w:val="001571E3"/>
    <w:rsid w:val="0016067F"/>
    <w:rsid w:val="001630CA"/>
    <w:rsid w:val="0016339B"/>
    <w:rsid w:val="00163C29"/>
    <w:rsid w:val="00164E02"/>
    <w:rsid w:val="0016739F"/>
    <w:rsid w:val="0017026C"/>
    <w:rsid w:val="001732D6"/>
    <w:rsid w:val="001743AA"/>
    <w:rsid w:val="00176DEA"/>
    <w:rsid w:val="00181B07"/>
    <w:rsid w:val="00181EF6"/>
    <w:rsid w:val="0018222C"/>
    <w:rsid w:val="00182336"/>
    <w:rsid w:val="00185B1F"/>
    <w:rsid w:val="00186D00"/>
    <w:rsid w:val="00187320"/>
    <w:rsid w:val="001916AC"/>
    <w:rsid w:val="00193D6E"/>
    <w:rsid w:val="00195585"/>
    <w:rsid w:val="0019642C"/>
    <w:rsid w:val="001971CF"/>
    <w:rsid w:val="001A0379"/>
    <w:rsid w:val="001A1587"/>
    <w:rsid w:val="001A2116"/>
    <w:rsid w:val="001A225B"/>
    <w:rsid w:val="001A34D6"/>
    <w:rsid w:val="001A34FB"/>
    <w:rsid w:val="001A3FE6"/>
    <w:rsid w:val="001A4C70"/>
    <w:rsid w:val="001A593B"/>
    <w:rsid w:val="001B052B"/>
    <w:rsid w:val="001B1343"/>
    <w:rsid w:val="001B1E35"/>
    <w:rsid w:val="001B2809"/>
    <w:rsid w:val="001B2BF3"/>
    <w:rsid w:val="001B4507"/>
    <w:rsid w:val="001B53E3"/>
    <w:rsid w:val="001B5A4F"/>
    <w:rsid w:val="001B65CE"/>
    <w:rsid w:val="001B669D"/>
    <w:rsid w:val="001C0905"/>
    <w:rsid w:val="001C20C6"/>
    <w:rsid w:val="001C2962"/>
    <w:rsid w:val="001C34F9"/>
    <w:rsid w:val="001C3EE2"/>
    <w:rsid w:val="001C4115"/>
    <w:rsid w:val="001C5043"/>
    <w:rsid w:val="001C6FA0"/>
    <w:rsid w:val="001D08D9"/>
    <w:rsid w:val="001D38FB"/>
    <w:rsid w:val="001D567C"/>
    <w:rsid w:val="001D68BC"/>
    <w:rsid w:val="001D7467"/>
    <w:rsid w:val="001E09C2"/>
    <w:rsid w:val="001E0D77"/>
    <w:rsid w:val="001E21F4"/>
    <w:rsid w:val="001E412A"/>
    <w:rsid w:val="001E5B26"/>
    <w:rsid w:val="001F0773"/>
    <w:rsid w:val="001F3F0E"/>
    <w:rsid w:val="001F4D4E"/>
    <w:rsid w:val="001F4E90"/>
    <w:rsid w:val="001F52E7"/>
    <w:rsid w:val="001F5BFB"/>
    <w:rsid w:val="001F778C"/>
    <w:rsid w:val="00201151"/>
    <w:rsid w:val="00201841"/>
    <w:rsid w:val="00202F5B"/>
    <w:rsid w:val="0020485B"/>
    <w:rsid w:val="0020698B"/>
    <w:rsid w:val="00207C48"/>
    <w:rsid w:val="0021015D"/>
    <w:rsid w:val="0021096D"/>
    <w:rsid w:val="00211A16"/>
    <w:rsid w:val="00212D17"/>
    <w:rsid w:val="00214080"/>
    <w:rsid w:val="00214A87"/>
    <w:rsid w:val="00216D2D"/>
    <w:rsid w:val="00216F7F"/>
    <w:rsid w:val="002172EC"/>
    <w:rsid w:val="002203DD"/>
    <w:rsid w:val="00220E06"/>
    <w:rsid w:val="0022149C"/>
    <w:rsid w:val="00222778"/>
    <w:rsid w:val="00223C5F"/>
    <w:rsid w:val="002247C7"/>
    <w:rsid w:val="00224CAE"/>
    <w:rsid w:val="002256F0"/>
    <w:rsid w:val="00226934"/>
    <w:rsid w:val="002307B5"/>
    <w:rsid w:val="00231642"/>
    <w:rsid w:val="00233E54"/>
    <w:rsid w:val="00235318"/>
    <w:rsid w:val="00235413"/>
    <w:rsid w:val="00235CCE"/>
    <w:rsid w:val="00236CA8"/>
    <w:rsid w:val="002378FC"/>
    <w:rsid w:val="00237B00"/>
    <w:rsid w:val="00241866"/>
    <w:rsid w:val="00241FE4"/>
    <w:rsid w:val="00243AD5"/>
    <w:rsid w:val="00245756"/>
    <w:rsid w:val="00245E17"/>
    <w:rsid w:val="00246B60"/>
    <w:rsid w:val="00247F2F"/>
    <w:rsid w:val="00250CE2"/>
    <w:rsid w:val="00251D38"/>
    <w:rsid w:val="00252A01"/>
    <w:rsid w:val="00253A87"/>
    <w:rsid w:val="00253CAD"/>
    <w:rsid w:val="00255E68"/>
    <w:rsid w:val="002560C9"/>
    <w:rsid w:val="00256CC2"/>
    <w:rsid w:val="00257DD2"/>
    <w:rsid w:val="00264257"/>
    <w:rsid w:val="00264E7D"/>
    <w:rsid w:val="002653BC"/>
    <w:rsid w:val="002658DB"/>
    <w:rsid w:val="00265D78"/>
    <w:rsid w:val="00265FEF"/>
    <w:rsid w:val="0026609A"/>
    <w:rsid w:val="0026723A"/>
    <w:rsid w:val="00267452"/>
    <w:rsid w:val="00271214"/>
    <w:rsid w:val="00271626"/>
    <w:rsid w:val="00272A9B"/>
    <w:rsid w:val="0027452C"/>
    <w:rsid w:val="00276F46"/>
    <w:rsid w:val="002801E6"/>
    <w:rsid w:val="00280591"/>
    <w:rsid w:val="00281BEF"/>
    <w:rsid w:val="00282344"/>
    <w:rsid w:val="00284B0D"/>
    <w:rsid w:val="00284B8E"/>
    <w:rsid w:val="002853C7"/>
    <w:rsid w:val="00286E16"/>
    <w:rsid w:val="002878F9"/>
    <w:rsid w:val="002910A2"/>
    <w:rsid w:val="002917B5"/>
    <w:rsid w:val="0029361F"/>
    <w:rsid w:val="00294216"/>
    <w:rsid w:val="00294E50"/>
    <w:rsid w:val="00296043"/>
    <w:rsid w:val="00297092"/>
    <w:rsid w:val="0029797B"/>
    <w:rsid w:val="002A0466"/>
    <w:rsid w:val="002A099C"/>
    <w:rsid w:val="002A357D"/>
    <w:rsid w:val="002A47E1"/>
    <w:rsid w:val="002A5201"/>
    <w:rsid w:val="002A606F"/>
    <w:rsid w:val="002B021A"/>
    <w:rsid w:val="002B202B"/>
    <w:rsid w:val="002B26F3"/>
    <w:rsid w:val="002B2805"/>
    <w:rsid w:val="002B286A"/>
    <w:rsid w:val="002B2B79"/>
    <w:rsid w:val="002B3475"/>
    <w:rsid w:val="002B4CCF"/>
    <w:rsid w:val="002B60F6"/>
    <w:rsid w:val="002B6F88"/>
    <w:rsid w:val="002C131E"/>
    <w:rsid w:val="002C2C64"/>
    <w:rsid w:val="002C326B"/>
    <w:rsid w:val="002C5CE8"/>
    <w:rsid w:val="002C6713"/>
    <w:rsid w:val="002C6B9C"/>
    <w:rsid w:val="002C6D9E"/>
    <w:rsid w:val="002D228F"/>
    <w:rsid w:val="002D296D"/>
    <w:rsid w:val="002D4403"/>
    <w:rsid w:val="002D46EF"/>
    <w:rsid w:val="002E26B7"/>
    <w:rsid w:val="002E2FA0"/>
    <w:rsid w:val="002E3867"/>
    <w:rsid w:val="002E5D80"/>
    <w:rsid w:val="002E6E29"/>
    <w:rsid w:val="002F3A1D"/>
    <w:rsid w:val="002F62F5"/>
    <w:rsid w:val="002F662E"/>
    <w:rsid w:val="002F6639"/>
    <w:rsid w:val="002F7758"/>
    <w:rsid w:val="0030068F"/>
    <w:rsid w:val="003016B1"/>
    <w:rsid w:val="0030242C"/>
    <w:rsid w:val="0030594C"/>
    <w:rsid w:val="00306E89"/>
    <w:rsid w:val="00307C48"/>
    <w:rsid w:val="003117E9"/>
    <w:rsid w:val="00312145"/>
    <w:rsid w:val="003133DB"/>
    <w:rsid w:val="0031370C"/>
    <w:rsid w:val="0031642B"/>
    <w:rsid w:val="00317BBF"/>
    <w:rsid w:val="003215EB"/>
    <w:rsid w:val="00321681"/>
    <w:rsid w:val="003217F6"/>
    <w:rsid w:val="003232C8"/>
    <w:rsid w:val="00324F93"/>
    <w:rsid w:val="00325619"/>
    <w:rsid w:val="003307A6"/>
    <w:rsid w:val="003316A6"/>
    <w:rsid w:val="0033437F"/>
    <w:rsid w:val="0033498C"/>
    <w:rsid w:val="00335648"/>
    <w:rsid w:val="0033723F"/>
    <w:rsid w:val="003438E6"/>
    <w:rsid w:val="00347284"/>
    <w:rsid w:val="00347B7A"/>
    <w:rsid w:val="00350121"/>
    <w:rsid w:val="00350161"/>
    <w:rsid w:val="00350293"/>
    <w:rsid w:val="00351539"/>
    <w:rsid w:val="00352F5D"/>
    <w:rsid w:val="00353082"/>
    <w:rsid w:val="00353A8C"/>
    <w:rsid w:val="00353BB1"/>
    <w:rsid w:val="00353BFA"/>
    <w:rsid w:val="003544A2"/>
    <w:rsid w:val="00354F43"/>
    <w:rsid w:val="00355667"/>
    <w:rsid w:val="003559E6"/>
    <w:rsid w:val="003561BC"/>
    <w:rsid w:val="00360847"/>
    <w:rsid w:val="003618C0"/>
    <w:rsid w:val="00362806"/>
    <w:rsid w:val="00363208"/>
    <w:rsid w:val="00364F83"/>
    <w:rsid w:val="00365511"/>
    <w:rsid w:val="00367468"/>
    <w:rsid w:val="00367870"/>
    <w:rsid w:val="003712DD"/>
    <w:rsid w:val="00373A98"/>
    <w:rsid w:val="00373CB5"/>
    <w:rsid w:val="00373E0A"/>
    <w:rsid w:val="003746F5"/>
    <w:rsid w:val="00380B84"/>
    <w:rsid w:val="003821F3"/>
    <w:rsid w:val="0038415E"/>
    <w:rsid w:val="00387037"/>
    <w:rsid w:val="00387285"/>
    <w:rsid w:val="00387C8D"/>
    <w:rsid w:val="00390DC4"/>
    <w:rsid w:val="003913B4"/>
    <w:rsid w:val="00391904"/>
    <w:rsid w:val="00392FEF"/>
    <w:rsid w:val="00395925"/>
    <w:rsid w:val="00395BBD"/>
    <w:rsid w:val="00396D6C"/>
    <w:rsid w:val="00397CA9"/>
    <w:rsid w:val="00397FD9"/>
    <w:rsid w:val="003A024E"/>
    <w:rsid w:val="003A32A8"/>
    <w:rsid w:val="003A45B3"/>
    <w:rsid w:val="003A5843"/>
    <w:rsid w:val="003A5D04"/>
    <w:rsid w:val="003A78F9"/>
    <w:rsid w:val="003A7E59"/>
    <w:rsid w:val="003B01EA"/>
    <w:rsid w:val="003B1227"/>
    <w:rsid w:val="003B507D"/>
    <w:rsid w:val="003B73F3"/>
    <w:rsid w:val="003C0009"/>
    <w:rsid w:val="003C227E"/>
    <w:rsid w:val="003C2C0E"/>
    <w:rsid w:val="003C30CF"/>
    <w:rsid w:val="003D0487"/>
    <w:rsid w:val="003D1338"/>
    <w:rsid w:val="003D1BB3"/>
    <w:rsid w:val="003D3108"/>
    <w:rsid w:val="003D3FDA"/>
    <w:rsid w:val="003D59E1"/>
    <w:rsid w:val="003D5A30"/>
    <w:rsid w:val="003E02D7"/>
    <w:rsid w:val="003E0731"/>
    <w:rsid w:val="003E0C77"/>
    <w:rsid w:val="003E252D"/>
    <w:rsid w:val="003E4BF5"/>
    <w:rsid w:val="003E5774"/>
    <w:rsid w:val="003E5E21"/>
    <w:rsid w:val="003E5EAD"/>
    <w:rsid w:val="003E5F66"/>
    <w:rsid w:val="003F1444"/>
    <w:rsid w:val="003F6D54"/>
    <w:rsid w:val="004004C4"/>
    <w:rsid w:val="00403C10"/>
    <w:rsid w:val="00406ECA"/>
    <w:rsid w:val="00407295"/>
    <w:rsid w:val="004079C9"/>
    <w:rsid w:val="0041235F"/>
    <w:rsid w:val="004139A6"/>
    <w:rsid w:val="00420B8D"/>
    <w:rsid w:val="00425095"/>
    <w:rsid w:val="00425947"/>
    <w:rsid w:val="00432D8B"/>
    <w:rsid w:val="00433902"/>
    <w:rsid w:val="00435EF0"/>
    <w:rsid w:val="004376D5"/>
    <w:rsid w:val="00437A96"/>
    <w:rsid w:val="00442D20"/>
    <w:rsid w:val="00443488"/>
    <w:rsid w:val="00446583"/>
    <w:rsid w:val="00447EF8"/>
    <w:rsid w:val="00451007"/>
    <w:rsid w:val="00451A74"/>
    <w:rsid w:val="00451B13"/>
    <w:rsid w:val="00452206"/>
    <w:rsid w:val="00452DB9"/>
    <w:rsid w:val="00452E8A"/>
    <w:rsid w:val="00452F25"/>
    <w:rsid w:val="0045391E"/>
    <w:rsid w:val="00455749"/>
    <w:rsid w:val="004560B5"/>
    <w:rsid w:val="004570A8"/>
    <w:rsid w:val="00457CAE"/>
    <w:rsid w:val="00462ADE"/>
    <w:rsid w:val="00462BB6"/>
    <w:rsid w:val="00463098"/>
    <w:rsid w:val="00463151"/>
    <w:rsid w:val="00463163"/>
    <w:rsid w:val="00464B26"/>
    <w:rsid w:val="00465194"/>
    <w:rsid w:val="004655FE"/>
    <w:rsid w:val="004702B1"/>
    <w:rsid w:val="00471844"/>
    <w:rsid w:val="004722EE"/>
    <w:rsid w:val="00473A9D"/>
    <w:rsid w:val="00474EA7"/>
    <w:rsid w:val="0047655C"/>
    <w:rsid w:val="00476C20"/>
    <w:rsid w:val="0048047B"/>
    <w:rsid w:val="00481457"/>
    <w:rsid w:val="00481C66"/>
    <w:rsid w:val="00482A8A"/>
    <w:rsid w:val="00483204"/>
    <w:rsid w:val="004832D6"/>
    <w:rsid w:val="00484984"/>
    <w:rsid w:val="0048580C"/>
    <w:rsid w:val="004861F5"/>
    <w:rsid w:val="00486F66"/>
    <w:rsid w:val="00487239"/>
    <w:rsid w:val="00491352"/>
    <w:rsid w:val="00492D6B"/>
    <w:rsid w:val="00492F38"/>
    <w:rsid w:val="00493173"/>
    <w:rsid w:val="004946C0"/>
    <w:rsid w:val="0049635D"/>
    <w:rsid w:val="004A1D19"/>
    <w:rsid w:val="004A2A1E"/>
    <w:rsid w:val="004A2C0F"/>
    <w:rsid w:val="004A2EB2"/>
    <w:rsid w:val="004A405B"/>
    <w:rsid w:val="004A45D4"/>
    <w:rsid w:val="004A6C1F"/>
    <w:rsid w:val="004A6C65"/>
    <w:rsid w:val="004B180E"/>
    <w:rsid w:val="004B43F6"/>
    <w:rsid w:val="004B4938"/>
    <w:rsid w:val="004B565F"/>
    <w:rsid w:val="004C00F1"/>
    <w:rsid w:val="004C2787"/>
    <w:rsid w:val="004C29F5"/>
    <w:rsid w:val="004C3094"/>
    <w:rsid w:val="004C417F"/>
    <w:rsid w:val="004D0E76"/>
    <w:rsid w:val="004D1FD7"/>
    <w:rsid w:val="004D546F"/>
    <w:rsid w:val="004E15F2"/>
    <w:rsid w:val="004E3476"/>
    <w:rsid w:val="004E55BE"/>
    <w:rsid w:val="004E6020"/>
    <w:rsid w:val="004E745B"/>
    <w:rsid w:val="004F0158"/>
    <w:rsid w:val="004F0EF8"/>
    <w:rsid w:val="004F154E"/>
    <w:rsid w:val="004F3354"/>
    <w:rsid w:val="004F4AAB"/>
    <w:rsid w:val="004F57D5"/>
    <w:rsid w:val="00501409"/>
    <w:rsid w:val="005015FC"/>
    <w:rsid w:val="00501BB0"/>
    <w:rsid w:val="005027A4"/>
    <w:rsid w:val="00502A8A"/>
    <w:rsid w:val="005031D7"/>
    <w:rsid w:val="00503E29"/>
    <w:rsid w:val="00504D26"/>
    <w:rsid w:val="00505447"/>
    <w:rsid w:val="005067EF"/>
    <w:rsid w:val="00511624"/>
    <w:rsid w:val="005117CB"/>
    <w:rsid w:val="00511ACE"/>
    <w:rsid w:val="00512B26"/>
    <w:rsid w:val="00512DB1"/>
    <w:rsid w:val="005155B3"/>
    <w:rsid w:val="00516D6C"/>
    <w:rsid w:val="00517F45"/>
    <w:rsid w:val="005206B5"/>
    <w:rsid w:val="00522A86"/>
    <w:rsid w:val="0052393C"/>
    <w:rsid w:val="00532097"/>
    <w:rsid w:val="0053222A"/>
    <w:rsid w:val="00532DD9"/>
    <w:rsid w:val="00533A6D"/>
    <w:rsid w:val="00534DB4"/>
    <w:rsid w:val="00536E61"/>
    <w:rsid w:val="005379F2"/>
    <w:rsid w:val="00537A20"/>
    <w:rsid w:val="00540556"/>
    <w:rsid w:val="00540905"/>
    <w:rsid w:val="00541D4B"/>
    <w:rsid w:val="00542780"/>
    <w:rsid w:val="00544A06"/>
    <w:rsid w:val="0054518C"/>
    <w:rsid w:val="00545634"/>
    <w:rsid w:val="00546BF6"/>
    <w:rsid w:val="00546C88"/>
    <w:rsid w:val="00550D8B"/>
    <w:rsid w:val="005511F6"/>
    <w:rsid w:val="005516A5"/>
    <w:rsid w:val="00552854"/>
    <w:rsid w:val="00553F19"/>
    <w:rsid w:val="00554318"/>
    <w:rsid w:val="00554D71"/>
    <w:rsid w:val="0055684E"/>
    <w:rsid w:val="00556DF1"/>
    <w:rsid w:val="005572C4"/>
    <w:rsid w:val="00566852"/>
    <w:rsid w:val="00566BA5"/>
    <w:rsid w:val="005670CF"/>
    <w:rsid w:val="0056722F"/>
    <w:rsid w:val="00567471"/>
    <w:rsid w:val="00571E83"/>
    <w:rsid w:val="00572144"/>
    <w:rsid w:val="0057292C"/>
    <w:rsid w:val="00573A81"/>
    <w:rsid w:val="005746F5"/>
    <w:rsid w:val="0057739A"/>
    <w:rsid w:val="00582E87"/>
    <w:rsid w:val="00583E7C"/>
    <w:rsid w:val="005871E1"/>
    <w:rsid w:val="0059046F"/>
    <w:rsid w:val="00593257"/>
    <w:rsid w:val="005964FC"/>
    <w:rsid w:val="00596A0D"/>
    <w:rsid w:val="00596BA4"/>
    <w:rsid w:val="00596D2D"/>
    <w:rsid w:val="00596F01"/>
    <w:rsid w:val="005970E6"/>
    <w:rsid w:val="005A0294"/>
    <w:rsid w:val="005A1069"/>
    <w:rsid w:val="005A18A3"/>
    <w:rsid w:val="005A22DF"/>
    <w:rsid w:val="005A2406"/>
    <w:rsid w:val="005A2701"/>
    <w:rsid w:val="005A27EC"/>
    <w:rsid w:val="005A2BF0"/>
    <w:rsid w:val="005A56B9"/>
    <w:rsid w:val="005A6305"/>
    <w:rsid w:val="005A7235"/>
    <w:rsid w:val="005B16E1"/>
    <w:rsid w:val="005B1D3A"/>
    <w:rsid w:val="005B4AE1"/>
    <w:rsid w:val="005B5D12"/>
    <w:rsid w:val="005C1B56"/>
    <w:rsid w:val="005C25EA"/>
    <w:rsid w:val="005D12C9"/>
    <w:rsid w:val="005D30B2"/>
    <w:rsid w:val="005D41F7"/>
    <w:rsid w:val="005D469F"/>
    <w:rsid w:val="005D471F"/>
    <w:rsid w:val="005D5515"/>
    <w:rsid w:val="005D5847"/>
    <w:rsid w:val="005D68C6"/>
    <w:rsid w:val="005D6FC6"/>
    <w:rsid w:val="005D736D"/>
    <w:rsid w:val="005E12AC"/>
    <w:rsid w:val="005E3098"/>
    <w:rsid w:val="005E371F"/>
    <w:rsid w:val="005E5711"/>
    <w:rsid w:val="005E599A"/>
    <w:rsid w:val="005F0FE2"/>
    <w:rsid w:val="005F1D9D"/>
    <w:rsid w:val="005F36B6"/>
    <w:rsid w:val="005F395A"/>
    <w:rsid w:val="005F3BCD"/>
    <w:rsid w:val="005F3C8A"/>
    <w:rsid w:val="005F4DDC"/>
    <w:rsid w:val="005F557A"/>
    <w:rsid w:val="005F6249"/>
    <w:rsid w:val="005F7D70"/>
    <w:rsid w:val="00600371"/>
    <w:rsid w:val="0060041B"/>
    <w:rsid w:val="00601D06"/>
    <w:rsid w:val="00601DF9"/>
    <w:rsid w:val="006049A6"/>
    <w:rsid w:val="006070C3"/>
    <w:rsid w:val="00607359"/>
    <w:rsid w:val="006132FE"/>
    <w:rsid w:val="00615787"/>
    <w:rsid w:val="00616052"/>
    <w:rsid w:val="006166F5"/>
    <w:rsid w:val="00620926"/>
    <w:rsid w:val="00620993"/>
    <w:rsid w:val="00620CFD"/>
    <w:rsid w:val="006215D0"/>
    <w:rsid w:val="0062384F"/>
    <w:rsid w:val="00624073"/>
    <w:rsid w:val="00624827"/>
    <w:rsid w:val="00624A78"/>
    <w:rsid w:val="00631AF0"/>
    <w:rsid w:val="00634635"/>
    <w:rsid w:val="006355BE"/>
    <w:rsid w:val="006361BD"/>
    <w:rsid w:val="00636F75"/>
    <w:rsid w:val="00641048"/>
    <w:rsid w:val="006412C3"/>
    <w:rsid w:val="00641D5D"/>
    <w:rsid w:val="00643894"/>
    <w:rsid w:val="006447B4"/>
    <w:rsid w:val="00646447"/>
    <w:rsid w:val="00650729"/>
    <w:rsid w:val="0065104F"/>
    <w:rsid w:val="00652292"/>
    <w:rsid w:val="006535A1"/>
    <w:rsid w:val="00653B9F"/>
    <w:rsid w:val="00654B4C"/>
    <w:rsid w:val="00654BCC"/>
    <w:rsid w:val="00656461"/>
    <w:rsid w:val="006613E1"/>
    <w:rsid w:val="00662F83"/>
    <w:rsid w:val="00667246"/>
    <w:rsid w:val="00670119"/>
    <w:rsid w:val="0067134E"/>
    <w:rsid w:val="00675D6A"/>
    <w:rsid w:val="00683321"/>
    <w:rsid w:val="006833DC"/>
    <w:rsid w:val="006854B8"/>
    <w:rsid w:val="00686E96"/>
    <w:rsid w:val="006873DD"/>
    <w:rsid w:val="00687583"/>
    <w:rsid w:val="00690A9F"/>
    <w:rsid w:val="00690C66"/>
    <w:rsid w:val="0069118A"/>
    <w:rsid w:val="00691190"/>
    <w:rsid w:val="006911AA"/>
    <w:rsid w:val="006927B5"/>
    <w:rsid w:val="006928D8"/>
    <w:rsid w:val="00693BEF"/>
    <w:rsid w:val="0069408F"/>
    <w:rsid w:val="006941DD"/>
    <w:rsid w:val="006942A9"/>
    <w:rsid w:val="006967A7"/>
    <w:rsid w:val="00697B9B"/>
    <w:rsid w:val="006A0F60"/>
    <w:rsid w:val="006A1AE7"/>
    <w:rsid w:val="006A1F1E"/>
    <w:rsid w:val="006A2022"/>
    <w:rsid w:val="006A2CA8"/>
    <w:rsid w:val="006A2D84"/>
    <w:rsid w:val="006A2D90"/>
    <w:rsid w:val="006A333F"/>
    <w:rsid w:val="006A366B"/>
    <w:rsid w:val="006A368F"/>
    <w:rsid w:val="006A3AEA"/>
    <w:rsid w:val="006A5945"/>
    <w:rsid w:val="006A62DB"/>
    <w:rsid w:val="006A7331"/>
    <w:rsid w:val="006A79F4"/>
    <w:rsid w:val="006B3653"/>
    <w:rsid w:val="006B3840"/>
    <w:rsid w:val="006B528A"/>
    <w:rsid w:val="006B5415"/>
    <w:rsid w:val="006C0088"/>
    <w:rsid w:val="006C010C"/>
    <w:rsid w:val="006C030D"/>
    <w:rsid w:val="006C2A60"/>
    <w:rsid w:val="006C45F5"/>
    <w:rsid w:val="006C606A"/>
    <w:rsid w:val="006C6D0A"/>
    <w:rsid w:val="006C6F58"/>
    <w:rsid w:val="006C7779"/>
    <w:rsid w:val="006D5494"/>
    <w:rsid w:val="006D54B7"/>
    <w:rsid w:val="006D618B"/>
    <w:rsid w:val="006D636B"/>
    <w:rsid w:val="006D6D97"/>
    <w:rsid w:val="006E09AA"/>
    <w:rsid w:val="006E1EC5"/>
    <w:rsid w:val="006E257C"/>
    <w:rsid w:val="006E321C"/>
    <w:rsid w:val="006E418E"/>
    <w:rsid w:val="006E4369"/>
    <w:rsid w:val="006E5DF5"/>
    <w:rsid w:val="006E7187"/>
    <w:rsid w:val="006F0F87"/>
    <w:rsid w:val="006F220C"/>
    <w:rsid w:val="006F2F64"/>
    <w:rsid w:val="006F33D6"/>
    <w:rsid w:val="006F5EF6"/>
    <w:rsid w:val="006F7B4D"/>
    <w:rsid w:val="00700198"/>
    <w:rsid w:val="00702002"/>
    <w:rsid w:val="00706A84"/>
    <w:rsid w:val="007076B1"/>
    <w:rsid w:val="0071005B"/>
    <w:rsid w:val="00710508"/>
    <w:rsid w:val="00710BC3"/>
    <w:rsid w:val="007114B1"/>
    <w:rsid w:val="00711A1A"/>
    <w:rsid w:val="0071363C"/>
    <w:rsid w:val="007137E7"/>
    <w:rsid w:val="007160E4"/>
    <w:rsid w:val="007165FA"/>
    <w:rsid w:val="00716688"/>
    <w:rsid w:val="007203CF"/>
    <w:rsid w:val="00720573"/>
    <w:rsid w:val="007209D9"/>
    <w:rsid w:val="00721223"/>
    <w:rsid w:val="00721703"/>
    <w:rsid w:val="00722AA4"/>
    <w:rsid w:val="00724B78"/>
    <w:rsid w:val="00725963"/>
    <w:rsid w:val="0072664D"/>
    <w:rsid w:val="00726967"/>
    <w:rsid w:val="007301F9"/>
    <w:rsid w:val="007304F6"/>
    <w:rsid w:val="00732E81"/>
    <w:rsid w:val="00734371"/>
    <w:rsid w:val="007357D6"/>
    <w:rsid w:val="007372BC"/>
    <w:rsid w:val="00740801"/>
    <w:rsid w:val="007408E3"/>
    <w:rsid w:val="007429D4"/>
    <w:rsid w:val="007501BA"/>
    <w:rsid w:val="00751992"/>
    <w:rsid w:val="00752699"/>
    <w:rsid w:val="0075341E"/>
    <w:rsid w:val="00753432"/>
    <w:rsid w:val="00753812"/>
    <w:rsid w:val="007557BE"/>
    <w:rsid w:val="00755E91"/>
    <w:rsid w:val="00757B91"/>
    <w:rsid w:val="00760452"/>
    <w:rsid w:val="00760FE4"/>
    <w:rsid w:val="007611C4"/>
    <w:rsid w:val="00761A8D"/>
    <w:rsid w:val="00763072"/>
    <w:rsid w:val="00763556"/>
    <w:rsid w:val="00764F26"/>
    <w:rsid w:val="007656DC"/>
    <w:rsid w:val="00765D7D"/>
    <w:rsid w:val="00766D91"/>
    <w:rsid w:val="00767678"/>
    <w:rsid w:val="00774C85"/>
    <w:rsid w:val="007755CC"/>
    <w:rsid w:val="00776A8F"/>
    <w:rsid w:val="00777333"/>
    <w:rsid w:val="00780067"/>
    <w:rsid w:val="0078160A"/>
    <w:rsid w:val="007828B4"/>
    <w:rsid w:val="007839BD"/>
    <w:rsid w:val="00786B75"/>
    <w:rsid w:val="00786FEF"/>
    <w:rsid w:val="007920DE"/>
    <w:rsid w:val="007944C3"/>
    <w:rsid w:val="00795379"/>
    <w:rsid w:val="00795D43"/>
    <w:rsid w:val="00797F47"/>
    <w:rsid w:val="007A0150"/>
    <w:rsid w:val="007A0A53"/>
    <w:rsid w:val="007A15A1"/>
    <w:rsid w:val="007A1650"/>
    <w:rsid w:val="007A595C"/>
    <w:rsid w:val="007B0D99"/>
    <w:rsid w:val="007B1366"/>
    <w:rsid w:val="007B1485"/>
    <w:rsid w:val="007B15A6"/>
    <w:rsid w:val="007B3AA0"/>
    <w:rsid w:val="007B54D7"/>
    <w:rsid w:val="007C08CA"/>
    <w:rsid w:val="007C0F0E"/>
    <w:rsid w:val="007C2671"/>
    <w:rsid w:val="007C3EC7"/>
    <w:rsid w:val="007C749F"/>
    <w:rsid w:val="007D0410"/>
    <w:rsid w:val="007D2192"/>
    <w:rsid w:val="007D4B31"/>
    <w:rsid w:val="007D616C"/>
    <w:rsid w:val="007E1CD1"/>
    <w:rsid w:val="007E2D47"/>
    <w:rsid w:val="007E6FA8"/>
    <w:rsid w:val="007E794C"/>
    <w:rsid w:val="007F16EF"/>
    <w:rsid w:val="007F1A39"/>
    <w:rsid w:val="007F4218"/>
    <w:rsid w:val="007F6283"/>
    <w:rsid w:val="007F6362"/>
    <w:rsid w:val="007F6EBB"/>
    <w:rsid w:val="0080334C"/>
    <w:rsid w:val="0080346D"/>
    <w:rsid w:val="00803660"/>
    <w:rsid w:val="00804A1D"/>
    <w:rsid w:val="00805AA5"/>
    <w:rsid w:val="0080609D"/>
    <w:rsid w:val="00807089"/>
    <w:rsid w:val="008103AB"/>
    <w:rsid w:val="00810DB6"/>
    <w:rsid w:val="008123DA"/>
    <w:rsid w:val="00814112"/>
    <w:rsid w:val="00820C75"/>
    <w:rsid w:val="00820CC8"/>
    <w:rsid w:val="00822A5C"/>
    <w:rsid w:val="00822BEE"/>
    <w:rsid w:val="008261D9"/>
    <w:rsid w:val="00826D56"/>
    <w:rsid w:val="00827F1E"/>
    <w:rsid w:val="00831BF0"/>
    <w:rsid w:val="00833E71"/>
    <w:rsid w:val="008345C5"/>
    <w:rsid w:val="0083616D"/>
    <w:rsid w:val="00836BC7"/>
    <w:rsid w:val="00840489"/>
    <w:rsid w:val="00840B5D"/>
    <w:rsid w:val="008448FA"/>
    <w:rsid w:val="00844BB3"/>
    <w:rsid w:val="00845CA7"/>
    <w:rsid w:val="008505AE"/>
    <w:rsid w:val="0085114D"/>
    <w:rsid w:val="00852F95"/>
    <w:rsid w:val="00853C58"/>
    <w:rsid w:val="0085652F"/>
    <w:rsid w:val="00856857"/>
    <w:rsid w:val="00856EAB"/>
    <w:rsid w:val="00862661"/>
    <w:rsid w:val="00862A09"/>
    <w:rsid w:val="00862E3A"/>
    <w:rsid w:val="00863A30"/>
    <w:rsid w:val="00864191"/>
    <w:rsid w:val="008668B8"/>
    <w:rsid w:val="0087036E"/>
    <w:rsid w:val="00871D3F"/>
    <w:rsid w:val="0087320E"/>
    <w:rsid w:val="008743C5"/>
    <w:rsid w:val="00874F26"/>
    <w:rsid w:val="00875758"/>
    <w:rsid w:val="00875AAD"/>
    <w:rsid w:val="008818D2"/>
    <w:rsid w:val="0088342E"/>
    <w:rsid w:val="0088361C"/>
    <w:rsid w:val="008841A7"/>
    <w:rsid w:val="00884BDE"/>
    <w:rsid w:val="00884BE9"/>
    <w:rsid w:val="00887D3A"/>
    <w:rsid w:val="00887E28"/>
    <w:rsid w:val="008904E6"/>
    <w:rsid w:val="00892BD6"/>
    <w:rsid w:val="008937AF"/>
    <w:rsid w:val="00894690"/>
    <w:rsid w:val="00895B96"/>
    <w:rsid w:val="00895EF6"/>
    <w:rsid w:val="008962D9"/>
    <w:rsid w:val="00897B8C"/>
    <w:rsid w:val="008A2489"/>
    <w:rsid w:val="008A45E3"/>
    <w:rsid w:val="008A5862"/>
    <w:rsid w:val="008A588B"/>
    <w:rsid w:val="008A7C74"/>
    <w:rsid w:val="008B051A"/>
    <w:rsid w:val="008B19BB"/>
    <w:rsid w:val="008B35B2"/>
    <w:rsid w:val="008B4676"/>
    <w:rsid w:val="008B5145"/>
    <w:rsid w:val="008B71E4"/>
    <w:rsid w:val="008C02B7"/>
    <w:rsid w:val="008C0A82"/>
    <w:rsid w:val="008C2961"/>
    <w:rsid w:val="008C3499"/>
    <w:rsid w:val="008C3A16"/>
    <w:rsid w:val="008C5067"/>
    <w:rsid w:val="008C5514"/>
    <w:rsid w:val="008C6B44"/>
    <w:rsid w:val="008C7301"/>
    <w:rsid w:val="008C7463"/>
    <w:rsid w:val="008D2FF1"/>
    <w:rsid w:val="008D3120"/>
    <w:rsid w:val="008D314B"/>
    <w:rsid w:val="008D4C53"/>
    <w:rsid w:val="008D6117"/>
    <w:rsid w:val="008D6B0F"/>
    <w:rsid w:val="008D7545"/>
    <w:rsid w:val="008E2E87"/>
    <w:rsid w:val="008E32BC"/>
    <w:rsid w:val="008E38BD"/>
    <w:rsid w:val="008E3B97"/>
    <w:rsid w:val="008E3CC8"/>
    <w:rsid w:val="008E5A14"/>
    <w:rsid w:val="008E6DE1"/>
    <w:rsid w:val="008F1E9E"/>
    <w:rsid w:val="008F2480"/>
    <w:rsid w:val="008F3801"/>
    <w:rsid w:val="008F4419"/>
    <w:rsid w:val="008F64B9"/>
    <w:rsid w:val="00901F06"/>
    <w:rsid w:val="00901F47"/>
    <w:rsid w:val="00904210"/>
    <w:rsid w:val="00906022"/>
    <w:rsid w:val="00907F8E"/>
    <w:rsid w:val="00912A79"/>
    <w:rsid w:val="0091376F"/>
    <w:rsid w:val="00913F74"/>
    <w:rsid w:val="009152FA"/>
    <w:rsid w:val="00915E26"/>
    <w:rsid w:val="00916306"/>
    <w:rsid w:val="009164DF"/>
    <w:rsid w:val="0092186B"/>
    <w:rsid w:val="00921E2B"/>
    <w:rsid w:val="009223D1"/>
    <w:rsid w:val="00922D69"/>
    <w:rsid w:val="00924536"/>
    <w:rsid w:val="009245B5"/>
    <w:rsid w:val="00925732"/>
    <w:rsid w:val="00925EB2"/>
    <w:rsid w:val="0092739A"/>
    <w:rsid w:val="009313C8"/>
    <w:rsid w:val="00931FFA"/>
    <w:rsid w:val="0093297C"/>
    <w:rsid w:val="009331AB"/>
    <w:rsid w:val="00933569"/>
    <w:rsid w:val="0094095D"/>
    <w:rsid w:val="009414F5"/>
    <w:rsid w:val="00942FFD"/>
    <w:rsid w:val="009430C1"/>
    <w:rsid w:val="00943535"/>
    <w:rsid w:val="00943FA4"/>
    <w:rsid w:val="009448D9"/>
    <w:rsid w:val="009454DF"/>
    <w:rsid w:val="00947145"/>
    <w:rsid w:val="00950228"/>
    <w:rsid w:val="009542E0"/>
    <w:rsid w:val="009556A8"/>
    <w:rsid w:val="00955A87"/>
    <w:rsid w:val="0095735F"/>
    <w:rsid w:val="00962433"/>
    <w:rsid w:val="00963756"/>
    <w:rsid w:val="009705F4"/>
    <w:rsid w:val="009720A4"/>
    <w:rsid w:val="00972CE7"/>
    <w:rsid w:val="009757AE"/>
    <w:rsid w:val="009759ED"/>
    <w:rsid w:val="0097766F"/>
    <w:rsid w:val="009779D7"/>
    <w:rsid w:val="00980892"/>
    <w:rsid w:val="0099079F"/>
    <w:rsid w:val="00990B02"/>
    <w:rsid w:val="00991BF3"/>
    <w:rsid w:val="00992B21"/>
    <w:rsid w:val="0099315C"/>
    <w:rsid w:val="00993BED"/>
    <w:rsid w:val="00994571"/>
    <w:rsid w:val="00995DC8"/>
    <w:rsid w:val="009A25B4"/>
    <w:rsid w:val="009A2819"/>
    <w:rsid w:val="009A3347"/>
    <w:rsid w:val="009A4EFC"/>
    <w:rsid w:val="009A5875"/>
    <w:rsid w:val="009A5ADB"/>
    <w:rsid w:val="009A6393"/>
    <w:rsid w:val="009B13F1"/>
    <w:rsid w:val="009B2DB0"/>
    <w:rsid w:val="009B32CF"/>
    <w:rsid w:val="009B65D4"/>
    <w:rsid w:val="009B68B8"/>
    <w:rsid w:val="009B7068"/>
    <w:rsid w:val="009C498E"/>
    <w:rsid w:val="009C55B3"/>
    <w:rsid w:val="009C5B44"/>
    <w:rsid w:val="009C69E4"/>
    <w:rsid w:val="009C6D0D"/>
    <w:rsid w:val="009D0629"/>
    <w:rsid w:val="009D099B"/>
    <w:rsid w:val="009D0D20"/>
    <w:rsid w:val="009D1B7A"/>
    <w:rsid w:val="009D2C1D"/>
    <w:rsid w:val="009D45F5"/>
    <w:rsid w:val="009D5C7D"/>
    <w:rsid w:val="009E1157"/>
    <w:rsid w:val="009E1969"/>
    <w:rsid w:val="009E22DA"/>
    <w:rsid w:val="009E24CF"/>
    <w:rsid w:val="009E291B"/>
    <w:rsid w:val="009E434E"/>
    <w:rsid w:val="009E4529"/>
    <w:rsid w:val="009E70D7"/>
    <w:rsid w:val="009E7DFB"/>
    <w:rsid w:val="009F0334"/>
    <w:rsid w:val="009F3034"/>
    <w:rsid w:val="009F34F9"/>
    <w:rsid w:val="009F5145"/>
    <w:rsid w:val="009F5F8B"/>
    <w:rsid w:val="009F77AB"/>
    <w:rsid w:val="009F7A2B"/>
    <w:rsid w:val="00A0117A"/>
    <w:rsid w:val="00A013CC"/>
    <w:rsid w:val="00A01409"/>
    <w:rsid w:val="00A016B0"/>
    <w:rsid w:val="00A01DB8"/>
    <w:rsid w:val="00A04BD6"/>
    <w:rsid w:val="00A10238"/>
    <w:rsid w:val="00A1222C"/>
    <w:rsid w:val="00A13402"/>
    <w:rsid w:val="00A13B7A"/>
    <w:rsid w:val="00A13F45"/>
    <w:rsid w:val="00A146E0"/>
    <w:rsid w:val="00A167F6"/>
    <w:rsid w:val="00A16CD8"/>
    <w:rsid w:val="00A1736F"/>
    <w:rsid w:val="00A200CE"/>
    <w:rsid w:val="00A20926"/>
    <w:rsid w:val="00A229DE"/>
    <w:rsid w:val="00A23613"/>
    <w:rsid w:val="00A26E20"/>
    <w:rsid w:val="00A304E4"/>
    <w:rsid w:val="00A33C08"/>
    <w:rsid w:val="00A35932"/>
    <w:rsid w:val="00A359FE"/>
    <w:rsid w:val="00A35EC4"/>
    <w:rsid w:val="00A4000A"/>
    <w:rsid w:val="00A405C0"/>
    <w:rsid w:val="00A407FD"/>
    <w:rsid w:val="00A41EEE"/>
    <w:rsid w:val="00A4249A"/>
    <w:rsid w:val="00A4334C"/>
    <w:rsid w:val="00A43C14"/>
    <w:rsid w:val="00A50071"/>
    <w:rsid w:val="00A51A22"/>
    <w:rsid w:val="00A533C1"/>
    <w:rsid w:val="00A53CEA"/>
    <w:rsid w:val="00A5612E"/>
    <w:rsid w:val="00A5655D"/>
    <w:rsid w:val="00A57CFA"/>
    <w:rsid w:val="00A60706"/>
    <w:rsid w:val="00A61886"/>
    <w:rsid w:val="00A618E9"/>
    <w:rsid w:val="00A62658"/>
    <w:rsid w:val="00A63734"/>
    <w:rsid w:val="00A641B1"/>
    <w:rsid w:val="00A66272"/>
    <w:rsid w:val="00A67C92"/>
    <w:rsid w:val="00A700A5"/>
    <w:rsid w:val="00A739DB"/>
    <w:rsid w:val="00A75D2D"/>
    <w:rsid w:val="00A8028B"/>
    <w:rsid w:val="00A8110D"/>
    <w:rsid w:val="00A81809"/>
    <w:rsid w:val="00A81872"/>
    <w:rsid w:val="00A819C8"/>
    <w:rsid w:val="00A81DC3"/>
    <w:rsid w:val="00A820B6"/>
    <w:rsid w:val="00A82831"/>
    <w:rsid w:val="00A839D7"/>
    <w:rsid w:val="00A85469"/>
    <w:rsid w:val="00A85511"/>
    <w:rsid w:val="00A85B32"/>
    <w:rsid w:val="00A85FC1"/>
    <w:rsid w:val="00A94959"/>
    <w:rsid w:val="00AA04C2"/>
    <w:rsid w:val="00AA053E"/>
    <w:rsid w:val="00AA0885"/>
    <w:rsid w:val="00AA1BB0"/>
    <w:rsid w:val="00AA1DE5"/>
    <w:rsid w:val="00AA2FCD"/>
    <w:rsid w:val="00AA4AC5"/>
    <w:rsid w:val="00AA4BF3"/>
    <w:rsid w:val="00AA4D3A"/>
    <w:rsid w:val="00AA53D8"/>
    <w:rsid w:val="00AA743F"/>
    <w:rsid w:val="00AA74F4"/>
    <w:rsid w:val="00AA771C"/>
    <w:rsid w:val="00AB0130"/>
    <w:rsid w:val="00AB0139"/>
    <w:rsid w:val="00AB3CCB"/>
    <w:rsid w:val="00AB40CC"/>
    <w:rsid w:val="00AB5732"/>
    <w:rsid w:val="00AB5B8B"/>
    <w:rsid w:val="00AB6D40"/>
    <w:rsid w:val="00AB7C07"/>
    <w:rsid w:val="00AC01DF"/>
    <w:rsid w:val="00AC0945"/>
    <w:rsid w:val="00AC3C01"/>
    <w:rsid w:val="00AC55AE"/>
    <w:rsid w:val="00AC58B8"/>
    <w:rsid w:val="00AC597C"/>
    <w:rsid w:val="00AD37E0"/>
    <w:rsid w:val="00AD4CC4"/>
    <w:rsid w:val="00AD4EE5"/>
    <w:rsid w:val="00AD5141"/>
    <w:rsid w:val="00AD5787"/>
    <w:rsid w:val="00AD5980"/>
    <w:rsid w:val="00AD5AAB"/>
    <w:rsid w:val="00AD5CB4"/>
    <w:rsid w:val="00AE09F1"/>
    <w:rsid w:val="00AE2DBC"/>
    <w:rsid w:val="00AE3A34"/>
    <w:rsid w:val="00AE4B0C"/>
    <w:rsid w:val="00AE5746"/>
    <w:rsid w:val="00AE6007"/>
    <w:rsid w:val="00AE6DA7"/>
    <w:rsid w:val="00AF04D4"/>
    <w:rsid w:val="00AF08A4"/>
    <w:rsid w:val="00AF1561"/>
    <w:rsid w:val="00AF173B"/>
    <w:rsid w:val="00AF1FD0"/>
    <w:rsid w:val="00AF3BD3"/>
    <w:rsid w:val="00AF477B"/>
    <w:rsid w:val="00B009ED"/>
    <w:rsid w:val="00B00E94"/>
    <w:rsid w:val="00B01959"/>
    <w:rsid w:val="00B044BA"/>
    <w:rsid w:val="00B11C77"/>
    <w:rsid w:val="00B140C5"/>
    <w:rsid w:val="00B14A13"/>
    <w:rsid w:val="00B15845"/>
    <w:rsid w:val="00B163AA"/>
    <w:rsid w:val="00B20ABB"/>
    <w:rsid w:val="00B22728"/>
    <w:rsid w:val="00B2274C"/>
    <w:rsid w:val="00B233A5"/>
    <w:rsid w:val="00B300E9"/>
    <w:rsid w:val="00B33C73"/>
    <w:rsid w:val="00B34C48"/>
    <w:rsid w:val="00B3701E"/>
    <w:rsid w:val="00B37410"/>
    <w:rsid w:val="00B3744E"/>
    <w:rsid w:val="00B37BBF"/>
    <w:rsid w:val="00B414A5"/>
    <w:rsid w:val="00B4381D"/>
    <w:rsid w:val="00B46D9B"/>
    <w:rsid w:val="00B46E59"/>
    <w:rsid w:val="00B46E72"/>
    <w:rsid w:val="00B47640"/>
    <w:rsid w:val="00B52450"/>
    <w:rsid w:val="00B52519"/>
    <w:rsid w:val="00B60449"/>
    <w:rsid w:val="00B62BC7"/>
    <w:rsid w:val="00B63373"/>
    <w:rsid w:val="00B64749"/>
    <w:rsid w:val="00B67102"/>
    <w:rsid w:val="00B67509"/>
    <w:rsid w:val="00B679A8"/>
    <w:rsid w:val="00B70572"/>
    <w:rsid w:val="00B71394"/>
    <w:rsid w:val="00B73176"/>
    <w:rsid w:val="00B73425"/>
    <w:rsid w:val="00B73521"/>
    <w:rsid w:val="00B73577"/>
    <w:rsid w:val="00B73593"/>
    <w:rsid w:val="00B748FF"/>
    <w:rsid w:val="00B77037"/>
    <w:rsid w:val="00B82FB5"/>
    <w:rsid w:val="00B83753"/>
    <w:rsid w:val="00B847E8"/>
    <w:rsid w:val="00B84D57"/>
    <w:rsid w:val="00B869AC"/>
    <w:rsid w:val="00B869CE"/>
    <w:rsid w:val="00B87951"/>
    <w:rsid w:val="00B9000A"/>
    <w:rsid w:val="00B930F7"/>
    <w:rsid w:val="00B93492"/>
    <w:rsid w:val="00B950DE"/>
    <w:rsid w:val="00B9534F"/>
    <w:rsid w:val="00B96903"/>
    <w:rsid w:val="00BA1337"/>
    <w:rsid w:val="00BA2167"/>
    <w:rsid w:val="00BA3480"/>
    <w:rsid w:val="00BA3C38"/>
    <w:rsid w:val="00BA57C5"/>
    <w:rsid w:val="00BA6EF9"/>
    <w:rsid w:val="00BA76CC"/>
    <w:rsid w:val="00BA7E01"/>
    <w:rsid w:val="00BB03A7"/>
    <w:rsid w:val="00BB06DA"/>
    <w:rsid w:val="00BB17AA"/>
    <w:rsid w:val="00BB187D"/>
    <w:rsid w:val="00BB1D9F"/>
    <w:rsid w:val="00BB2349"/>
    <w:rsid w:val="00BB2BAF"/>
    <w:rsid w:val="00BB2DC0"/>
    <w:rsid w:val="00BB2ED8"/>
    <w:rsid w:val="00BB35E5"/>
    <w:rsid w:val="00BC0E0E"/>
    <w:rsid w:val="00BC17B9"/>
    <w:rsid w:val="00BC42A2"/>
    <w:rsid w:val="00BC6A7D"/>
    <w:rsid w:val="00BC7244"/>
    <w:rsid w:val="00BC7696"/>
    <w:rsid w:val="00BC77B5"/>
    <w:rsid w:val="00BD1F1D"/>
    <w:rsid w:val="00BD32C8"/>
    <w:rsid w:val="00BD3682"/>
    <w:rsid w:val="00BD701B"/>
    <w:rsid w:val="00BD7BD6"/>
    <w:rsid w:val="00BE042E"/>
    <w:rsid w:val="00BE049E"/>
    <w:rsid w:val="00BE4609"/>
    <w:rsid w:val="00BE58E9"/>
    <w:rsid w:val="00BF1E6F"/>
    <w:rsid w:val="00BF2F0D"/>
    <w:rsid w:val="00BF5E7E"/>
    <w:rsid w:val="00BF697F"/>
    <w:rsid w:val="00BF72FE"/>
    <w:rsid w:val="00C01AB4"/>
    <w:rsid w:val="00C02286"/>
    <w:rsid w:val="00C03323"/>
    <w:rsid w:val="00C04FD1"/>
    <w:rsid w:val="00C07898"/>
    <w:rsid w:val="00C07E90"/>
    <w:rsid w:val="00C108F9"/>
    <w:rsid w:val="00C10BF9"/>
    <w:rsid w:val="00C110A6"/>
    <w:rsid w:val="00C15F37"/>
    <w:rsid w:val="00C16A98"/>
    <w:rsid w:val="00C17517"/>
    <w:rsid w:val="00C178D8"/>
    <w:rsid w:val="00C207FC"/>
    <w:rsid w:val="00C20882"/>
    <w:rsid w:val="00C22244"/>
    <w:rsid w:val="00C23BCD"/>
    <w:rsid w:val="00C24342"/>
    <w:rsid w:val="00C24537"/>
    <w:rsid w:val="00C266A3"/>
    <w:rsid w:val="00C26E35"/>
    <w:rsid w:val="00C27040"/>
    <w:rsid w:val="00C277EE"/>
    <w:rsid w:val="00C308AC"/>
    <w:rsid w:val="00C30FD1"/>
    <w:rsid w:val="00C3209D"/>
    <w:rsid w:val="00C3251E"/>
    <w:rsid w:val="00C341D8"/>
    <w:rsid w:val="00C35616"/>
    <w:rsid w:val="00C40D78"/>
    <w:rsid w:val="00C4246A"/>
    <w:rsid w:val="00C43467"/>
    <w:rsid w:val="00C45E23"/>
    <w:rsid w:val="00C46BDD"/>
    <w:rsid w:val="00C52971"/>
    <w:rsid w:val="00C52AEC"/>
    <w:rsid w:val="00C52F2C"/>
    <w:rsid w:val="00C54F57"/>
    <w:rsid w:val="00C5616C"/>
    <w:rsid w:val="00C600C2"/>
    <w:rsid w:val="00C61824"/>
    <w:rsid w:val="00C63FB6"/>
    <w:rsid w:val="00C656B9"/>
    <w:rsid w:val="00C71B63"/>
    <w:rsid w:val="00C73D06"/>
    <w:rsid w:val="00C757EF"/>
    <w:rsid w:val="00C75977"/>
    <w:rsid w:val="00C81818"/>
    <w:rsid w:val="00C82E90"/>
    <w:rsid w:val="00C83FE0"/>
    <w:rsid w:val="00C85902"/>
    <w:rsid w:val="00C87530"/>
    <w:rsid w:val="00C92BD9"/>
    <w:rsid w:val="00C94598"/>
    <w:rsid w:val="00C958CC"/>
    <w:rsid w:val="00CA6B9A"/>
    <w:rsid w:val="00CB38F1"/>
    <w:rsid w:val="00CB4E86"/>
    <w:rsid w:val="00CB7C10"/>
    <w:rsid w:val="00CC0A2B"/>
    <w:rsid w:val="00CC2171"/>
    <w:rsid w:val="00CC2DB8"/>
    <w:rsid w:val="00CC382A"/>
    <w:rsid w:val="00CC507D"/>
    <w:rsid w:val="00CC565F"/>
    <w:rsid w:val="00CC6470"/>
    <w:rsid w:val="00CC7264"/>
    <w:rsid w:val="00CC7B1F"/>
    <w:rsid w:val="00CD0BF1"/>
    <w:rsid w:val="00CD176F"/>
    <w:rsid w:val="00CD229B"/>
    <w:rsid w:val="00CD3990"/>
    <w:rsid w:val="00CD6A7C"/>
    <w:rsid w:val="00CE37CF"/>
    <w:rsid w:val="00CE4AA2"/>
    <w:rsid w:val="00CE4ED4"/>
    <w:rsid w:val="00CE588C"/>
    <w:rsid w:val="00CE638E"/>
    <w:rsid w:val="00CE6A68"/>
    <w:rsid w:val="00CE7B80"/>
    <w:rsid w:val="00CF075A"/>
    <w:rsid w:val="00CF2031"/>
    <w:rsid w:val="00CF31BB"/>
    <w:rsid w:val="00CF3AEB"/>
    <w:rsid w:val="00CF3D6B"/>
    <w:rsid w:val="00CF3D87"/>
    <w:rsid w:val="00CF4749"/>
    <w:rsid w:val="00CF500C"/>
    <w:rsid w:val="00CF5818"/>
    <w:rsid w:val="00CF6540"/>
    <w:rsid w:val="00D01539"/>
    <w:rsid w:val="00D017BF"/>
    <w:rsid w:val="00D036DE"/>
    <w:rsid w:val="00D04200"/>
    <w:rsid w:val="00D044EC"/>
    <w:rsid w:val="00D05305"/>
    <w:rsid w:val="00D06023"/>
    <w:rsid w:val="00D070E7"/>
    <w:rsid w:val="00D07D1B"/>
    <w:rsid w:val="00D12A4A"/>
    <w:rsid w:val="00D14225"/>
    <w:rsid w:val="00D14A17"/>
    <w:rsid w:val="00D15A5E"/>
    <w:rsid w:val="00D168E7"/>
    <w:rsid w:val="00D1713F"/>
    <w:rsid w:val="00D225F7"/>
    <w:rsid w:val="00D31DA1"/>
    <w:rsid w:val="00D32BBF"/>
    <w:rsid w:val="00D33A68"/>
    <w:rsid w:val="00D34208"/>
    <w:rsid w:val="00D35CC2"/>
    <w:rsid w:val="00D40515"/>
    <w:rsid w:val="00D41775"/>
    <w:rsid w:val="00D45026"/>
    <w:rsid w:val="00D46899"/>
    <w:rsid w:val="00D46AEC"/>
    <w:rsid w:val="00D46F20"/>
    <w:rsid w:val="00D509AD"/>
    <w:rsid w:val="00D514F5"/>
    <w:rsid w:val="00D524D5"/>
    <w:rsid w:val="00D52525"/>
    <w:rsid w:val="00D54F32"/>
    <w:rsid w:val="00D55049"/>
    <w:rsid w:val="00D55621"/>
    <w:rsid w:val="00D55E99"/>
    <w:rsid w:val="00D572BF"/>
    <w:rsid w:val="00D57D22"/>
    <w:rsid w:val="00D6026C"/>
    <w:rsid w:val="00D6080E"/>
    <w:rsid w:val="00D648F7"/>
    <w:rsid w:val="00D65BBB"/>
    <w:rsid w:val="00D66979"/>
    <w:rsid w:val="00D66B0E"/>
    <w:rsid w:val="00D70D34"/>
    <w:rsid w:val="00D71689"/>
    <w:rsid w:val="00D7341C"/>
    <w:rsid w:val="00D73736"/>
    <w:rsid w:val="00D73FF2"/>
    <w:rsid w:val="00D7583C"/>
    <w:rsid w:val="00D76B6B"/>
    <w:rsid w:val="00D8061A"/>
    <w:rsid w:val="00D80ADF"/>
    <w:rsid w:val="00D80BCB"/>
    <w:rsid w:val="00D80C69"/>
    <w:rsid w:val="00D83E22"/>
    <w:rsid w:val="00D84449"/>
    <w:rsid w:val="00D84B8D"/>
    <w:rsid w:val="00D84CE4"/>
    <w:rsid w:val="00D85AFB"/>
    <w:rsid w:val="00D85D8F"/>
    <w:rsid w:val="00D860EA"/>
    <w:rsid w:val="00D87829"/>
    <w:rsid w:val="00D906EB"/>
    <w:rsid w:val="00D90826"/>
    <w:rsid w:val="00D960BC"/>
    <w:rsid w:val="00D96977"/>
    <w:rsid w:val="00D97652"/>
    <w:rsid w:val="00DA0B56"/>
    <w:rsid w:val="00DA2A31"/>
    <w:rsid w:val="00DA4C23"/>
    <w:rsid w:val="00DA706F"/>
    <w:rsid w:val="00DB0B3A"/>
    <w:rsid w:val="00DB3675"/>
    <w:rsid w:val="00DB4587"/>
    <w:rsid w:val="00DB6097"/>
    <w:rsid w:val="00DB79AD"/>
    <w:rsid w:val="00DC3DED"/>
    <w:rsid w:val="00DC3FDE"/>
    <w:rsid w:val="00DC421B"/>
    <w:rsid w:val="00DC486F"/>
    <w:rsid w:val="00DC4F12"/>
    <w:rsid w:val="00DC5962"/>
    <w:rsid w:val="00DC6991"/>
    <w:rsid w:val="00DC7D0E"/>
    <w:rsid w:val="00DD4B7A"/>
    <w:rsid w:val="00DD763E"/>
    <w:rsid w:val="00DE300F"/>
    <w:rsid w:val="00DE4969"/>
    <w:rsid w:val="00DE4A7D"/>
    <w:rsid w:val="00DE50FD"/>
    <w:rsid w:val="00DE5ABB"/>
    <w:rsid w:val="00DE64F7"/>
    <w:rsid w:val="00DF1638"/>
    <w:rsid w:val="00DF2914"/>
    <w:rsid w:val="00DF30CA"/>
    <w:rsid w:val="00DF4E96"/>
    <w:rsid w:val="00DF6BF9"/>
    <w:rsid w:val="00E02596"/>
    <w:rsid w:val="00E03936"/>
    <w:rsid w:val="00E04E8A"/>
    <w:rsid w:val="00E103B1"/>
    <w:rsid w:val="00E130CE"/>
    <w:rsid w:val="00E13A73"/>
    <w:rsid w:val="00E14238"/>
    <w:rsid w:val="00E1469F"/>
    <w:rsid w:val="00E16B04"/>
    <w:rsid w:val="00E22C6C"/>
    <w:rsid w:val="00E253C8"/>
    <w:rsid w:val="00E25C25"/>
    <w:rsid w:val="00E27153"/>
    <w:rsid w:val="00E30079"/>
    <w:rsid w:val="00E31FDC"/>
    <w:rsid w:val="00E3285C"/>
    <w:rsid w:val="00E328A0"/>
    <w:rsid w:val="00E32F79"/>
    <w:rsid w:val="00E332B5"/>
    <w:rsid w:val="00E3677B"/>
    <w:rsid w:val="00E4149D"/>
    <w:rsid w:val="00E438BE"/>
    <w:rsid w:val="00E443B9"/>
    <w:rsid w:val="00E44FCA"/>
    <w:rsid w:val="00E45011"/>
    <w:rsid w:val="00E52633"/>
    <w:rsid w:val="00E5468D"/>
    <w:rsid w:val="00E57F78"/>
    <w:rsid w:val="00E62519"/>
    <w:rsid w:val="00E6322B"/>
    <w:rsid w:val="00E65499"/>
    <w:rsid w:val="00E66802"/>
    <w:rsid w:val="00E670F6"/>
    <w:rsid w:val="00E674F0"/>
    <w:rsid w:val="00E70462"/>
    <w:rsid w:val="00E769B8"/>
    <w:rsid w:val="00E76A9A"/>
    <w:rsid w:val="00E8180F"/>
    <w:rsid w:val="00E81EC7"/>
    <w:rsid w:val="00E81F28"/>
    <w:rsid w:val="00E829C0"/>
    <w:rsid w:val="00E82D9B"/>
    <w:rsid w:val="00E8456F"/>
    <w:rsid w:val="00E85EC9"/>
    <w:rsid w:val="00E87701"/>
    <w:rsid w:val="00E87C1B"/>
    <w:rsid w:val="00E90B64"/>
    <w:rsid w:val="00E921A4"/>
    <w:rsid w:val="00E95132"/>
    <w:rsid w:val="00E97F12"/>
    <w:rsid w:val="00EA00ED"/>
    <w:rsid w:val="00EA1F7D"/>
    <w:rsid w:val="00EA2BB5"/>
    <w:rsid w:val="00EA2BC9"/>
    <w:rsid w:val="00EA433F"/>
    <w:rsid w:val="00EA48BC"/>
    <w:rsid w:val="00EA5ED3"/>
    <w:rsid w:val="00EA7672"/>
    <w:rsid w:val="00EA7CAE"/>
    <w:rsid w:val="00EB3A1F"/>
    <w:rsid w:val="00EB3CDA"/>
    <w:rsid w:val="00EB5302"/>
    <w:rsid w:val="00EB5B0C"/>
    <w:rsid w:val="00EC02A4"/>
    <w:rsid w:val="00EC2BC8"/>
    <w:rsid w:val="00EC4DB6"/>
    <w:rsid w:val="00EC6D2D"/>
    <w:rsid w:val="00EC7E87"/>
    <w:rsid w:val="00EC7F5C"/>
    <w:rsid w:val="00ED2B18"/>
    <w:rsid w:val="00ED2B97"/>
    <w:rsid w:val="00ED46EF"/>
    <w:rsid w:val="00ED51A5"/>
    <w:rsid w:val="00ED52A4"/>
    <w:rsid w:val="00ED6227"/>
    <w:rsid w:val="00ED66E6"/>
    <w:rsid w:val="00EE0954"/>
    <w:rsid w:val="00EE0C4F"/>
    <w:rsid w:val="00EE4E5F"/>
    <w:rsid w:val="00EE7C64"/>
    <w:rsid w:val="00EE7D86"/>
    <w:rsid w:val="00EE7F37"/>
    <w:rsid w:val="00EF5DC5"/>
    <w:rsid w:val="00EF732A"/>
    <w:rsid w:val="00EF747C"/>
    <w:rsid w:val="00EF7D3C"/>
    <w:rsid w:val="00F048B3"/>
    <w:rsid w:val="00F0506D"/>
    <w:rsid w:val="00F0588C"/>
    <w:rsid w:val="00F060BE"/>
    <w:rsid w:val="00F07420"/>
    <w:rsid w:val="00F10B3C"/>
    <w:rsid w:val="00F117D5"/>
    <w:rsid w:val="00F122B4"/>
    <w:rsid w:val="00F129C2"/>
    <w:rsid w:val="00F12B98"/>
    <w:rsid w:val="00F12F36"/>
    <w:rsid w:val="00F13EE3"/>
    <w:rsid w:val="00F15361"/>
    <w:rsid w:val="00F1585B"/>
    <w:rsid w:val="00F15D28"/>
    <w:rsid w:val="00F16A21"/>
    <w:rsid w:val="00F17122"/>
    <w:rsid w:val="00F173E4"/>
    <w:rsid w:val="00F20325"/>
    <w:rsid w:val="00F20779"/>
    <w:rsid w:val="00F213F7"/>
    <w:rsid w:val="00F218BA"/>
    <w:rsid w:val="00F21ABB"/>
    <w:rsid w:val="00F22F9B"/>
    <w:rsid w:val="00F230B5"/>
    <w:rsid w:val="00F273A9"/>
    <w:rsid w:val="00F27EB3"/>
    <w:rsid w:val="00F30699"/>
    <w:rsid w:val="00F30E00"/>
    <w:rsid w:val="00F30E83"/>
    <w:rsid w:val="00F30FD3"/>
    <w:rsid w:val="00F32E9B"/>
    <w:rsid w:val="00F3385D"/>
    <w:rsid w:val="00F34ADF"/>
    <w:rsid w:val="00F35DA8"/>
    <w:rsid w:val="00F36340"/>
    <w:rsid w:val="00F3775A"/>
    <w:rsid w:val="00F37D83"/>
    <w:rsid w:val="00F4109A"/>
    <w:rsid w:val="00F44284"/>
    <w:rsid w:val="00F444D1"/>
    <w:rsid w:val="00F444D5"/>
    <w:rsid w:val="00F4477E"/>
    <w:rsid w:val="00F4586A"/>
    <w:rsid w:val="00F46029"/>
    <w:rsid w:val="00F467BB"/>
    <w:rsid w:val="00F50443"/>
    <w:rsid w:val="00F51C87"/>
    <w:rsid w:val="00F52546"/>
    <w:rsid w:val="00F53DAC"/>
    <w:rsid w:val="00F5520C"/>
    <w:rsid w:val="00F56D07"/>
    <w:rsid w:val="00F56D67"/>
    <w:rsid w:val="00F57C8D"/>
    <w:rsid w:val="00F614F2"/>
    <w:rsid w:val="00F64230"/>
    <w:rsid w:val="00F64352"/>
    <w:rsid w:val="00F64CA5"/>
    <w:rsid w:val="00F64EB7"/>
    <w:rsid w:val="00F65C67"/>
    <w:rsid w:val="00F661CD"/>
    <w:rsid w:val="00F66416"/>
    <w:rsid w:val="00F66C61"/>
    <w:rsid w:val="00F704CB"/>
    <w:rsid w:val="00F7180F"/>
    <w:rsid w:val="00F7249F"/>
    <w:rsid w:val="00F72E78"/>
    <w:rsid w:val="00F76F3A"/>
    <w:rsid w:val="00F77CAF"/>
    <w:rsid w:val="00F8210F"/>
    <w:rsid w:val="00F82BED"/>
    <w:rsid w:val="00F837C1"/>
    <w:rsid w:val="00F83ACD"/>
    <w:rsid w:val="00F85B6D"/>
    <w:rsid w:val="00F86636"/>
    <w:rsid w:val="00F8691A"/>
    <w:rsid w:val="00F90C0D"/>
    <w:rsid w:val="00F90E47"/>
    <w:rsid w:val="00F9382B"/>
    <w:rsid w:val="00F93A0D"/>
    <w:rsid w:val="00F97130"/>
    <w:rsid w:val="00F973C2"/>
    <w:rsid w:val="00FA1ED0"/>
    <w:rsid w:val="00FA26C2"/>
    <w:rsid w:val="00FA49AC"/>
    <w:rsid w:val="00FA62EA"/>
    <w:rsid w:val="00FA6DBD"/>
    <w:rsid w:val="00FB0C52"/>
    <w:rsid w:val="00FB3B8C"/>
    <w:rsid w:val="00FB3F6F"/>
    <w:rsid w:val="00FB575F"/>
    <w:rsid w:val="00FB6590"/>
    <w:rsid w:val="00FB7193"/>
    <w:rsid w:val="00FC1F8B"/>
    <w:rsid w:val="00FC4C2C"/>
    <w:rsid w:val="00FC5246"/>
    <w:rsid w:val="00FC695A"/>
    <w:rsid w:val="00FC6EF5"/>
    <w:rsid w:val="00FC70C3"/>
    <w:rsid w:val="00FD04F3"/>
    <w:rsid w:val="00FD11A4"/>
    <w:rsid w:val="00FD2D8E"/>
    <w:rsid w:val="00FD337B"/>
    <w:rsid w:val="00FD60E1"/>
    <w:rsid w:val="00FD69D6"/>
    <w:rsid w:val="00FD7076"/>
    <w:rsid w:val="00FD78A4"/>
    <w:rsid w:val="00FE0D2C"/>
    <w:rsid w:val="00FE11D4"/>
    <w:rsid w:val="00FE19B4"/>
    <w:rsid w:val="00FE3B68"/>
    <w:rsid w:val="00FE6A96"/>
    <w:rsid w:val="00FE7206"/>
    <w:rsid w:val="00FE74A0"/>
    <w:rsid w:val="00FF0FBC"/>
    <w:rsid w:val="00FF12DC"/>
    <w:rsid w:val="00FF14D4"/>
    <w:rsid w:val="00FF2C70"/>
    <w:rsid w:val="00FF2FDF"/>
    <w:rsid w:val="00FF3C50"/>
    <w:rsid w:val="00FF4627"/>
    <w:rsid w:val="00FF79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9E6128E"/>
  <w15:docId w15:val="{70D8F645-0CC0-4C3C-BE22-2E86E14891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1370C"/>
    <w:pPr>
      <w:widowControl w:val="0"/>
      <w:autoSpaceDE w:val="0"/>
      <w:autoSpaceDN w:val="0"/>
    </w:pPr>
  </w:style>
  <w:style w:type="paragraph" w:styleId="Heading1">
    <w:name w:val="heading 1"/>
    <w:basedOn w:val="Normal"/>
    <w:next w:val="Normal"/>
    <w:qFormat/>
    <w:rsid w:val="00D044EC"/>
    <w:pPr>
      <w:keepNext/>
      <w:pBdr>
        <w:top w:val="single" w:sz="4" w:space="1" w:color="auto" w:shadow="1"/>
        <w:left w:val="single" w:sz="4" w:space="4" w:color="auto" w:shadow="1"/>
        <w:bottom w:val="single" w:sz="4" w:space="1" w:color="auto" w:shadow="1"/>
        <w:right w:val="single" w:sz="4" w:space="4" w:color="auto" w:shadow="1"/>
      </w:pBdr>
      <w:spacing w:line="288" w:lineRule="auto"/>
      <w:ind w:left="1440" w:firstLine="720"/>
      <w:jc w:val="both"/>
      <w:outlineLvl w:val="0"/>
    </w:pPr>
    <w:rPr>
      <w:i/>
      <w:iCs/>
      <w:sz w:val="24"/>
      <w:szCs w:val="24"/>
    </w:rPr>
  </w:style>
  <w:style w:type="paragraph" w:styleId="Heading2">
    <w:name w:val="heading 2"/>
    <w:basedOn w:val="Normal"/>
    <w:next w:val="Normal"/>
    <w:qFormat/>
    <w:rsid w:val="00D044EC"/>
    <w:pPr>
      <w:keepNext/>
      <w:spacing w:line="264" w:lineRule="auto"/>
      <w:jc w:val="both"/>
      <w:outlineLvl w:val="1"/>
    </w:pPr>
    <w:rPr>
      <w:b/>
      <w:sz w:val="24"/>
    </w:rPr>
  </w:style>
  <w:style w:type="paragraph" w:styleId="Heading3">
    <w:name w:val="heading 3"/>
    <w:basedOn w:val="Normal"/>
    <w:next w:val="Normal"/>
    <w:qFormat/>
    <w:rsid w:val="00D044EC"/>
    <w:pPr>
      <w:keepNext/>
      <w:spacing w:line="280" w:lineRule="atLeast"/>
      <w:ind w:right="27"/>
      <w:jc w:val="both"/>
      <w:outlineLvl w:val="2"/>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emiHidden/>
    <w:rsid w:val="00D044EC"/>
  </w:style>
  <w:style w:type="paragraph" w:styleId="Footer">
    <w:name w:val="footer"/>
    <w:basedOn w:val="Normal"/>
    <w:link w:val="FooterChar"/>
    <w:uiPriority w:val="99"/>
    <w:rsid w:val="00D044EC"/>
    <w:pPr>
      <w:tabs>
        <w:tab w:val="center" w:pos="4153"/>
        <w:tab w:val="right" w:pos="8306"/>
      </w:tabs>
    </w:pPr>
  </w:style>
  <w:style w:type="paragraph" w:styleId="Header">
    <w:name w:val="header"/>
    <w:basedOn w:val="Normal"/>
    <w:link w:val="HeaderChar"/>
    <w:uiPriority w:val="99"/>
    <w:rsid w:val="00D044EC"/>
    <w:pPr>
      <w:tabs>
        <w:tab w:val="center" w:pos="4153"/>
        <w:tab w:val="right" w:pos="8306"/>
      </w:tabs>
    </w:pPr>
  </w:style>
  <w:style w:type="paragraph" w:styleId="Title">
    <w:name w:val="Title"/>
    <w:basedOn w:val="Normal"/>
    <w:link w:val="TitleChar"/>
    <w:qFormat/>
    <w:rsid w:val="00D044EC"/>
    <w:pPr>
      <w:jc w:val="center"/>
    </w:pPr>
    <w:rPr>
      <w:b/>
      <w:bCs/>
      <w:sz w:val="28"/>
      <w:szCs w:val="28"/>
    </w:rPr>
  </w:style>
  <w:style w:type="paragraph" w:styleId="BodyText">
    <w:name w:val="Body Text"/>
    <w:basedOn w:val="Normal"/>
    <w:link w:val="BodyTextChar"/>
    <w:semiHidden/>
    <w:rsid w:val="00D044EC"/>
    <w:pPr>
      <w:tabs>
        <w:tab w:val="left" w:pos="8370"/>
      </w:tabs>
      <w:spacing w:line="288" w:lineRule="auto"/>
      <w:jc w:val="both"/>
    </w:pPr>
    <w:rPr>
      <w:sz w:val="24"/>
      <w:szCs w:val="24"/>
      <w:lang w:val="x-none" w:eastAsia="x-none"/>
    </w:rPr>
  </w:style>
  <w:style w:type="paragraph" w:styleId="BodyText2">
    <w:name w:val="Body Text 2"/>
    <w:basedOn w:val="Normal"/>
    <w:semiHidden/>
    <w:rsid w:val="00D044EC"/>
    <w:pPr>
      <w:spacing w:line="288" w:lineRule="auto"/>
      <w:jc w:val="both"/>
    </w:pPr>
    <w:rPr>
      <w:sz w:val="24"/>
      <w:u w:val="single"/>
    </w:rPr>
  </w:style>
  <w:style w:type="paragraph" w:styleId="DocumentMap">
    <w:name w:val="Document Map"/>
    <w:basedOn w:val="Normal"/>
    <w:semiHidden/>
    <w:rsid w:val="00D044EC"/>
    <w:pPr>
      <w:shd w:val="clear" w:color="auto" w:fill="000080"/>
    </w:pPr>
    <w:rPr>
      <w:rFonts w:ascii="Tahoma" w:hAnsi="Tahoma"/>
    </w:rPr>
  </w:style>
  <w:style w:type="paragraph" w:styleId="NormalWeb">
    <w:name w:val="Normal (Web)"/>
    <w:basedOn w:val="Normal"/>
    <w:semiHidden/>
    <w:rsid w:val="00D044EC"/>
    <w:pPr>
      <w:widowControl/>
      <w:autoSpaceDE/>
      <w:autoSpaceDN/>
      <w:spacing w:before="100" w:beforeAutospacing="1" w:after="100" w:afterAutospacing="1"/>
    </w:pPr>
    <w:rPr>
      <w:sz w:val="24"/>
      <w:szCs w:val="24"/>
    </w:rPr>
  </w:style>
  <w:style w:type="paragraph" w:styleId="BalloonText">
    <w:name w:val="Balloon Text"/>
    <w:basedOn w:val="Normal"/>
    <w:semiHidden/>
    <w:rsid w:val="00D044EC"/>
    <w:rPr>
      <w:rFonts w:ascii="Tahoma" w:hAnsi="Tahoma" w:cs="Tahoma"/>
      <w:sz w:val="16"/>
      <w:szCs w:val="16"/>
    </w:rPr>
  </w:style>
  <w:style w:type="character" w:styleId="Hyperlink">
    <w:name w:val="Hyperlink"/>
    <w:uiPriority w:val="99"/>
    <w:unhideWhenUsed/>
    <w:rsid w:val="00C83FE0"/>
    <w:rPr>
      <w:color w:val="0000FF"/>
      <w:u w:val="single"/>
    </w:rPr>
  </w:style>
  <w:style w:type="paragraph" w:styleId="ListParagraph">
    <w:name w:val="List Paragraph"/>
    <w:basedOn w:val="Normal"/>
    <w:uiPriority w:val="34"/>
    <w:qFormat/>
    <w:rsid w:val="008A7C74"/>
    <w:pPr>
      <w:widowControl/>
      <w:autoSpaceDE/>
      <w:autoSpaceDN/>
      <w:ind w:left="720"/>
      <w:contextualSpacing/>
    </w:pPr>
    <w:rPr>
      <w:rFonts w:eastAsia="Calibri"/>
      <w:sz w:val="24"/>
      <w:szCs w:val="24"/>
      <w:lang w:val="en-GB"/>
    </w:rPr>
  </w:style>
  <w:style w:type="character" w:customStyle="1" w:styleId="BodyTextChar">
    <w:name w:val="Body Text Char"/>
    <w:link w:val="BodyText"/>
    <w:semiHidden/>
    <w:rsid w:val="00F83ACD"/>
    <w:rPr>
      <w:sz w:val="24"/>
      <w:szCs w:val="24"/>
    </w:rPr>
  </w:style>
  <w:style w:type="character" w:customStyle="1" w:styleId="HeaderChar">
    <w:name w:val="Header Char"/>
    <w:link w:val="Header"/>
    <w:uiPriority w:val="99"/>
    <w:rsid w:val="00FC4C2C"/>
  </w:style>
  <w:style w:type="character" w:customStyle="1" w:styleId="FooterChar">
    <w:name w:val="Footer Char"/>
    <w:link w:val="Footer"/>
    <w:uiPriority w:val="99"/>
    <w:rsid w:val="00822BEE"/>
  </w:style>
  <w:style w:type="character" w:customStyle="1" w:styleId="TitleChar">
    <w:name w:val="Title Char"/>
    <w:link w:val="Title"/>
    <w:rsid w:val="00F93A0D"/>
    <w:rPr>
      <w:b/>
      <w:bCs/>
      <w:sz w:val="28"/>
      <w:szCs w:val="28"/>
    </w:rPr>
  </w:style>
  <w:style w:type="character" w:customStyle="1" w:styleId="UnresolvedMention1">
    <w:name w:val="Unresolved Mention1"/>
    <w:basedOn w:val="DefaultParagraphFont"/>
    <w:uiPriority w:val="99"/>
    <w:semiHidden/>
    <w:unhideWhenUsed/>
    <w:rsid w:val="00D31DA1"/>
    <w:rPr>
      <w:color w:val="605E5C"/>
      <w:shd w:val="clear" w:color="auto" w:fill="E1DFDD"/>
    </w:rPr>
  </w:style>
  <w:style w:type="character" w:styleId="FollowedHyperlink">
    <w:name w:val="FollowedHyperlink"/>
    <w:basedOn w:val="DefaultParagraphFont"/>
    <w:uiPriority w:val="99"/>
    <w:semiHidden/>
    <w:unhideWhenUsed/>
    <w:rsid w:val="008B71E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7913129">
      <w:bodyDiv w:val="1"/>
      <w:marLeft w:val="0"/>
      <w:marRight w:val="0"/>
      <w:marTop w:val="0"/>
      <w:marBottom w:val="0"/>
      <w:divBdr>
        <w:top w:val="none" w:sz="0" w:space="0" w:color="auto"/>
        <w:left w:val="none" w:sz="0" w:space="0" w:color="auto"/>
        <w:bottom w:val="none" w:sz="0" w:space="0" w:color="auto"/>
        <w:right w:val="none" w:sz="0" w:space="0" w:color="auto"/>
      </w:divBdr>
    </w:div>
    <w:div w:id="1089815320">
      <w:bodyDiv w:val="1"/>
      <w:marLeft w:val="0"/>
      <w:marRight w:val="0"/>
      <w:marTop w:val="0"/>
      <w:marBottom w:val="0"/>
      <w:divBdr>
        <w:top w:val="none" w:sz="0" w:space="0" w:color="auto"/>
        <w:left w:val="none" w:sz="0" w:space="0" w:color="auto"/>
        <w:bottom w:val="none" w:sz="0" w:space="0" w:color="auto"/>
        <w:right w:val="none" w:sz="0" w:space="0" w:color="auto"/>
      </w:divBdr>
    </w:div>
    <w:div w:id="1287856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hart" Target="charts/chart1.xml"/><Relationship Id="rId18" Type="http://schemas.openxmlformats.org/officeDocument/2006/relationships/hyperlink" Target="https://statsmauritius.govmu.org" TargetMode="External"/><Relationship Id="rId3" Type="http://schemas.openxmlformats.org/officeDocument/2006/relationships/customXml" Target="../customXml/item3.xml"/><Relationship Id="rId21" Type="http://schemas.openxmlformats.org/officeDocument/2006/relationships/hyperlink" Target="mailto:cso-socsecurity@govmu.org"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mailto:pmulliah@govmu.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1.wmf"/><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statsmauritius.govmu.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hart" Target="charts/chart2.xml"/><Relationship Id="rId22" Type="http://schemas.openxmlformats.org/officeDocument/2006/relationships/header" Target="header5.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00" b="0" i="0" u="none" strike="noStrike" baseline="0">
                <a:solidFill>
                  <a:srgbClr val="000000"/>
                </a:solidFill>
                <a:latin typeface="Calibri"/>
                <a:ea typeface="Calibri"/>
                <a:cs typeface="Calibri"/>
              </a:defRPr>
            </a:pPr>
            <a:r>
              <a:rPr lang="en-US"/>
              <a:t>Figure 1 - Components of government expenditure on social security and welfare, Jul 2024 to Jun 2025</a:t>
            </a:r>
          </a:p>
        </c:rich>
      </c:tx>
      <c:layout>
        <c:manualLayout>
          <c:xMode val="edge"/>
          <c:yMode val="edge"/>
          <c:x val="0.1325465249047259"/>
          <c:y val="2.4691441008898279E-2"/>
        </c:manualLayout>
      </c:layout>
      <c:overlay val="0"/>
    </c:title>
    <c:autoTitleDeleted val="0"/>
    <c:plotArea>
      <c:layout>
        <c:manualLayout>
          <c:layoutTarget val="inner"/>
          <c:xMode val="edge"/>
          <c:yMode val="edge"/>
          <c:x val="0.27635088066821839"/>
          <c:y val="0.2694891120261344"/>
          <c:w val="0.62759173971178128"/>
          <c:h val="0.61031857256375066"/>
        </c:manualLayout>
      </c:layout>
      <c:pieChart>
        <c:varyColors val="1"/>
        <c:ser>
          <c:idx val="0"/>
          <c:order val="0"/>
          <c:explosion val="2"/>
          <c:dPt>
            <c:idx val="0"/>
            <c:bubble3D val="0"/>
            <c:explosion val="0"/>
            <c:spPr>
              <a:pattFill prst="pct80">
                <a:fgClr>
                  <a:schemeClr val="accent5">
                    <a:lumMod val="60000"/>
                    <a:lumOff val="40000"/>
                  </a:schemeClr>
                </a:fgClr>
                <a:bgClr>
                  <a:schemeClr val="bg1"/>
                </a:bgClr>
              </a:pattFill>
              <a:ln>
                <a:solidFill>
                  <a:schemeClr val="accent5"/>
                </a:solidFill>
              </a:ln>
            </c:spPr>
            <c:extLst>
              <c:ext xmlns:c16="http://schemas.microsoft.com/office/drawing/2014/chart" uri="{C3380CC4-5D6E-409C-BE32-E72D297353CC}">
                <c16:uniqueId val="{00000001-91A6-4710-B941-516C5116A043}"/>
              </c:ext>
            </c:extLst>
          </c:dPt>
          <c:dPt>
            <c:idx val="1"/>
            <c:bubble3D val="0"/>
            <c:extLst>
              <c:ext xmlns:c16="http://schemas.microsoft.com/office/drawing/2014/chart" uri="{C3380CC4-5D6E-409C-BE32-E72D297353CC}">
                <c16:uniqueId val="{00000002-91A6-4710-B941-516C5116A043}"/>
              </c:ext>
            </c:extLst>
          </c:dPt>
          <c:dPt>
            <c:idx val="2"/>
            <c:bubble3D val="0"/>
            <c:spPr>
              <a:pattFill prst="pct50">
                <a:fgClr>
                  <a:schemeClr val="accent3"/>
                </a:fgClr>
                <a:bgClr>
                  <a:schemeClr val="bg1"/>
                </a:bgClr>
              </a:pattFill>
              <a:ln>
                <a:solidFill>
                  <a:schemeClr val="accent3"/>
                </a:solidFill>
              </a:ln>
            </c:spPr>
            <c:extLst>
              <c:ext xmlns:c16="http://schemas.microsoft.com/office/drawing/2014/chart" uri="{C3380CC4-5D6E-409C-BE32-E72D297353CC}">
                <c16:uniqueId val="{00000004-91A6-4710-B941-516C5116A043}"/>
              </c:ext>
            </c:extLst>
          </c:dPt>
          <c:dPt>
            <c:idx val="3"/>
            <c:bubble3D val="0"/>
            <c:spPr>
              <a:pattFill prst="horzBrick">
                <a:fgClr>
                  <a:schemeClr val="accent4"/>
                </a:fgClr>
                <a:bgClr>
                  <a:schemeClr val="bg1"/>
                </a:bgClr>
              </a:pattFill>
              <a:ln>
                <a:solidFill>
                  <a:schemeClr val="accent4"/>
                </a:solidFill>
              </a:ln>
            </c:spPr>
            <c:extLst>
              <c:ext xmlns:c16="http://schemas.microsoft.com/office/drawing/2014/chart" uri="{C3380CC4-5D6E-409C-BE32-E72D297353CC}">
                <c16:uniqueId val="{00000006-91A6-4710-B941-516C5116A043}"/>
              </c:ext>
            </c:extLst>
          </c:dPt>
          <c:dPt>
            <c:idx val="4"/>
            <c:bubble3D val="0"/>
            <c:spPr>
              <a:pattFill prst="pct90">
                <a:fgClr>
                  <a:schemeClr val="accent2"/>
                </a:fgClr>
                <a:bgClr>
                  <a:schemeClr val="bg1"/>
                </a:bgClr>
              </a:pattFill>
              <a:ln>
                <a:solidFill>
                  <a:schemeClr val="accent2"/>
                </a:solidFill>
              </a:ln>
            </c:spPr>
            <c:extLst>
              <c:ext xmlns:c16="http://schemas.microsoft.com/office/drawing/2014/chart" uri="{C3380CC4-5D6E-409C-BE32-E72D297353CC}">
                <c16:uniqueId val="{00000008-91A6-4710-B941-516C5116A043}"/>
              </c:ext>
            </c:extLst>
          </c:dPt>
          <c:dPt>
            <c:idx val="5"/>
            <c:bubble3D val="0"/>
            <c:spPr>
              <a:pattFill prst="dkUpDiag">
                <a:fgClr>
                  <a:schemeClr val="accent6"/>
                </a:fgClr>
                <a:bgClr>
                  <a:schemeClr val="bg1"/>
                </a:bgClr>
              </a:pattFill>
              <a:ln>
                <a:solidFill>
                  <a:schemeClr val="accent6"/>
                </a:solidFill>
              </a:ln>
            </c:spPr>
            <c:extLst>
              <c:ext xmlns:c16="http://schemas.microsoft.com/office/drawing/2014/chart" uri="{C3380CC4-5D6E-409C-BE32-E72D297353CC}">
                <c16:uniqueId val="{0000000A-91A6-4710-B941-516C5116A043}"/>
              </c:ext>
            </c:extLst>
          </c:dPt>
          <c:dPt>
            <c:idx val="6"/>
            <c:bubble3D val="0"/>
            <c:spPr>
              <a:pattFill prst="ltVert">
                <a:fgClr>
                  <a:schemeClr val="accent1"/>
                </a:fgClr>
                <a:bgClr>
                  <a:schemeClr val="bg1"/>
                </a:bgClr>
              </a:pattFill>
              <a:ln>
                <a:solidFill>
                  <a:schemeClr val="accent1"/>
                </a:solidFill>
              </a:ln>
            </c:spPr>
            <c:extLst>
              <c:ext xmlns:c16="http://schemas.microsoft.com/office/drawing/2014/chart" uri="{C3380CC4-5D6E-409C-BE32-E72D297353CC}">
                <c16:uniqueId val="{0000000C-91A6-4710-B941-516C5116A043}"/>
              </c:ext>
            </c:extLst>
          </c:dPt>
          <c:dLbls>
            <c:dLbl>
              <c:idx val="0"/>
              <c:layout>
                <c:manualLayout>
                  <c:x val="-0.27153506965384394"/>
                  <c:y val="2.1937072680728968E-3"/>
                </c:manualLayout>
              </c:layout>
              <c:tx>
                <c:rich>
                  <a:bodyPr/>
                  <a:lstStyle/>
                  <a:p>
                    <a:pPr>
                      <a:defRPr sz="800" b="0" i="0" u="none" strike="noStrike" baseline="0">
                        <a:solidFill>
                          <a:srgbClr val="000000"/>
                        </a:solidFill>
                        <a:latin typeface="Calibri"/>
                        <a:ea typeface="Calibri"/>
                        <a:cs typeface="Calibri"/>
                      </a:defRPr>
                    </a:pPr>
                    <a:r>
                      <a:rPr lang="en-US"/>
                      <a:t>Basic Retirement Pension
63.2%</a:t>
                    </a:r>
                  </a:p>
                </c:rich>
              </c:tx>
              <c:numFmt formatCode="0.0%" sourceLinked="0"/>
              <c:spPr/>
              <c:dLblPos val="bestFit"/>
              <c:showLegendKey val="0"/>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91A6-4710-B941-516C5116A043}"/>
                </c:ext>
              </c:extLst>
            </c:dLbl>
            <c:dLbl>
              <c:idx val="1"/>
              <c:delete val="1"/>
              <c:extLst>
                <c:ext xmlns:c15="http://schemas.microsoft.com/office/drawing/2012/chart" uri="{CE6537A1-D6FC-4f65-9D91-7224C49458BB}"/>
                <c:ext xmlns:c16="http://schemas.microsoft.com/office/drawing/2014/chart" uri="{C3380CC4-5D6E-409C-BE32-E72D297353CC}">
                  <c16:uniqueId val="{00000002-91A6-4710-B941-516C5116A043}"/>
                </c:ext>
              </c:extLst>
            </c:dLbl>
            <c:dLbl>
              <c:idx val="2"/>
              <c:layout>
                <c:manualLayout>
                  <c:x val="3.1712757976453919E-2"/>
                  <c:y val="1.2163572146074334E-2"/>
                </c:manualLayout>
              </c:layout>
              <c:tx>
                <c:rich>
                  <a:bodyPr/>
                  <a:lstStyle/>
                  <a:p>
                    <a:pPr>
                      <a:defRPr sz="800" b="0" i="0" u="none" strike="noStrike" baseline="0">
                        <a:solidFill>
                          <a:srgbClr val="000000"/>
                        </a:solidFill>
                        <a:latin typeface="Calibri"/>
                        <a:ea typeface="Calibri"/>
                        <a:cs typeface="Calibri"/>
                      </a:defRPr>
                    </a:pPr>
                    <a:fld id="{CAE7D651-77B6-424D-A179-FA7C123BECD4}" type="CATEGORYNAME">
                      <a:rPr lang="en-US"/>
                      <a:pPr>
                        <a:defRPr sz="800" b="0" i="0" u="none" strike="noStrike" baseline="0">
                          <a:solidFill>
                            <a:srgbClr val="000000"/>
                          </a:solidFill>
                          <a:latin typeface="Calibri"/>
                          <a:ea typeface="Calibri"/>
                          <a:cs typeface="Calibri"/>
                        </a:defRPr>
                      </a:pPr>
                      <a:t>[CATEGORY NAME]</a:t>
                    </a:fld>
                    <a:r>
                      <a:rPr lang="en-US" baseline="0"/>
                      <a:t>
3.9%</a:t>
                    </a:r>
                  </a:p>
                </c:rich>
              </c:tx>
              <c:numFmt formatCode="0.0%" sourceLinked="0"/>
              <c:spPr/>
              <c:dLblPos val="bestFit"/>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4-91A6-4710-B941-516C5116A043}"/>
                </c:ext>
              </c:extLst>
            </c:dLbl>
            <c:dLbl>
              <c:idx val="3"/>
              <c:layout>
                <c:manualLayout>
                  <c:x val="1.3283685924801569E-2"/>
                  <c:y val="-2.8031160641661008E-3"/>
                </c:manualLayout>
              </c:layout>
              <c:numFmt formatCode="0.0%" sourceLinked="0"/>
              <c:spPr/>
              <c:txPr>
                <a:bodyPr/>
                <a:lstStyle/>
                <a:p>
                  <a:pPr>
                    <a:defRPr sz="800" b="0" i="0" u="none" strike="noStrike" baseline="0">
                      <a:solidFill>
                        <a:srgbClr val="000000"/>
                      </a:solidFill>
                      <a:latin typeface="Calibri"/>
                      <a:ea typeface="Calibri"/>
                      <a:cs typeface="Calibri"/>
                    </a:defRPr>
                  </a:pPr>
                  <a:endParaRPr lang="en-MU"/>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6-91A6-4710-B941-516C5116A043}"/>
                </c:ext>
              </c:extLst>
            </c:dLbl>
            <c:dLbl>
              <c:idx val="4"/>
              <c:layout>
                <c:manualLayout>
                  <c:x val="-8.020902507668469E-2"/>
                  <c:y val="4.1216573167970616E-3"/>
                </c:manualLayout>
              </c:layout>
              <c:numFmt formatCode="0.0%" sourceLinked="0"/>
              <c:spPr/>
              <c:txPr>
                <a:bodyPr/>
                <a:lstStyle/>
                <a:p>
                  <a:pPr>
                    <a:defRPr sz="800" b="0" i="0" u="none" strike="noStrike" baseline="0">
                      <a:solidFill>
                        <a:srgbClr val="000000"/>
                      </a:solidFill>
                      <a:latin typeface="Calibri"/>
                      <a:ea typeface="Calibri"/>
                      <a:cs typeface="Calibri"/>
                    </a:defRPr>
                  </a:pPr>
                  <a:endParaRPr lang="en-MU"/>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8-91A6-4710-B941-516C5116A043}"/>
                </c:ext>
              </c:extLst>
            </c:dLbl>
            <c:dLbl>
              <c:idx val="5"/>
              <c:layout>
                <c:manualLayout>
                  <c:x val="-4.3396262214211195E-2"/>
                  <c:y val="-1.5157019110630332E-2"/>
                </c:manualLayout>
              </c:layout>
              <c:tx>
                <c:rich>
                  <a:bodyPr/>
                  <a:lstStyle/>
                  <a:p>
                    <a:pPr>
                      <a:defRPr sz="800" b="0" i="0" u="none" strike="noStrike" baseline="0">
                        <a:solidFill>
                          <a:srgbClr val="000000"/>
                        </a:solidFill>
                        <a:latin typeface="Calibri"/>
                        <a:ea typeface="Calibri"/>
                        <a:cs typeface="Calibri"/>
                      </a:defRPr>
                    </a:pPr>
                    <a:r>
                      <a:rPr lang="en-US"/>
                      <a:t>Contributory Pensions 
5.1%</a:t>
                    </a:r>
                  </a:p>
                </c:rich>
              </c:tx>
              <c:numFmt formatCode="0.0%" sourceLinked="0"/>
              <c:spPr/>
              <c:dLblPos val="bestFit"/>
              <c:showLegendKey val="0"/>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91A6-4710-B941-516C5116A043}"/>
                </c:ext>
              </c:extLst>
            </c:dLbl>
            <c:dLbl>
              <c:idx val="6"/>
              <c:layout>
                <c:manualLayout>
                  <c:x val="-6.8529407196881456E-2"/>
                  <c:y val="6.2170700884611643E-2"/>
                </c:manualLayout>
              </c:layout>
              <c:tx>
                <c:rich>
                  <a:bodyPr/>
                  <a:lstStyle/>
                  <a:p>
                    <a:pPr>
                      <a:defRPr sz="800" b="0" i="0" u="none" strike="noStrike" baseline="0">
                        <a:solidFill>
                          <a:srgbClr val="000000"/>
                        </a:solidFill>
                        <a:latin typeface="Calibri"/>
                        <a:ea typeface="Calibri"/>
                        <a:cs typeface="Calibri"/>
                      </a:defRPr>
                    </a:pPr>
                    <a:r>
                      <a:rPr lang="en-US"/>
                      <a:t>Other expenditure  
19.5%</a:t>
                    </a:r>
                  </a:p>
                </c:rich>
              </c:tx>
              <c:numFmt formatCode="0.0%" sourceLinked="0"/>
              <c:spPr/>
              <c:dLblPos val="bestFit"/>
              <c:showLegendKey val="0"/>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91A6-4710-B941-516C5116A043}"/>
                </c:ext>
              </c:extLst>
            </c:dLbl>
            <c:dLbl>
              <c:idx val="7"/>
              <c:tx>
                <c:rich>
                  <a:bodyPr/>
                  <a:lstStyle/>
                  <a:p>
                    <a:pPr>
                      <a:defRPr sz="800" b="0" i="0" u="none" strike="noStrike" baseline="0">
                        <a:solidFill>
                          <a:srgbClr val="000000"/>
                        </a:solidFill>
                        <a:latin typeface="Calibri"/>
                        <a:ea typeface="Calibri"/>
                        <a:cs typeface="Calibri"/>
                      </a:defRPr>
                    </a:pPr>
                    <a:r>
                      <a:rPr lang="en-US"/>
                      <a:t>Public service pensions  
19.7%</a:t>
                    </a:r>
                  </a:p>
                </c:rich>
              </c:tx>
              <c:numFmt formatCode="0.0%" sourceLinked="0"/>
              <c:spPr/>
              <c:dLblPos val="bestFit"/>
              <c:showLegendKey val="0"/>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91A6-4710-B941-516C5116A043}"/>
                </c:ext>
              </c:extLst>
            </c:dLbl>
            <c:numFmt formatCode="0.0%" sourceLinked="0"/>
            <c:spPr>
              <a:noFill/>
              <a:ln w="25400">
                <a:noFill/>
              </a:ln>
            </c:spPr>
            <c:txPr>
              <a:bodyPr wrap="square" lIns="38100" tIns="19050" rIns="38100" bIns="19050" anchor="ctr">
                <a:spAutoFit/>
              </a:bodyPr>
              <a:lstStyle/>
              <a:p>
                <a:pPr>
                  <a:defRPr sz="800" b="0" i="0" u="none" strike="noStrike" baseline="0">
                    <a:solidFill>
                      <a:srgbClr val="000000"/>
                    </a:solidFill>
                    <a:latin typeface="Calibri"/>
                    <a:ea typeface="Calibri"/>
                    <a:cs typeface="Calibri"/>
                  </a:defRPr>
                </a:pPr>
                <a:endParaRPr lang="en-MU"/>
              </a:p>
            </c:txPr>
            <c:showLegendKey val="0"/>
            <c:showVal val="0"/>
            <c:showCatName val="1"/>
            <c:showSerName val="0"/>
            <c:showPercent val="1"/>
            <c:showBubbleSize val="0"/>
            <c:showLeaderLines val="1"/>
            <c:extLst>
              <c:ext xmlns:c15="http://schemas.microsoft.com/office/drawing/2012/chart" uri="{CE6537A1-D6FC-4f65-9D91-7224C49458BB}"/>
            </c:extLst>
          </c:dLbls>
          <c:cat>
            <c:strRef>
              <c:f>'FIG 1.'!$A$4:$A$10</c:f>
              <c:strCache>
                <c:ptCount val="7"/>
                <c:pt idx="0">
                  <c:v>Basic Retirement Pension</c:v>
                </c:pt>
                <c:pt idx="1">
                  <c:v>Basic Orphan's Pension</c:v>
                </c:pt>
                <c:pt idx="2">
                  <c:v>Basic Widow's Pension</c:v>
                </c:pt>
                <c:pt idx="3">
                  <c:v>Basic Invalid's Pension</c:v>
                </c:pt>
                <c:pt idx="4">
                  <c:v>Social Aid</c:v>
                </c:pt>
                <c:pt idx="5">
                  <c:v>Contributory Pensions 1/</c:v>
                </c:pt>
                <c:pt idx="6">
                  <c:v>Other  *</c:v>
                </c:pt>
              </c:strCache>
            </c:strRef>
          </c:cat>
          <c:val>
            <c:numRef>
              <c:f>'FIG 1.'!$B$4:$B$10</c:f>
              <c:numCache>
                <c:formatCode>0.0</c:formatCode>
                <c:ptCount val="7"/>
                <c:pt idx="0">
                  <c:v>63.21466330736515</c:v>
                </c:pt>
                <c:pt idx="1">
                  <c:v>0.12214315265048452</c:v>
                </c:pt>
                <c:pt idx="2">
                  <c:v>3.9480913490689322</c:v>
                </c:pt>
                <c:pt idx="3">
                  <c:v>7.4670399548201676</c:v>
                </c:pt>
                <c:pt idx="4">
                  <c:v>0.70637267670808879</c:v>
                </c:pt>
                <c:pt idx="5">
                  <c:v>5.0815272709761157</c:v>
                </c:pt>
                <c:pt idx="6">
                  <c:v>19.460162288411077</c:v>
                </c:pt>
              </c:numCache>
            </c:numRef>
          </c:val>
          <c:extLst>
            <c:ext xmlns:c16="http://schemas.microsoft.com/office/drawing/2014/chart" uri="{C3380CC4-5D6E-409C-BE32-E72D297353CC}">
              <c16:uniqueId val="{0000000E-91A6-4710-B941-516C5116A043}"/>
            </c:ext>
          </c:extLst>
        </c:ser>
        <c:dLbls>
          <c:showLegendKey val="0"/>
          <c:showVal val="0"/>
          <c:showCatName val="0"/>
          <c:showSerName val="0"/>
          <c:showPercent val="0"/>
          <c:showBubbleSize val="0"/>
          <c:showLeaderLines val="1"/>
        </c:dLbls>
        <c:firstSliceAng val="0"/>
      </c:pieChart>
      <c:spPr>
        <a:noFill/>
        <a:ln w="25400">
          <a:noFill/>
        </a:ln>
      </c:spPr>
    </c:plotArea>
    <c:plotVisOnly val="1"/>
    <c:dispBlanksAs val="gap"/>
    <c:showDLblsOverMax val="0"/>
  </c:chart>
  <c:spPr>
    <a:noFill/>
    <a:ln>
      <a:noFill/>
    </a:ln>
  </c:spPr>
  <c:txPr>
    <a:bodyPr/>
    <a:lstStyle/>
    <a:p>
      <a:pPr>
        <a:defRPr sz="1000" b="0" i="0" u="none" strike="noStrike" baseline="0">
          <a:solidFill>
            <a:srgbClr val="000000"/>
          </a:solidFill>
          <a:latin typeface="Calibri"/>
          <a:ea typeface="Calibri"/>
          <a:cs typeface="Calibri"/>
        </a:defRPr>
      </a:pPr>
      <a:endParaRPr lang="en-MU"/>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900" b="1" i="0" u="none" strike="noStrike" baseline="0">
                <a:solidFill>
                  <a:srgbClr val="000000"/>
                </a:solidFill>
                <a:latin typeface="Calibri"/>
                <a:ea typeface="Calibri"/>
                <a:cs typeface="Calibri"/>
              </a:defRPr>
            </a:pPr>
            <a:r>
              <a:rPr lang="en-US"/>
              <a:t>Figure 2 : Percentage distribution of amount disbursed by contributory benefit, Jul 2024 to Jun 2025</a:t>
            </a:r>
          </a:p>
        </c:rich>
      </c:tx>
      <c:layout>
        <c:manualLayout>
          <c:xMode val="edge"/>
          <c:yMode val="edge"/>
          <c:x val="0.10237244734652071"/>
          <c:y val="2.7210884353741496E-2"/>
        </c:manualLayout>
      </c:layout>
      <c:overlay val="0"/>
    </c:title>
    <c:autoTitleDeleted val="0"/>
    <c:plotArea>
      <c:layout/>
      <c:pieChart>
        <c:varyColors val="1"/>
        <c:ser>
          <c:idx val="0"/>
          <c:order val="0"/>
          <c:spPr>
            <a:ln>
              <a:solidFill>
                <a:schemeClr val="tx2"/>
              </a:solidFill>
            </a:ln>
          </c:spPr>
          <c:dPt>
            <c:idx val="0"/>
            <c:bubble3D val="0"/>
            <c:spPr>
              <a:pattFill prst="dkUpDiag">
                <a:fgClr>
                  <a:schemeClr val="accent5">
                    <a:lumMod val="60000"/>
                    <a:lumOff val="40000"/>
                  </a:schemeClr>
                </a:fgClr>
                <a:bgClr>
                  <a:schemeClr val="bg1"/>
                </a:bgClr>
              </a:pattFill>
              <a:ln>
                <a:solidFill>
                  <a:schemeClr val="tx2"/>
                </a:solidFill>
              </a:ln>
            </c:spPr>
            <c:extLst>
              <c:ext xmlns:c16="http://schemas.microsoft.com/office/drawing/2014/chart" uri="{C3380CC4-5D6E-409C-BE32-E72D297353CC}">
                <c16:uniqueId val="{00000001-E638-488D-A94B-FC2010120E63}"/>
              </c:ext>
            </c:extLst>
          </c:dPt>
          <c:dPt>
            <c:idx val="1"/>
            <c:bubble3D val="0"/>
            <c:spPr>
              <a:pattFill prst="wdUpDiag">
                <a:fgClr>
                  <a:schemeClr val="accent6">
                    <a:lumMod val="75000"/>
                  </a:schemeClr>
                </a:fgClr>
                <a:bgClr>
                  <a:schemeClr val="bg1"/>
                </a:bgClr>
              </a:pattFill>
              <a:ln>
                <a:solidFill>
                  <a:schemeClr val="tx2"/>
                </a:solidFill>
              </a:ln>
            </c:spPr>
            <c:extLst>
              <c:ext xmlns:c16="http://schemas.microsoft.com/office/drawing/2014/chart" uri="{C3380CC4-5D6E-409C-BE32-E72D297353CC}">
                <c16:uniqueId val="{00000003-E638-488D-A94B-FC2010120E63}"/>
              </c:ext>
            </c:extLst>
          </c:dPt>
          <c:dPt>
            <c:idx val="2"/>
            <c:bubble3D val="0"/>
            <c:extLst>
              <c:ext xmlns:c16="http://schemas.microsoft.com/office/drawing/2014/chart" uri="{C3380CC4-5D6E-409C-BE32-E72D297353CC}">
                <c16:uniqueId val="{00000004-E638-488D-A94B-FC2010120E63}"/>
              </c:ext>
            </c:extLst>
          </c:dPt>
          <c:dPt>
            <c:idx val="3"/>
            <c:bubble3D val="0"/>
            <c:spPr>
              <a:solidFill>
                <a:schemeClr val="accent4"/>
              </a:solidFill>
              <a:ln>
                <a:solidFill>
                  <a:schemeClr val="tx2"/>
                </a:solidFill>
              </a:ln>
            </c:spPr>
            <c:extLst>
              <c:ext xmlns:c16="http://schemas.microsoft.com/office/drawing/2014/chart" uri="{C3380CC4-5D6E-409C-BE32-E72D297353CC}">
                <c16:uniqueId val="{00000006-E638-488D-A94B-FC2010120E63}"/>
              </c:ext>
            </c:extLst>
          </c:dPt>
          <c:dPt>
            <c:idx val="4"/>
            <c:bubble3D val="0"/>
            <c:spPr>
              <a:pattFill prst="lgConfetti">
                <a:fgClr>
                  <a:schemeClr val="accent2">
                    <a:lumMod val="40000"/>
                    <a:lumOff val="60000"/>
                  </a:schemeClr>
                </a:fgClr>
                <a:bgClr>
                  <a:schemeClr val="bg1"/>
                </a:bgClr>
              </a:pattFill>
              <a:ln>
                <a:solidFill>
                  <a:schemeClr val="tx2"/>
                </a:solidFill>
              </a:ln>
            </c:spPr>
            <c:extLst>
              <c:ext xmlns:c16="http://schemas.microsoft.com/office/drawing/2014/chart" uri="{C3380CC4-5D6E-409C-BE32-E72D297353CC}">
                <c16:uniqueId val="{00000008-E638-488D-A94B-FC2010120E63}"/>
              </c:ext>
            </c:extLst>
          </c:dPt>
          <c:dLbls>
            <c:dLbl>
              <c:idx val="0"/>
              <c:layout>
                <c:manualLayout>
                  <c:x val="-0.12178727065292611"/>
                  <c:y val="0.14989630925763908"/>
                </c:manualLayout>
              </c:layout>
              <c:tx>
                <c:rich>
                  <a:bodyPr/>
                  <a:lstStyle/>
                  <a:p>
                    <a:pPr>
                      <a:defRPr sz="900" b="1" i="0" u="none" strike="noStrike" baseline="0">
                        <a:solidFill>
                          <a:srgbClr val="000000"/>
                        </a:solidFill>
                        <a:latin typeface="Calibri"/>
                        <a:ea typeface="Calibri"/>
                        <a:cs typeface="Calibri"/>
                      </a:defRPr>
                    </a:pPr>
                    <a:r>
                      <a:rPr lang="en-US"/>
                      <a:t>CWP 
19.0%</a:t>
                    </a:r>
                  </a:p>
                </c:rich>
              </c:tx>
              <c:numFmt formatCode="0.0%" sourceLinked="0"/>
              <c:spPr/>
              <c:dLblPos val="bestFit"/>
              <c:showLegendKey val="0"/>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E638-488D-A94B-FC2010120E63}"/>
                </c:ext>
              </c:extLst>
            </c:dLbl>
            <c:dLbl>
              <c:idx val="1"/>
              <c:layout>
                <c:manualLayout>
                  <c:x val="5.0465879265091862E-3"/>
                  <c:y val="-0.10836038352348813"/>
                </c:manualLayout>
              </c:layout>
              <c:tx>
                <c:rich>
                  <a:bodyPr/>
                  <a:lstStyle/>
                  <a:p>
                    <a:pPr>
                      <a:defRPr sz="1000" b="0" i="0" u="none" strike="noStrike" baseline="0">
                        <a:solidFill>
                          <a:srgbClr val="000000"/>
                        </a:solidFill>
                        <a:latin typeface="Calibri"/>
                        <a:ea typeface="Calibri"/>
                        <a:cs typeface="Calibri"/>
                      </a:defRPr>
                    </a:pPr>
                    <a:r>
                      <a:rPr lang="en-US" sz="900" b="1" i="0" u="none" strike="noStrike" baseline="0">
                        <a:solidFill>
                          <a:srgbClr val="000000"/>
                        </a:solidFill>
                        <a:latin typeface="Calibri"/>
                        <a:cs typeface="Calibri"/>
                      </a:rPr>
                      <a:t>Contribut-ory Invalid Pension</a:t>
                    </a:r>
                  </a:p>
                  <a:p>
                    <a:pPr>
                      <a:defRPr sz="1000" b="0" i="0" u="none" strike="noStrike" baseline="0">
                        <a:solidFill>
                          <a:srgbClr val="000000"/>
                        </a:solidFill>
                        <a:latin typeface="Calibri"/>
                        <a:ea typeface="Calibri"/>
                        <a:cs typeface="Calibri"/>
                      </a:defRPr>
                    </a:pPr>
                    <a:r>
                      <a:rPr lang="en-US" sz="900" b="1" i="0" u="none" strike="noStrike" baseline="0">
                        <a:solidFill>
                          <a:srgbClr val="000000"/>
                        </a:solidFill>
                        <a:latin typeface="Calibri"/>
                        <a:cs typeface="Calibri"/>
                      </a:rPr>
                      <a:t>2.2%</a:t>
                    </a:r>
                  </a:p>
                </c:rich>
              </c:tx>
              <c:numFmt formatCode="0.0%" sourceLinked="0"/>
              <c:spPr/>
              <c:dLblPos val="bestFit"/>
              <c:showLegendKey val="0"/>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E638-488D-A94B-FC2010120E63}"/>
                </c:ext>
              </c:extLst>
            </c:dLbl>
            <c:dLbl>
              <c:idx val="2"/>
              <c:delete val="1"/>
              <c:extLst>
                <c:ext xmlns:c15="http://schemas.microsoft.com/office/drawing/2012/chart" uri="{CE6537A1-D6FC-4f65-9D91-7224C49458BB}"/>
                <c:ext xmlns:c16="http://schemas.microsoft.com/office/drawing/2014/chart" uri="{C3380CC4-5D6E-409C-BE32-E72D297353CC}">
                  <c16:uniqueId val="{00000004-E638-488D-A94B-FC2010120E63}"/>
                </c:ext>
              </c:extLst>
            </c:dLbl>
            <c:dLbl>
              <c:idx val="3"/>
              <c:layout>
                <c:manualLayout>
                  <c:x val="2.8266033254156768E-2"/>
                  <c:y val="7.4182301286413274E-2"/>
                </c:manualLayout>
              </c:layout>
              <c:tx>
                <c:rich>
                  <a:bodyPr/>
                  <a:lstStyle/>
                  <a:p>
                    <a:pPr>
                      <a:defRPr sz="900" b="1" i="0" u="none" strike="noStrike" baseline="0">
                        <a:solidFill>
                          <a:srgbClr val="000000"/>
                        </a:solidFill>
                        <a:latin typeface="Calibri"/>
                        <a:ea typeface="Calibri"/>
                        <a:cs typeface="Calibri"/>
                      </a:defRPr>
                    </a:pPr>
                    <a:r>
                      <a:rPr lang="en-US"/>
                      <a:t>Industrial Injury
0.6%</a:t>
                    </a:r>
                  </a:p>
                </c:rich>
              </c:tx>
              <c:numFmt formatCode="0.0%" sourceLinked="0"/>
              <c:spPr/>
              <c:dLblPos val="bestFit"/>
              <c:showLegendKey val="0"/>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E638-488D-A94B-FC2010120E63}"/>
                </c:ext>
              </c:extLst>
            </c:dLbl>
            <c:dLbl>
              <c:idx val="4"/>
              <c:layout>
                <c:manualLayout>
                  <c:x val="0.17026327766036373"/>
                  <c:y val="-0.16135024788568095"/>
                </c:manualLayout>
              </c:layout>
              <c:tx>
                <c:rich>
                  <a:bodyPr/>
                  <a:lstStyle/>
                  <a:p>
                    <a:pPr>
                      <a:defRPr/>
                    </a:pPr>
                    <a:r>
                      <a:rPr lang="en-US"/>
                      <a:t>CRP
78.2%</a:t>
                    </a:r>
                  </a:p>
                </c:rich>
              </c:tx>
              <c:numFmt formatCode="0.0%" sourceLinked="0"/>
              <c:sp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8-E638-488D-A94B-FC2010120E63}"/>
                </c:ext>
              </c:extLst>
            </c:dLbl>
            <c:dLbl>
              <c:idx val="5"/>
              <c:tx>
                <c:rich>
                  <a:bodyPr/>
                  <a:lstStyle/>
                  <a:p>
                    <a:pPr>
                      <a:defRPr sz="900" b="1" i="0" u="none" strike="noStrike" baseline="0">
                        <a:solidFill>
                          <a:srgbClr val="000000"/>
                        </a:solidFill>
                        <a:latin typeface="Calibri"/>
                        <a:ea typeface="Calibri"/>
                        <a:cs typeface="Calibri"/>
                      </a:defRPr>
                    </a:pPr>
                    <a:r>
                      <a:rPr lang="en-US"/>
                      <a:t>Contributory Pensions 
5.6%</a:t>
                    </a:r>
                  </a:p>
                </c:rich>
              </c:tx>
              <c:numFmt formatCode="0.0%" sourceLinked="0"/>
              <c:spPr/>
              <c:dLblPos val="bestFit"/>
              <c:showLegendKey val="0"/>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E638-488D-A94B-FC2010120E63}"/>
                </c:ext>
              </c:extLst>
            </c:dLbl>
            <c:dLbl>
              <c:idx val="6"/>
              <c:tx>
                <c:rich>
                  <a:bodyPr/>
                  <a:lstStyle/>
                  <a:p>
                    <a:pPr>
                      <a:defRPr sz="900" b="1" i="0" u="none" strike="noStrike" baseline="0">
                        <a:solidFill>
                          <a:srgbClr val="000000"/>
                        </a:solidFill>
                        <a:latin typeface="Calibri"/>
                        <a:ea typeface="Calibri"/>
                        <a:cs typeface="Calibri"/>
                      </a:defRPr>
                    </a:pPr>
                    <a:r>
                      <a:rPr lang="en-US"/>
                      <a:t>Other  
28.7%</a:t>
                    </a:r>
                  </a:p>
                </c:rich>
              </c:tx>
              <c:numFmt formatCode="0.0%" sourceLinked="0"/>
              <c:spPr/>
              <c:dLblPos val="bestFit"/>
              <c:showLegendKey val="0"/>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E638-488D-A94B-FC2010120E63}"/>
                </c:ext>
              </c:extLst>
            </c:dLbl>
            <c:dLbl>
              <c:idx val="7"/>
              <c:tx>
                <c:rich>
                  <a:bodyPr/>
                  <a:lstStyle/>
                  <a:p>
                    <a:pPr>
                      <a:defRPr sz="900" b="1" i="0" u="none" strike="noStrike" baseline="0">
                        <a:solidFill>
                          <a:srgbClr val="000000"/>
                        </a:solidFill>
                        <a:latin typeface="Calibri"/>
                        <a:ea typeface="Calibri"/>
                        <a:cs typeface="Calibri"/>
                      </a:defRPr>
                    </a:pPr>
                    <a:r>
                      <a:rPr lang="en-US"/>
                      <a:t>Public service pensions  
19.3%</a:t>
                    </a:r>
                  </a:p>
                </c:rich>
              </c:tx>
              <c:numFmt formatCode="0.0%" sourceLinked="0"/>
              <c:spPr/>
              <c:dLblPos val="bestFit"/>
              <c:showLegendKey val="0"/>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E638-488D-A94B-FC2010120E63}"/>
                </c:ext>
              </c:extLst>
            </c:dLbl>
            <c:numFmt formatCode="0.0%" sourceLinked="0"/>
            <c:spPr>
              <a:noFill/>
              <a:ln w="25400">
                <a:noFill/>
              </a:ln>
            </c:spPr>
            <c:txPr>
              <a:bodyPr wrap="square" lIns="38100" tIns="19050" rIns="38100" bIns="19050" anchor="ctr">
                <a:spAutoFit/>
              </a:bodyPr>
              <a:lstStyle/>
              <a:p>
                <a:pPr>
                  <a:defRPr sz="900" b="1" i="0" u="none" strike="noStrike" baseline="0">
                    <a:solidFill>
                      <a:srgbClr val="000000"/>
                    </a:solidFill>
                    <a:latin typeface="Calibri"/>
                    <a:ea typeface="Calibri"/>
                    <a:cs typeface="Calibri"/>
                  </a:defRPr>
                </a:pPr>
                <a:endParaRPr lang="en-MU"/>
              </a:p>
            </c:txPr>
            <c:dLblPos val="bestFit"/>
            <c:showLegendKey val="0"/>
            <c:showVal val="0"/>
            <c:showCatName val="1"/>
            <c:showSerName val="0"/>
            <c:showPercent val="1"/>
            <c:showBubbleSize val="0"/>
            <c:showLeaderLines val="1"/>
            <c:extLst>
              <c:ext xmlns:c15="http://schemas.microsoft.com/office/drawing/2012/chart" uri="{CE6537A1-D6FC-4f65-9D91-7224C49458BB}"/>
            </c:extLst>
          </c:dLbls>
          <c:val>
            <c:numRef>
              <c:f>'FIG 7'!$B$4:$B$8</c:f>
              <c:numCache>
                <c:formatCode>0.0</c:formatCode>
                <c:ptCount val="5"/>
                <c:pt idx="0">
                  <c:v>19.048439552865666</c:v>
                </c:pt>
                <c:pt idx="1">
                  <c:v>2.1861336664584634</c:v>
                </c:pt>
                <c:pt idx="2">
                  <c:v>1.2922957634237222E-2</c:v>
                </c:pt>
                <c:pt idx="3">
                  <c:v>0.59230222490253936</c:v>
                </c:pt>
                <c:pt idx="4">
                  <c:v>78.160201598139096</c:v>
                </c:pt>
              </c:numCache>
            </c:numRef>
          </c:val>
          <c:extLst>
            <c:ext xmlns:c16="http://schemas.microsoft.com/office/drawing/2014/chart" uri="{C3380CC4-5D6E-409C-BE32-E72D297353CC}">
              <c16:uniqueId val="{0000000C-E638-488D-A94B-FC2010120E63}"/>
            </c:ext>
          </c:extLst>
        </c:ser>
        <c:dLbls>
          <c:showLegendKey val="0"/>
          <c:showVal val="0"/>
          <c:showCatName val="0"/>
          <c:showSerName val="0"/>
          <c:showPercent val="0"/>
          <c:showBubbleSize val="0"/>
          <c:showLeaderLines val="1"/>
        </c:dLbls>
        <c:firstSliceAng val="0"/>
      </c:pieChart>
      <c:spPr>
        <a:noFill/>
        <a:ln w="25400">
          <a:noFill/>
        </a:ln>
      </c:spPr>
    </c:plotArea>
    <c:plotVisOnly val="1"/>
    <c:dispBlanksAs val="gap"/>
    <c:showDLblsOverMax val="0"/>
  </c:chart>
  <c:spPr>
    <a:noFill/>
    <a:ln>
      <a:noFill/>
    </a:ln>
  </c:spPr>
  <c:txPr>
    <a:bodyPr/>
    <a:lstStyle/>
    <a:p>
      <a:pPr>
        <a:defRPr sz="1000" b="0" i="0" u="none" strike="noStrike" baseline="0">
          <a:solidFill>
            <a:srgbClr val="000000"/>
          </a:solidFill>
          <a:latin typeface="Calibri"/>
          <a:ea typeface="Calibri"/>
          <a:cs typeface="Calibri"/>
        </a:defRPr>
      </a:pPr>
      <a:endParaRPr lang="en-MU"/>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493FC4C48176D4BA39FB2B3A58FDD54" ma:contentTypeVersion="1" ma:contentTypeDescription="Create a new document." ma:contentTypeScope="" ma:versionID="7350b534a8aa33a7f4abf92fcd5ca326">
  <xsd:schema xmlns:xsd="http://www.w3.org/2001/XMLSchema" xmlns:xs="http://www.w3.org/2001/XMLSchema" xmlns:p="http://schemas.microsoft.com/office/2006/metadata/properties" xmlns:ns1="http://schemas.microsoft.com/sharepoint/v3" targetNamespace="http://schemas.microsoft.com/office/2006/metadata/properties" ma:root="true" ma:fieldsID="ff01fac345008aa34b3a53f2166bf3c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DA7A12-1CB4-4398-A657-3C030A3405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EA16750-2DC7-4231-8153-EC8005A1BFB5}">
  <ds:schemaRefs>
    <ds:schemaRef ds:uri="http://schemas.microsoft.com/sharepoint/v3/contenttype/forms"/>
  </ds:schemaRefs>
</ds:datastoreItem>
</file>

<file path=customXml/itemProps3.xml><?xml version="1.0" encoding="utf-8"?>
<ds:datastoreItem xmlns:ds="http://schemas.openxmlformats.org/officeDocument/2006/customXml" ds:itemID="{D4F6B187-FBF7-4277-9AAB-8556E74DE965}">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A9A3220E-DD4B-4EA0-8340-126040D67D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3763</Words>
  <Characters>21453</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SOCIAL SECURITY STATISTICS</vt:lpstr>
    </vt:vector>
  </TitlesOfParts>
  <Company/>
  <LinksUpToDate>false</LinksUpToDate>
  <CharactersWithSpaces>25166</CharactersWithSpaces>
  <SharedDoc>false</SharedDoc>
  <HLinks>
    <vt:vector size="24" baseType="variant">
      <vt:variant>
        <vt:i4>7602241</vt:i4>
      </vt:variant>
      <vt:variant>
        <vt:i4>18</vt:i4>
      </vt:variant>
      <vt:variant>
        <vt:i4>0</vt:i4>
      </vt:variant>
      <vt:variant>
        <vt:i4>5</vt:i4>
      </vt:variant>
      <vt:variant>
        <vt:lpwstr>mailto:pmulliah@govmu.org</vt:lpwstr>
      </vt:variant>
      <vt:variant>
        <vt:lpwstr/>
      </vt:variant>
      <vt:variant>
        <vt:i4>7798869</vt:i4>
      </vt:variant>
      <vt:variant>
        <vt:i4>15</vt:i4>
      </vt:variant>
      <vt:variant>
        <vt:i4>0</vt:i4>
      </vt:variant>
      <vt:variant>
        <vt:i4>5</vt:i4>
      </vt:variant>
      <vt:variant>
        <vt:lpwstr>mailto:aramasamy@govmu.org</vt:lpwstr>
      </vt:variant>
      <vt:variant>
        <vt:lpwstr/>
      </vt:variant>
      <vt:variant>
        <vt:i4>458766</vt:i4>
      </vt:variant>
      <vt:variant>
        <vt:i4>12</vt:i4>
      </vt:variant>
      <vt:variant>
        <vt:i4>0</vt:i4>
      </vt:variant>
      <vt:variant>
        <vt:i4>5</vt:i4>
      </vt:variant>
      <vt:variant>
        <vt:lpwstr>http://statsmauritius.govmu.org/</vt:lpwstr>
      </vt:variant>
      <vt:variant>
        <vt:lpwstr/>
      </vt:variant>
      <vt:variant>
        <vt:i4>458766</vt:i4>
      </vt:variant>
      <vt:variant>
        <vt:i4>9</vt:i4>
      </vt:variant>
      <vt:variant>
        <vt:i4>0</vt:i4>
      </vt:variant>
      <vt:variant>
        <vt:i4>5</vt:i4>
      </vt:variant>
      <vt:variant>
        <vt:lpwstr>http://statsmauritius.govmu.org/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 SECURITY STATISTICS</dc:title>
  <dc:creator>Rooksana Moraby</dc:creator>
  <cp:lastModifiedBy>Ramasamy</cp:lastModifiedBy>
  <cp:revision>3</cp:revision>
  <cp:lastPrinted>2026-02-03T11:02:00Z</cp:lastPrinted>
  <dcterms:created xsi:type="dcterms:W3CDTF">2026-02-03T11:03:00Z</dcterms:created>
  <dcterms:modified xsi:type="dcterms:W3CDTF">2026-02-27T05:18:00Z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0x0101002493FC4C48176D4BA39FB2B3A58FDD54</vt:lpwstr>
  </property>
</Properties>
</file>