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397DB" w14:textId="77777777" w:rsidR="00F06329" w:rsidRDefault="00F06329" w:rsidP="00744CBD">
      <w:pPr>
        <w:spacing w:line="360" w:lineRule="auto"/>
        <w:jc w:val="center"/>
        <w:rPr>
          <w:b/>
          <w:sz w:val="28"/>
          <w:szCs w:val="28"/>
        </w:rPr>
      </w:pPr>
    </w:p>
    <w:p w14:paraId="6C809B4F" w14:textId="63612274" w:rsidR="00747454" w:rsidRPr="000E60D3" w:rsidRDefault="00145850" w:rsidP="00744CBD">
      <w:pPr>
        <w:spacing w:line="360" w:lineRule="auto"/>
        <w:jc w:val="center"/>
        <w:rPr>
          <w:b/>
          <w:sz w:val="28"/>
          <w:szCs w:val="28"/>
        </w:rPr>
      </w:pPr>
      <w:r w:rsidRPr="000E60D3">
        <w:rPr>
          <w:b/>
          <w:sz w:val="28"/>
          <w:szCs w:val="28"/>
        </w:rPr>
        <w:t xml:space="preserve"> </w:t>
      </w:r>
      <w:r w:rsidR="008D630B" w:rsidRPr="000E60D3">
        <w:rPr>
          <w:b/>
          <w:sz w:val="28"/>
          <w:szCs w:val="28"/>
        </w:rPr>
        <w:t xml:space="preserve">  </w:t>
      </w:r>
      <w:r w:rsidR="00747454" w:rsidRPr="000E60D3">
        <w:rPr>
          <w:b/>
          <w:sz w:val="28"/>
          <w:szCs w:val="28"/>
        </w:rPr>
        <w:t xml:space="preserve">INTERNATIONAL TRAVEL AND TOURISM </w:t>
      </w:r>
    </w:p>
    <w:p w14:paraId="1CD3169E" w14:textId="201B33A5" w:rsidR="007464E7" w:rsidRPr="000E60D3" w:rsidRDefault="008815F8" w:rsidP="007464E7">
      <w:pPr>
        <w:spacing w:line="360" w:lineRule="auto"/>
        <w:jc w:val="center"/>
        <w:rPr>
          <w:b/>
          <w:sz w:val="26"/>
          <w:szCs w:val="26"/>
        </w:rPr>
      </w:pPr>
      <w:r>
        <w:rPr>
          <w:b/>
          <w:sz w:val="26"/>
          <w:szCs w:val="26"/>
        </w:rPr>
        <w:t>1</w:t>
      </w:r>
      <w:r w:rsidRPr="008815F8">
        <w:rPr>
          <w:b/>
          <w:sz w:val="26"/>
          <w:szCs w:val="26"/>
          <w:vertAlign w:val="superscript"/>
        </w:rPr>
        <w:t>st</w:t>
      </w:r>
      <w:r>
        <w:rPr>
          <w:b/>
          <w:sz w:val="26"/>
          <w:szCs w:val="26"/>
        </w:rPr>
        <w:t xml:space="preserve"> Quarter</w:t>
      </w:r>
      <w:r w:rsidR="00065D69">
        <w:rPr>
          <w:b/>
          <w:sz w:val="26"/>
          <w:szCs w:val="26"/>
        </w:rPr>
        <w:t xml:space="preserve"> </w:t>
      </w:r>
      <w:r w:rsidR="005F1A9C" w:rsidRPr="000E60D3">
        <w:rPr>
          <w:b/>
          <w:sz w:val="26"/>
          <w:szCs w:val="26"/>
        </w:rPr>
        <w:t>20</w:t>
      </w:r>
      <w:r w:rsidR="004E50DB" w:rsidRPr="000E60D3">
        <w:rPr>
          <w:b/>
          <w:sz w:val="26"/>
          <w:szCs w:val="26"/>
        </w:rPr>
        <w:t>2</w:t>
      </w:r>
      <w:r>
        <w:rPr>
          <w:b/>
          <w:sz w:val="26"/>
          <w:szCs w:val="26"/>
        </w:rPr>
        <w:t>5</w:t>
      </w:r>
    </w:p>
    <w:p w14:paraId="69177B0C" w14:textId="77777777" w:rsidR="00803BD2" w:rsidRDefault="00803BD2" w:rsidP="00E20A7C">
      <w:pPr>
        <w:jc w:val="center"/>
        <w:rPr>
          <w:b/>
          <w:sz w:val="22"/>
          <w:szCs w:val="22"/>
        </w:rPr>
      </w:pPr>
    </w:p>
    <w:p w14:paraId="44D8586C" w14:textId="77777777" w:rsidR="009C1D59" w:rsidRPr="000E60D3" w:rsidRDefault="009C1D59" w:rsidP="00E20A7C">
      <w:pPr>
        <w:jc w:val="center"/>
        <w:rPr>
          <w:b/>
          <w:sz w:val="22"/>
          <w:szCs w:val="22"/>
        </w:rPr>
      </w:pPr>
    </w:p>
    <w:p w14:paraId="3AC4F1A4" w14:textId="77777777" w:rsidR="00F8007A" w:rsidRPr="000E60D3" w:rsidRDefault="00803BD2" w:rsidP="006B171D">
      <w:pPr>
        <w:numPr>
          <w:ilvl w:val="0"/>
          <w:numId w:val="2"/>
        </w:numPr>
        <w:spacing w:line="276" w:lineRule="auto"/>
        <w:ind w:left="426" w:hanging="426"/>
        <w:jc w:val="both"/>
        <w:rPr>
          <w:sz w:val="24"/>
        </w:rPr>
      </w:pPr>
      <w:r w:rsidRPr="000E60D3">
        <w:rPr>
          <w:b/>
          <w:sz w:val="24"/>
          <w:szCs w:val="24"/>
        </w:rPr>
        <w:t>INTRODUCTION</w:t>
      </w:r>
    </w:p>
    <w:p w14:paraId="3076E237" w14:textId="3409076A" w:rsidR="00DA65FA" w:rsidRDefault="00761FAE" w:rsidP="009458D1">
      <w:pPr>
        <w:spacing w:line="276" w:lineRule="auto"/>
        <w:ind w:left="426"/>
        <w:jc w:val="both"/>
        <w:rPr>
          <w:sz w:val="22"/>
          <w:szCs w:val="22"/>
        </w:rPr>
      </w:pPr>
      <w:r w:rsidRPr="000E60D3">
        <w:rPr>
          <w:sz w:val="22"/>
          <w:szCs w:val="22"/>
        </w:rPr>
        <w:t xml:space="preserve">This issue </w:t>
      </w:r>
      <w:r w:rsidR="00F33A3A">
        <w:rPr>
          <w:sz w:val="22"/>
          <w:szCs w:val="22"/>
        </w:rPr>
        <w:t>of</w:t>
      </w:r>
      <w:r w:rsidRPr="000E60D3">
        <w:rPr>
          <w:sz w:val="22"/>
          <w:szCs w:val="22"/>
        </w:rPr>
        <w:t xml:space="preserve"> </w:t>
      </w:r>
      <w:r w:rsidR="00AD3D64">
        <w:rPr>
          <w:sz w:val="22"/>
          <w:szCs w:val="22"/>
        </w:rPr>
        <w:t>t</w:t>
      </w:r>
      <w:r w:rsidRPr="000E60D3">
        <w:rPr>
          <w:sz w:val="22"/>
          <w:szCs w:val="22"/>
        </w:rPr>
        <w:t>he Economic and Social Indicators presents data on International Travel an</w:t>
      </w:r>
      <w:r w:rsidR="009D293B" w:rsidRPr="000E60D3">
        <w:rPr>
          <w:sz w:val="22"/>
          <w:szCs w:val="22"/>
        </w:rPr>
        <w:t xml:space="preserve">d Tourism for </w:t>
      </w:r>
      <w:r w:rsidR="00051981" w:rsidRPr="000E60D3">
        <w:rPr>
          <w:sz w:val="22"/>
          <w:szCs w:val="22"/>
        </w:rPr>
        <w:t xml:space="preserve">the </w:t>
      </w:r>
      <w:r w:rsidR="008815F8">
        <w:rPr>
          <w:sz w:val="22"/>
          <w:szCs w:val="22"/>
        </w:rPr>
        <w:t xml:space="preserve">first </w:t>
      </w:r>
      <w:r w:rsidR="00703EBA">
        <w:rPr>
          <w:sz w:val="22"/>
          <w:szCs w:val="22"/>
        </w:rPr>
        <w:t>q</w:t>
      </w:r>
      <w:r w:rsidR="008815F8">
        <w:rPr>
          <w:sz w:val="22"/>
          <w:szCs w:val="22"/>
        </w:rPr>
        <w:t>uarter of</w:t>
      </w:r>
      <w:r w:rsidR="000B67A3">
        <w:rPr>
          <w:sz w:val="22"/>
          <w:szCs w:val="22"/>
        </w:rPr>
        <w:t xml:space="preserve"> </w:t>
      </w:r>
      <w:r w:rsidR="008347D6" w:rsidRPr="000E60D3">
        <w:rPr>
          <w:sz w:val="22"/>
          <w:szCs w:val="22"/>
        </w:rPr>
        <w:t>20</w:t>
      </w:r>
      <w:r w:rsidR="004E50DB" w:rsidRPr="000E60D3">
        <w:rPr>
          <w:sz w:val="22"/>
          <w:szCs w:val="22"/>
        </w:rPr>
        <w:t>2</w:t>
      </w:r>
      <w:r w:rsidR="008815F8">
        <w:rPr>
          <w:sz w:val="22"/>
          <w:szCs w:val="22"/>
        </w:rPr>
        <w:t>5</w:t>
      </w:r>
      <w:r w:rsidRPr="000E60D3">
        <w:rPr>
          <w:sz w:val="22"/>
          <w:szCs w:val="22"/>
        </w:rPr>
        <w:t>. A brief on the compilation of these statis</w:t>
      </w:r>
      <w:r w:rsidR="007273E8" w:rsidRPr="000E60D3">
        <w:rPr>
          <w:sz w:val="22"/>
          <w:szCs w:val="22"/>
        </w:rPr>
        <w:t>tic</w:t>
      </w:r>
      <w:r w:rsidR="00744CBD" w:rsidRPr="000E60D3">
        <w:rPr>
          <w:sz w:val="22"/>
          <w:szCs w:val="22"/>
        </w:rPr>
        <w:t xml:space="preserve">s is given at Annex </w:t>
      </w:r>
      <w:r w:rsidR="007273E8" w:rsidRPr="000E60D3">
        <w:rPr>
          <w:sz w:val="22"/>
          <w:szCs w:val="22"/>
        </w:rPr>
        <w:t>I and a</w:t>
      </w:r>
      <w:r w:rsidRPr="000E60D3">
        <w:rPr>
          <w:sz w:val="22"/>
          <w:szCs w:val="22"/>
        </w:rPr>
        <w:t xml:space="preserve"> glossary of terms </w:t>
      </w:r>
      <w:r w:rsidR="007273E8" w:rsidRPr="000E60D3">
        <w:rPr>
          <w:sz w:val="22"/>
          <w:szCs w:val="22"/>
        </w:rPr>
        <w:t>at Annex II</w:t>
      </w:r>
      <w:r w:rsidRPr="000E60D3">
        <w:rPr>
          <w:sz w:val="22"/>
          <w:szCs w:val="22"/>
        </w:rPr>
        <w:t>.</w:t>
      </w:r>
    </w:p>
    <w:p w14:paraId="7D0B8631" w14:textId="3ECF512D" w:rsidR="00786282" w:rsidRPr="003500E5" w:rsidRDefault="00786282" w:rsidP="009458D1">
      <w:pPr>
        <w:spacing w:line="276" w:lineRule="auto"/>
        <w:ind w:left="426"/>
        <w:jc w:val="both"/>
        <w:rPr>
          <w:b/>
          <w:sz w:val="12"/>
          <w:szCs w:val="12"/>
        </w:rPr>
      </w:pPr>
    </w:p>
    <w:p w14:paraId="326A0317" w14:textId="77777777" w:rsidR="003500E5" w:rsidRPr="003500E5" w:rsidRDefault="003500E5" w:rsidP="009458D1">
      <w:pPr>
        <w:spacing w:line="276" w:lineRule="auto"/>
        <w:ind w:left="426"/>
        <w:jc w:val="both"/>
        <w:rPr>
          <w:b/>
          <w:sz w:val="12"/>
          <w:szCs w:val="12"/>
        </w:rPr>
      </w:pPr>
    </w:p>
    <w:p w14:paraId="23426625" w14:textId="3116C7AA" w:rsidR="008815F8" w:rsidRPr="004E2A39" w:rsidRDefault="00344A4F" w:rsidP="004E2A39">
      <w:pPr>
        <w:numPr>
          <w:ilvl w:val="0"/>
          <w:numId w:val="14"/>
        </w:numPr>
        <w:spacing w:line="276" w:lineRule="auto"/>
        <w:rPr>
          <w:b/>
          <w:sz w:val="24"/>
          <w:szCs w:val="24"/>
        </w:rPr>
      </w:pPr>
      <w:r w:rsidRPr="000E60D3">
        <w:rPr>
          <w:b/>
          <w:sz w:val="24"/>
          <w:szCs w:val="24"/>
        </w:rPr>
        <w:t xml:space="preserve">INTERNATIONAL TRAVEL </w:t>
      </w:r>
    </w:p>
    <w:p w14:paraId="221BF349" w14:textId="5960D2C4" w:rsidR="00344A4F" w:rsidRDefault="00344A4F" w:rsidP="004865B3">
      <w:pPr>
        <w:spacing w:line="276" w:lineRule="auto"/>
        <w:ind w:left="426"/>
        <w:jc w:val="center"/>
        <w:rPr>
          <w:b/>
          <w:bCs/>
          <w:sz w:val="22"/>
          <w:szCs w:val="22"/>
          <w:lang w:eastAsia="en-GB"/>
        </w:rPr>
      </w:pPr>
      <w:r w:rsidRPr="000E60D3">
        <w:rPr>
          <w:b/>
          <w:bCs/>
          <w:sz w:val="22"/>
          <w:szCs w:val="22"/>
          <w:lang w:eastAsia="en-GB"/>
        </w:rPr>
        <w:t xml:space="preserve">Passenger traffic, </w:t>
      </w:r>
      <w:r w:rsidR="008815F8">
        <w:rPr>
          <w:b/>
          <w:bCs/>
          <w:sz w:val="22"/>
          <w:szCs w:val="22"/>
          <w:lang w:eastAsia="en-GB"/>
        </w:rPr>
        <w:t>1</w:t>
      </w:r>
      <w:r w:rsidR="008815F8" w:rsidRPr="008815F8">
        <w:rPr>
          <w:b/>
          <w:bCs/>
          <w:sz w:val="22"/>
          <w:szCs w:val="22"/>
          <w:vertAlign w:val="superscript"/>
          <w:lang w:eastAsia="en-GB"/>
        </w:rPr>
        <w:t>st</w:t>
      </w:r>
      <w:r w:rsidR="008815F8">
        <w:rPr>
          <w:b/>
          <w:bCs/>
          <w:sz w:val="22"/>
          <w:szCs w:val="22"/>
          <w:lang w:eastAsia="en-GB"/>
        </w:rPr>
        <w:t xml:space="preserve"> Quarter, </w:t>
      </w:r>
      <w:r w:rsidRPr="000E60D3">
        <w:rPr>
          <w:b/>
          <w:bCs/>
          <w:sz w:val="22"/>
          <w:szCs w:val="22"/>
          <w:lang w:eastAsia="en-GB"/>
        </w:rPr>
        <w:t>20</w:t>
      </w:r>
      <w:r>
        <w:rPr>
          <w:b/>
          <w:bCs/>
          <w:sz w:val="22"/>
          <w:szCs w:val="22"/>
          <w:lang w:eastAsia="en-GB"/>
        </w:rPr>
        <w:t>2</w:t>
      </w:r>
      <w:r w:rsidR="008815F8">
        <w:rPr>
          <w:b/>
          <w:bCs/>
          <w:sz w:val="22"/>
          <w:szCs w:val="22"/>
          <w:lang w:eastAsia="en-GB"/>
        </w:rPr>
        <w:t>4</w:t>
      </w:r>
      <w:r w:rsidRPr="000E60D3">
        <w:rPr>
          <w:b/>
          <w:bCs/>
          <w:sz w:val="22"/>
          <w:szCs w:val="22"/>
          <w:lang w:eastAsia="en-GB"/>
        </w:rPr>
        <w:t xml:space="preserve"> and 202</w:t>
      </w:r>
      <w:r w:rsidR="008815F8">
        <w:rPr>
          <w:b/>
          <w:bCs/>
          <w:sz w:val="22"/>
          <w:szCs w:val="22"/>
          <w:lang w:eastAsia="en-GB"/>
        </w:rPr>
        <w:t>5</w:t>
      </w:r>
    </w:p>
    <w:p w14:paraId="750969E2" w14:textId="77777777" w:rsidR="004865B3" w:rsidRPr="004865B3" w:rsidRDefault="004865B3" w:rsidP="004865B3">
      <w:pPr>
        <w:spacing w:line="276" w:lineRule="auto"/>
        <w:ind w:left="426"/>
        <w:jc w:val="center"/>
        <w:rPr>
          <w:b/>
          <w:sz w:val="10"/>
          <w:szCs w:val="10"/>
        </w:rPr>
      </w:pPr>
    </w:p>
    <w:tbl>
      <w:tblPr>
        <w:tblW w:w="8911" w:type="dxa"/>
        <w:tblInd w:w="534" w:type="dxa"/>
        <w:tblLook w:val="04A0" w:firstRow="1" w:lastRow="0" w:firstColumn="1" w:lastColumn="0" w:noHBand="0" w:noVBand="1"/>
      </w:tblPr>
      <w:tblGrid>
        <w:gridCol w:w="763"/>
        <w:gridCol w:w="2809"/>
        <w:gridCol w:w="1843"/>
        <w:gridCol w:w="1984"/>
        <w:gridCol w:w="1512"/>
      </w:tblGrid>
      <w:tr w:rsidR="004865B3" w:rsidRPr="002E6FCE" w14:paraId="3FB7E8BE" w14:textId="77777777" w:rsidTr="00C06ACE">
        <w:trPr>
          <w:trHeight w:val="503"/>
        </w:trPr>
        <w:tc>
          <w:tcPr>
            <w:tcW w:w="35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29ACE" w14:textId="77777777" w:rsidR="004865B3" w:rsidRPr="002E6FCE" w:rsidRDefault="004865B3" w:rsidP="00E6361E">
            <w:pPr>
              <w:widowControl/>
              <w:rPr>
                <w:rFonts w:ascii="Calibri" w:hAnsi="Calibri"/>
                <w:sz w:val="24"/>
                <w:szCs w:val="24"/>
                <w:lang w:val="en-GB" w:eastAsia="en-GB"/>
              </w:rPr>
            </w:pPr>
            <w:r w:rsidRPr="002E6FCE">
              <w:rPr>
                <w:rFonts w:ascii="Calibri" w:hAnsi="Calibri"/>
                <w:sz w:val="24"/>
                <w:szCs w:val="24"/>
                <w:lang w:val="en-GB"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9DE73" w14:textId="29E1F259" w:rsidR="004865B3" w:rsidRPr="002E6FCE" w:rsidRDefault="008815F8" w:rsidP="00E6361E">
            <w:pPr>
              <w:widowControl/>
              <w:jc w:val="center"/>
              <w:rPr>
                <w:b/>
                <w:bCs/>
                <w:sz w:val="22"/>
                <w:szCs w:val="22"/>
                <w:lang w:val="en-GB" w:eastAsia="en-GB"/>
              </w:rPr>
            </w:pPr>
            <w:r>
              <w:rPr>
                <w:b/>
                <w:bCs/>
                <w:sz w:val="22"/>
                <w:szCs w:val="22"/>
                <w:lang w:eastAsia="en-GB"/>
              </w:rPr>
              <w:t>1</w:t>
            </w:r>
            <w:r w:rsidRPr="008815F8">
              <w:rPr>
                <w:b/>
                <w:bCs/>
                <w:sz w:val="22"/>
                <w:szCs w:val="22"/>
                <w:vertAlign w:val="superscript"/>
                <w:lang w:eastAsia="en-GB"/>
              </w:rPr>
              <w:t>st</w:t>
            </w:r>
            <w:r>
              <w:rPr>
                <w:b/>
                <w:bCs/>
                <w:sz w:val="22"/>
                <w:szCs w:val="22"/>
                <w:lang w:eastAsia="en-GB"/>
              </w:rPr>
              <w:t xml:space="preserve"> Quarter 2024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7C74E" w14:textId="0A7D1F0B" w:rsidR="004865B3" w:rsidRPr="002E6FCE" w:rsidRDefault="008815F8" w:rsidP="004865B3">
            <w:pPr>
              <w:widowControl/>
              <w:jc w:val="center"/>
              <w:rPr>
                <w:b/>
                <w:bCs/>
                <w:sz w:val="22"/>
                <w:szCs w:val="22"/>
                <w:lang w:val="en-GB" w:eastAsia="en-GB"/>
              </w:rPr>
            </w:pPr>
            <w:r>
              <w:rPr>
                <w:b/>
                <w:bCs/>
                <w:sz w:val="22"/>
                <w:szCs w:val="22"/>
                <w:lang w:eastAsia="en-GB"/>
              </w:rPr>
              <w:t>1</w:t>
            </w:r>
            <w:r w:rsidRPr="008815F8">
              <w:rPr>
                <w:b/>
                <w:bCs/>
                <w:sz w:val="22"/>
                <w:szCs w:val="22"/>
                <w:vertAlign w:val="superscript"/>
                <w:lang w:eastAsia="en-GB"/>
              </w:rPr>
              <w:t>st</w:t>
            </w:r>
            <w:r>
              <w:rPr>
                <w:b/>
                <w:bCs/>
                <w:sz w:val="22"/>
                <w:szCs w:val="22"/>
                <w:lang w:eastAsia="en-GB"/>
              </w:rPr>
              <w:t xml:space="preserve"> Quarter </w:t>
            </w:r>
            <w:r w:rsidR="004865B3" w:rsidRPr="002E6FCE">
              <w:rPr>
                <w:b/>
                <w:bCs/>
                <w:sz w:val="22"/>
                <w:szCs w:val="22"/>
                <w:lang w:eastAsia="en-GB"/>
              </w:rPr>
              <w:t>20</w:t>
            </w:r>
            <w:r>
              <w:rPr>
                <w:b/>
                <w:bCs/>
                <w:sz w:val="22"/>
                <w:szCs w:val="22"/>
                <w:lang w:eastAsia="en-GB"/>
              </w:rPr>
              <w:t>25</w:t>
            </w:r>
            <w:r w:rsidR="004865B3" w:rsidRPr="002E6FCE">
              <w:rPr>
                <w:b/>
                <w:bCs/>
                <w:sz w:val="22"/>
                <w:szCs w:val="22"/>
                <w:lang w:eastAsia="en-GB"/>
              </w:rPr>
              <w:t xml:space="preserve"> </w:t>
            </w:r>
            <w:r w:rsidR="004865B3" w:rsidRPr="002E6FCE">
              <w:rPr>
                <w:b/>
                <w:bCs/>
                <w:sz w:val="22"/>
                <w:szCs w:val="22"/>
                <w:vertAlign w:val="superscript"/>
                <w:lang w:eastAsia="en-GB"/>
              </w:rPr>
              <w:t>1</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5D9F9" w14:textId="77777777" w:rsidR="004865B3" w:rsidRPr="002E6FCE" w:rsidRDefault="004865B3" w:rsidP="00E6361E">
            <w:pPr>
              <w:widowControl/>
              <w:ind w:left="187" w:hanging="42"/>
              <w:jc w:val="center"/>
              <w:rPr>
                <w:b/>
                <w:bCs/>
                <w:sz w:val="22"/>
                <w:szCs w:val="22"/>
                <w:lang w:val="en-GB" w:eastAsia="en-GB"/>
              </w:rPr>
            </w:pPr>
            <w:r w:rsidRPr="002E6FCE">
              <w:rPr>
                <w:b/>
                <w:bCs/>
                <w:sz w:val="22"/>
                <w:szCs w:val="22"/>
                <w:lang w:eastAsia="en-GB"/>
              </w:rPr>
              <w:t xml:space="preserve"> % Change                                        </w:t>
            </w:r>
          </w:p>
        </w:tc>
      </w:tr>
      <w:tr w:rsidR="004865B3" w:rsidRPr="002E6FCE" w14:paraId="2B9A8A9B" w14:textId="77777777" w:rsidTr="00C06ACE">
        <w:trPr>
          <w:trHeight w:hRule="exact" w:val="360"/>
        </w:trPr>
        <w:tc>
          <w:tcPr>
            <w:tcW w:w="3572" w:type="dxa"/>
            <w:gridSpan w:val="2"/>
            <w:tcBorders>
              <w:top w:val="nil"/>
              <w:left w:val="single" w:sz="4" w:space="0" w:color="auto"/>
              <w:bottom w:val="nil"/>
              <w:right w:val="single" w:sz="4" w:space="0" w:color="auto"/>
            </w:tcBorders>
            <w:shd w:val="clear" w:color="auto" w:fill="auto"/>
            <w:noWrap/>
            <w:vAlign w:val="center"/>
            <w:hideMark/>
          </w:tcPr>
          <w:p w14:paraId="0D689F36" w14:textId="77777777" w:rsidR="004865B3" w:rsidRPr="002E6FCE" w:rsidRDefault="004865B3" w:rsidP="00E6361E">
            <w:pPr>
              <w:widowControl/>
              <w:rPr>
                <w:sz w:val="22"/>
                <w:szCs w:val="22"/>
                <w:lang w:val="en-GB" w:eastAsia="en-GB"/>
              </w:rPr>
            </w:pPr>
            <w:r w:rsidRPr="002E6FCE">
              <w:rPr>
                <w:sz w:val="22"/>
                <w:szCs w:val="22"/>
                <w:lang w:eastAsia="en-GB"/>
              </w:rPr>
              <w:t>Arrivals by</w:t>
            </w:r>
          </w:p>
        </w:tc>
        <w:tc>
          <w:tcPr>
            <w:tcW w:w="1843" w:type="dxa"/>
            <w:tcBorders>
              <w:top w:val="nil"/>
              <w:left w:val="single" w:sz="4" w:space="0" w:color="auto"/>
              <w:bottom w:val="nil"/>
              <w:right w:val="single" w:sz="4" w:space="0" w:color="auto"/>
            </w:tcBorders>
            <w:shd w:val="clear" w:color="auto" w:fill="auto"/>
            <w:noWrap/>
            <w:vAlign w:val="center"/>
            <w:hideMark/>
          </w:tcPr>
          <w:p w14:paraId="01B09A76" w14:textId="77777777" w:rsidR="004865B3" w:rsidRPr="002E6FCE" w:rsidRDefault="004865B3" w:rsidP="00E6361E">
            <w:pPr>
              <w:widowControl/>
              <w:rPr>
                <w:sz w:val="22"/>
                <w:szCs w:val="22"/>
                <w:lang w:val="en-GB"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14:paraId="6F224B0D" w14:textId="77777777" w:rsidR="004865B3" w:rsidRPr="002E6FCE" w:rsidRDefault="004865B3" w:rsidP="00E6361E">
            <w:pPr>
              <w:widowControl/>
              <w:rPr>
                <w:sz w:val="22"/>
                <w:szCs w:val="22"/>
                <w:lang w:val="en-GB" w:eastAsia="en-GB"/>
              </w:rPr>
            </w:pPr>
          </w:p>
        </w:tc>
        <w:tc>
          <w:tcPr>
            <w:tcW w:w="1512" w:type="dxa"/>
            <w:tcBorders>
              <w:top w:val="nil"/>
              <w:left w:val="single" w:sz="4" w:space="0" w:color="auto"/>
              <w:bottom w:val="nil"/>
              <w:right w:val="single" w:sz="4" w:space="0" w:color="auto"/>
            </w:tcBorders>
            <w:shd w:val="clear" w:color="auto" w:fill="auto"/>
            <w:noWrap/>
            <w:vAlign w:val="center"/>
            <w:hideMark/>
          </w:tcPr>
          <w:p w14:paraId="11A615AF" w14:textId="77777777" w:rsidR="004865B3" w:rsidRPr="002E6FCE" w:rsidRDefault="004865B3" w:rsidP="00E6361E">
            <w:pPr>
              <w:widowControl/>
              <w:rPr>
                <w:sz w:val="22"/>
                <w:szCs w:val="22"/>
                <w:lang w:val="en-GB" w:eastAsia="en-GB"/>
              </w:rPr>
            </w:pPr>
          </w:p>
        </w:tc>
      </w:tr>
      <w:tr w:rsidR="004865B3" w:rsidRPr="006E7EDF" w14:paraId="0C5BF06A" w14:textId="77777777" w:rsidTr="00C06ACE">
        <w:trPr>
          <w:trHeight w:hRule="exact" w:val="360"/>
        </w:trPr>
        <w:tc>
          <w:tcPr>
            <w:tcW w:w="763" w:type="dxa"/>
            <w:tcBorders>
              <w:top w:val="nil"/>
              <w:left w:val="single" w:sz="4" w:space="0" w:color="auto"/>
              <w:bottom w:val="nil"/>
              <w:right w:val="nil"/>
            </w:tcBorders>
            <w:shd w:val="clear" w:color="auto" w:fill="auto"/>
            <w:noWrap/>
            <w:vAlign w:val="center"/>
            <w:hideMark/>
          </w:tcPr>
          <w:p w14:paraId="62C42057" w14:textId="77777777" w:rsidR="004865B3" w:rsidRPr="002E6FCE" w:rsidRDefault="004865B3" w:rsidP="00E6361E">
            <w:pPr>
              <w:widowControl/>
              <w:jc w:val="right"/>
              <w:rPr>
                <w:sz w:val="22"/>
                <w:szCs w:val="22"/>
                <w:lang w:val="en-GB" w:eastAsia="en-GB"/>
              </w:rPr>
            </w:pPr>
          </w:p>
        </w:tc>
        <w:tc>
          <w:tcPr>
            <w:tcW w:w="2809" w:type="dxa"/>
            <w:tcBorders>
              <w:top w:val="nil"/>
              <w:left w:val="nil"/>
              <w:bottom w:val="nil"/>
              <w:right w:val="single" w:sz="4" w:space="0" w:color="auto"/>
            </w:tcBorders>
            <w:shd w:val="clear" w:color="auto" w:fill="auto"/>
            <w:noWrap/>
            <w:vAlign w:val="center"/>
            <w:hideMark/>
          </w:tcPr>
          <w:p w14:paraId="1919A71D" w14:textId="77777777" w:rsidR="004865B3" w:rsidRPr="002E6FCE" w:rsidRDefault="004865B3" w:rsidP="00E6361E">
            <w:pPr>
              <w:widowControl/>
              <w:rPr>
                <w:sz w:val="22"/>
                <w:szCs w:val="22"/>
                <w:lang w:val="en-GB" w:eastAsia="en-GB"/>
              </w:rPr>
            </w:pPr>
            <w:r w:rsidRPr="002E6FCE">
              <w:rPr>
                <w:sz w:val="22"/>
                <w:szCs w:val="22"/>
                <w:lang w:eastAsia="en-GB"/>
              </w:rPr>
              <w:t>Air</w:t>
            </w:r>
          </w:p>
        </w:tc>
        <w:tc>
          <w:tcPr>
            <w:tcW w:w="1843" w:type="dxa"/>
            <w:tcBorders>
              <w:top w:val="nil"/>
              <w:left w:val="single" w:sz="4" w:space="0" w:color="auto"/>
              <w:bottom w:val="nil"/>
              <w:right w:val="single" w:sz="4" w:space="0" w:color="auto"/>
            </w:tcBorders>
            <w:shd w:val="clear" w:color="auto" w:fill="auto"/>
            <w:noWrap/>
            <w:vAlign w:val="center"/>
          </w:tcPr>
          <w:p w14:paraId="082CC088" w14:textId="51A72BC8" w:rsidR="004865B3" w:rsidRPr="006E7EDF" w:rsidRDefault="008815F8" w:rsidP="00634DA3">
            <w:pPr>
              <w:widowControl/>
              <w:jc w:val="right"/>
              <w:rPr>
                <w:sz w:val="22"/>
                <w:szCs w:val="22"/>
                <w:lang w:val="en-GB" w:eastAsia="en-GB"/>
              </w:rPr>
            </w:pPr>
            <w:r>
              <w:rPr>
                <w:sz w:val="22"/>
                <w:szCs w:val="22"/>
                <w:lang w:val="en-GB" w:eastAsia="en-GB"/>
              </w:rPr>
              <w:t>445,224</w:t>
            </w:r>
          </w:p>
        </w:tc>
        <w:tc>
          <w:tcPr>
            <w:tcW w:w="1984" w:type="dxa"/>
            <w:tcBorders>
              <w:top w:val="nil"/>
              <w:left w:val="single" w:sz="4" w:space="0" w:color="auto"/>
              <w:bottom w:val="nil"/>
              <w:right w:val="single" w:sz="4" w:space="0" w:color="auto"/>
            </w:tcBorders>
            <w:shd w:val="clear" w:color="auto" w:fill="auto"/>
            <w:noWrap/>
            <w:vAlign w:val="center"/>
          </w:tcPr>
          <w:p w14:paraId="37E2CF57" w14:textId="4002403C" w:rsidR="004865B3" w:rsidRPr="006E7EDF" w:rsidRDefault="007F411F" w:rsidP="00634DA3">
            <w:pPr>
              <w:widowControl/>
              <w:jc w:val="right"/>
              <w:rPr>
                <w:sz w:val="22"/>
                <w:szCs w:val="22"/>
                <w:lang w:val="en-GB" w:eastAsia="en-GB"/>
              </w:rPr>
            </w:pPr>
            <w:r>
              <w:rPr>
                <w:sz w:val="22"/>
                <w:szCs w:val="22"/>
                <w:lang w:val="en-GB" w:eastAsia="en-GB"/>
              </w:rPr>
              <w:t>443,560</w:t>
            </w:r>
          </w:p>
        </w:tc>
        <w:tc>
          <w:tcPr>
            <w:tcW w:w="1512" w:type="dxa"/>
            <w:tcBorders>
              <w:top w:val="nil"/>
              <w:left w:val="single" w:sz="4" w:space="0" w:color="auto"/>
              <w:bottom w:val="nil"/>
              <w:right w:val="single" w:sz="4" w:space="0" w:color="auto"/>
            </w:tcBorders>
            <w:shd w:val="clear" w:color="auto" w:fill="auto"/>
            <w:noWrap/>
            <w:vAlign w:val="center"/>
          </w:tcPr>
          <w:p w14:paraId="1338FD59" w14:textId="637E4D3C" w:rsidR="004865B3" w:rsidRPr="006E7EDF" w:rsidRDefault="007F411F" w:rsidP="00E6361E">
            <w:pPr>
              <w:widowControl/>
              <w:tabs>
                <w:tab w:val="left" w:pos="955"/>
              </w:tabs>
              <w:jc w:val="center"/>
              <w:rPr>
                <w:sz w:val="22"/>
                <w:szCs w:val="22"/>
                <w:lang w:val="en-GB" w:eastAsia="en-GB"/>
              </w:rPr>
            </w:pPr>
            <w:r>
              <w:rPr>
                <w:sz w:val="22"/>
                <w:szCs w:val="22"/>
                <w:lang w:val="en-GB" w:eastAsia="en-GB"/>
              </w:rPr>
              <w:t>-0.4</w:t>
            </w:r>
          </w:p>
        </w:tc>
      </w:tr>
      <w:tr w:rsidR="004865B3" w:rsidRPr="006E7EDF" w14:paraId="4D08E984" w14:textId="77777777" w:rsidTr="00C06ACE">
        <w:trPr>
          <w:trHeight w:hRule="exact" w:val="360"/>
        </w:trPr>
        <w:tc>
          <w:tcPr>
            <w:tcW w:w="763" w:type="dxa"/>
            <w:tcBorders>
              <w:top w:val="nil"/>
              <w:left w:val="single" w:sz="4" w:space="0" w:color="auto"/>
              <w:bottom w:val="nil"/>
              <w:right w:val="nil"/>
            </w:tcBorders>
            <w:shd w:val="clear" w:color="auto" w:fill="auto"/>
            <w:noWrap/>
            <w:vAlign w:val="center"/>
            <w:hideMark/>
          </w:tcPr>
          <w:p w14:paraId="3E22C503" w14:textId="77777777" w:rsidR="004865B3" w:rsidRPr="002E6FCE" w:rsidRDefault="004865B3" w:rsidP="00E6361E">
            <w:pPr>
              <w:widowControl/>
              <w:jc w:val="right"/>
              <w:rPr>
                <w:sz w:val="22"/>
                <w:szCs w:val="22"/>
                <w:lang w:val="en-GB" w:eastAsia="en-GB"/>
              </w:rPr>
            </w:pPr>
          </w:p>
        </w:tc>
        <w:tc>
          <w:tcPr>
            <w:tcW w:w="2809" w:type="dxa"/>
            <w:tcBorders>
              <w:top w:val="nil"/>
              <w:left w:val="nil"/>
              <w:bottom w:val="nil"/>
              <w:right w:val="single" w:sz="4" w:space="0" w:color="auto"/>
            </w:tcBorders>
            <w:shd w:val="clear" w:color="auto" w:fill="auto"/>
            <w:noWrap/>
            <w:vAlign w:val="center"/>
            <w:hideMark/>
          </w:tcPr>
          <w:p w14:paraId="56ECC7E6" w14:textId="77777777" w:rsidR="004865B3" w:rsidRPr="002E6FCE" w:rsidRDefault="004865B3" w:rsidP="00E6361E">
            <w:pPr>
              <w:widowControl/>
              <w:rPr>
                <w:sz w:val="22"/>
                <w:szCs w:val="22"/>
                <w:lang w:val="en-GB" w:eastAsia="en-GB"/>
              </w:rPr>
            </w:pPr>
            <w:r w:rsidRPr="002E6FCE">
              <w:rPr>
                <w:sz w:val="22"/>
                <w:szCs w:val="22"/>
                <w:lang w:eastAsia="en-GB"/>
              </w:rPr>
              <w:t>Sea</w:t>
            </w:r>
          </w:p>
        </w:tc>
        <w:tc>
          <w:tcPr>
            <w:tcW w:w="1843" w:type="dxa"/>
            <w:tcBorders>
              <w:top w:val="nil"/>
              <w:left w:val="single" w:sz="4" w:space="0" w:color="auto"/>
              <w:bottom w:val="nil"/>
              <w:right w:val="single" w:sz="4" w:space="0" w:color="auto"/>
            </w:tcBorders>
            <w:shd w:val="clear" w:color="auto" w:fill="auto"/>
            <w:noWrap/>
            <w:vAlign w:val="center"/>
          </w:tcPr>
          <w:p w14:paraId="54BDAB27" w14:textId="28EAD9D7" w:rsidR="004865B3" w:rsidRPr="006E7EDF" w:rsidRDefault="003F7DF0" w:rsidP="00634DA3">
            <w:pPr>
              <w:widowControl/>
              <w:jc w:val="right"/>
              <w:rPr>
                <w:sz w:val="22"/>
                <w:szCs w:val="22"/>
                <w:lang w:val="en-GB" w:eastAsia="en-GB"/>
              </w:rPr>
            </w:pPr>
            <w:r>
              <w:rPr>
                <w:sz w:val="22"/>
                <w:szCs w:val="22"/>
                <w:lang w:val="en-GB" w:eastAsia="en-GB"/>
              </w:rPr>
              <w:t>43,825</w:t>
            </w:r>
          </w:p>
        </w:tc>
        <w:tc>
          <w:tcPr>
            <w:tcW w:w="1984" w:type="dxa"/>
            <w:tcBorders>
              <w:top w:val="nil"/>
              <w:left w:val="single" w:sz="4" w:space="0" w:color="auto"/>
              <w:bottom w:val="nil"/>
              <w:right w:val="single" w:sz="4" w:space="0" w:color="auto"/>
            </w:tcBorders>
            <w:shd w:val="clear" w:color="auto" w:fill="auto"/>
            <w:noWrap/>
            <w:vAlign w:val="center"/>
          </w:tcPr>
          <w:p w14:paraId="0B5BE6E4" w14:textId="77CA8C90" w:rsidR="004865B3" w:rsidRPr="006E7EDF" w:rsidRDefault="007F411F" w:rsidP="00E6361E">
            <w:pPr>
              <w:widowControl/>
              <w:jc w:val="right"/>
              <w:rPr>
                <w:sz w:val="22"/>
                <w:szCs w:val="22"/>
                <w:lang w:val="en-GB" w:eastAsia="en-GB"/>
              </w:rPr>
            </w:pPr>
            <w:r>
              <w:rPr>
                <w:sz w:val="22"/>
                <w:szCs w:val="22"/>
                <w:lang w:val="en-GB" w:eastAsia="en-GB"/>
              </w:rPr>
              <w:t>43,024</w:t>
            </w:r>
          </w:p>
        </w:tc>
        <w:tc>
          <w:tcPr>
            <w:tcW w:w="1512" w:type="dxa"/>
            <w:tcBorders>
              <w:top w:val="nil"/>
              <w:left w:val="single" w:sz="4" w:space="0" w:color="auto"/>
              <w:bottom w:val="nil"/>
              <w:right w:val="single" w:sz="4" w:space="0" w:color="auto"/>
            </w:tcBorders>
            <w:shd w:val="clear" w:color="auto" w:fill="auto"/>
            <w:noWrap/>
            <w:vAlign w:val="center"/>
          </w:tcPr>
          <w:p w14:paraId="5FB565A2" w14:textId="7F041EFC" w:rsidR="004865B3" w:rsidRPr="006E7EDF" w:rsidRDefault="007F411F" w:rsidP="00E6361E">
            <w:pPr>
              <w:widowControl/>
              <w:jc w:val="center"/>
              <w:rPr>
                <w:sz w:val="22"/>
                <w:szCs w:val="22"/>
                <w:lang w:val="en-GB" w:eastAsia="en-GB"/>
              </w:rPr>
            </w:pPr>
            <w:r>
              <w:rPr>
                <w:sz w:val="22"/>
                <w:szCs w:val="22"/>
                <w:lang w:val="en-GB" w:eastAsia="en-GB"/>
              </w:rPr>
              <w:t>-1.8</w:t>
            </w:r>
          </w:p>
        </w:tc>
      </w:tr>
      <w:tr w:rsidR="004865B3" w:rsidRPr="006E7EDF" w14:paraId="3CCDE398" w14:textId="77777777" w:rsidTr="00C06ACE">
        <w:trPr>
          <w:trHeight w:hRule="exact" w:val="360"/>
        </w:trPr>
        <w:tc>
          <w:tcPr>
            <w:tcW w:w="763" w:type="dxa"/>
            <w:tcBorders>
              <w:top w:val="nil"/>
              <w:left w:val="single" w:sz="4" w:space="0" w:color="auto"/>
              <w:right w:val="nil"/>
            </w:tcBorders>
            <w:shd w:val="clear" w:color="auto" w:fill="auto"/>
            <w:noWrap/>
            <w:vAlign w:val="center"/>
            <w:hideMark/>
          </w:tcPr>
          <w:p w14:paraId="69F35BD8" w14:textId="77777777" w:rsidR="004865B3" w:rsidRPr="002E6FCE" w:rsidRDefault="004865B3" w:rsidP="00E6361E">
            <w:pPr>
              <w:widowControl/>
              <w:jc w:val="right"/>
              <w:rPr>
                <w:sz w:val="22"/>
                <w:szCs w:val="22"/>
                <w:lang w:val="en-GB" w:eastAsia="en-GB"/>
              </w:rPr>
            </w:pPr>
          </w:p>
        </w:tc>
        <w:tc>
          <w:tcPr>
            <w:tcW w:w="2809" w:type="dxa"/>
            <w:tcBorders>
              <w:top w:val="nil"/>
              <w:left w:val="nil"/>
              <w:right w:val="single" w:sz="4" w:space="0" w:color="auto"/>
            </w:tcBorders>
            <w:shd w:val="clear" w:color="auto" w:fill="auto"/>
            <w:vAlign w:val="center"/>
            <w:hideMark/>
          </w:tcPr>
          <w:p w14:paraId="38176714" w14:textId="42C4BC54" w:rsidR="004865B3" w:rsidRPr="002E6FCE" w:rsidRDefault="004865B3" w:rsidP="005532E4">
            <w:pPr>
              <w:widowControl/>
              <w:rPr>
                <w:i/>
                <w:iCs/>
                <w:sz w:val="22"/>
                <w:szCs w:val="22"/>
                <w:lang w:val="en-GB" w:eastAsia="en-GB"/>
              </w:rPr>
            </w:pPr>
            <w:r w:rsidRPr="002E6FCE">
              <w:rPr>
                <w:i/>
                <w:iCs/>
                <w:sz w:val="22"/>
                <w:szCs w:val="22"/>
                <w:lang w:eastAsia="en-GB"/>
              </w:rPr>
              <w:t xml:space="preserve">    of which </w:t>
            </w:r>
            <w:r w:rsidR="005532E4">
              <w:rPr>
                <w:i/>
                <w:iCs/>
                <w:sz w:val="22"/>
                <w:szCs w:val="22"/>
                <w:lang w:eastAsia="en-GB"/>
              </w:rPr>
              <w:t>c</w:t>
            </w:r>
            <w:r w:rsidRPr="002E6FCE">
              <w:rPr>
                <w:i/>
                <w:iCs/>
                <w:sz w:val="22"/>
                <w:szCs w:val="22"/>
                <w:lang w:eastAsia="en-GB"/>
              </w:rPr>
              <w:t>ruise travellers</w:t>
            </w:r>
          </w:p>
        </w:tc>
        <w:tc>
          <w:tcPr>
            <w:tcW w:w="1843" w:type="dxa"/>
            <w:tcBorders>
              <w:top w:val="nil"/>
              <w:left w:val="single" w:sz="4" w:space="0" w:color="auto"/>
              <w:right w:val="single" w:sz="4" w:space="0" w:color="auto"/>
            </w:tcBorders>
            <w:shd w:val="clear" w:color="auto" w:fill="auto"/>
            <w:noWrap/>
            <w:vAlign w:val="center"/>
          </w:tcPr>
          <w:p w14:paraId="74DA3C89" w14:textId="70D4B4E8" w:rsidR="004865B3" w:rsidRPr="006E7EDF" w:rsidRDefault="00B06604" w:rsidP="00E6361E">
            <w:pPr>
              <w:widowControl/>
              <w:jc w:val="right"/>
              <w:rPr>
                <w:i/>
                <w:iCs/>
                <w:sz w:val="22"/>
                <w:szCs w:val="22"/>
                <w:lang w:val="en-GB" w:eastAsia="en-GB"/>
              </w:rPr>
            </w:pPr>
            <w:r>
              <w:rPr>
                <w:i/>
                <w:iCs/>
                <w:sz w:val="22"/>
                <w:szCs w:val="22"/>
                <w:lang w:val="en-GB" w:eastAsia="en-GB"/>
              </w:rPr>
              <w:t>41,560</w:t>
            </w:r>
          </w:p>
        </w:tc>
        <w:tc>
          <w:tcPr>
            <w:tcW w:w="1984" w:type="dxa"/>
            <w:tcBorders>
              <w:top w:val="nil"/>
              <w:left w:val="single" w:sz="4" w:space="0" w:color="auto"/>
              <w:right w:val="single" w:sz="4" w:space="0" w:color="auto"/>
            </w:tcBorders>
            <w:shd w:val="clear" w:color="auto" w:fill="auto"/>
            <w:noWrap/>
            <w:vAlign w:val="center"/>
          </w:tcPr>
          <w:p w14:paraId="73513E8A" w14:textId="1ECE46F3" w:rsidR="004865B3" w:rsidRPr="006E7EDF" w:rsidRDefault="007F411F" w:rsidP="00634DA3">
            <w:pPr>
              <w:widowControl/>
              <w:jc w:val="right"/>
              <w:rPr>
                <w:i/>
                <w:iCs/>
                <w:sz w:val="22"/>
                <w:szCs w:val="22"/>
                <w:lang w:val="en-GB" w:eastAsia="en-GB"/>
              </w:rPr>
            </w:pPr>
            <w:r>
              <w:rPr>
                <w:i/>
                <w:iCs/>
                <w:sz w:val="22"/>
                <w:szCs w:val="22"/>
                <w:lang w:val="en-GB" w:eastAsia="en-GB"/>
              </w:rPr>
              <w:t>41,299</w:t>
            </w:r>
          </w:p>
        </w:tc>
        <w:tc>
          <w:tcPr>
            <w:tcW w:w="1512" w:type="dxa"/>
            <w:tcBorders>
              <w:top w:val="nil"/>
              <w:left w:val="single" w:sz="4" w:space="0" w:color="auto"/>
              <w:right w:val="single" w:sz="4" w:space="0" w:color="auto"/>
            </w:tcBorders>
            <w:shd w:val="clear" w:color="auto" w:fill="auto"/>
            <w:noWrap/>
            <w:vAlign w:val="center"/>
          </w:tcPr>
          <w:p w14:paraId="0ED92E32" w14:textId="289DF08F" w:rsidR="004865B3" w:rsidRPr="006E7EDF" w:rsidRDefault="007F411F" w:rsidP="00E6361E">
            <w:pPr>
              <w:widowControl/>
              <w:jc w:val="center"/>
              <w:rPr>
                <w:i/>
                <w:sz w:val="22"/>
                <w:szCs w:val="22"/>
                <w:lang w:val="en-GB" w:eastAsia="en-GB"/>
              </w:rPr>
            </w:pPr>
            <w:r>
              <w:rPr>
                <w:i/>
                <w:sz w:val="22"/>
                <w:szCs w:val="22"/>
                <w:lang w:val="en-GB" w:eastAsia="en-GB"/>
              </w:rPr>
              <w:t>-0.6</w:t>
            </w:r>
          </w:p>
        </w:tc>
      </w:tr>
      <w:tr w:rsidR="004865B3" w:rsidRPr="006E7EDF" w14:paraId="79F75EEB" w14:textId="77777777" w:rsidTr="00C06ACE">
        <w:trPr>
          <w:trHeight w:hRule="exact" w:val="360"/>
        </w:trPr>
        <w:tc>
          <w:tcPr>
            <w:tcW w:w="763" w:type="dxa"/>
            <w:tcBorders>
              <w:top w:val="nil"/>
              <w:left w:val="single" w:sz="4" w:space="0" w:color="auto"/>
              <w:bottom w:val="single" w:sz="4" w:space="0" w:color="auto"/>
              <w:right w:val="nil"/>
            </w:tcBorders>
            <w:shd w:val="clear" w:color="auto" w:fill="auto"/>
            <w:noWrap/>
            <w:vAlign w:val="center"/>
            <w:hideMark/>
          </w:tcPr>
          <w:p w14:paraId="41A1173C" w14:textId="77777777" w:rsidR="004865B3" w:rsidRPr="002E6FCE" w:rsidRDefault="004865B3" w:rsidP="00E6361E">
            <w:pPr>
              <w:widowControl/>
              <w:rPr>
                <w:b/>
                <w:bCs/>
                <w:sz w:val="22"/>
                <w:szCs w:val="22"/>
                <w:lang w:val="en-GB" w:eastAsia="en-GB"/>
              </w:rPr>
            </w:pPr>
            <w:r w:rsidRPr="002E6FCE">
              <w:rPr>
                <w:b/>
                <w:bCs/>
                <w:sz w:val="22"/>
                <w:szCs w:val="22"/>
                <w:lang w:eastAsia="en-GB"/>
              </w:rPr>
              <w:t>Total</w:t>
            </w:r>
          </w:p>
        </w:tc>
        <w:tc>
          <w:tcPr>
            <w:tcW w:w="2809" w:type="dxa"/>
            <w:tcBorders>
              <w:top w:val="nil"/>
              <w:left w:val="nil"/>
              <w:bottom w:val="single" w:sz="4" w:space="0" w:color="auto"/>
              <w:right w:val="single" w:sz="4" w:space="0" w:color="auto"/>
            </w:tcBorders>
            <w:shd w:val="clear" w:color="auto" w:fill="auto"/>
            <w:noWrap/>
            <w:vAlign w:val="center"/>
            <w:hideMark/>
          </w:tcPr>
          <w:p w14:paraId="5C052A8B" w14:textId="77777777" w:rsidR="004865B3" w:rsidRPr="002E6FCE" w:rsidRDefault="004865B3" w:rsidP="00E6361E">
            <w:pPr>
              <w:widowControl/>
              <w:rPr>
                <w:rFonts w:ascii="Calibri" w:hAnsi="Calibri"/>
                <w:sz w:val="22"/>
                <w:szCs w:val="22"/>
                <w:lang w:val="en-GB" w:eastAsia="en-GB"/>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4D3DF6DA" w14:textId="2BD4A791" w:rsidR="004865B3" w:rsidRPr="006E7EDF" w:rsidRDefault="00B06604" w:rsidP="00E6361E">
            <w:pPr>
              <w:widowControl/>
              <w:jc w:val="right"/>
              <w:rPr>
                <w:b/>
                <w:bCs/>
                <w:sz w:val="22"/>
                <w:szCs w:val="22"/>
                <w:lang w:val="en-GB" w:eastAsia="en-GB"/>
              </w:rPr>
            </w:pPr>
            <w:r>
              <w:rPr>
                <w:b/>
                <w:bCs/>
                <w:sz w:val="22"/>
                <w:szCs w:val="22"/>
                <w:lang w:val="en-GB" w:eastAsia="en-GB"/>
              </w:rPr>
              <w:t>489,049</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5D33F9A9" w14:textId="115C482C" w:rsidR="004865B3" w:rsidRPr="006E7EDF" w:rsidRDefault="007F411F" w:rsidP="00E6361E">
            <w:pPr>
              <w:widowControl/>
              <w:jc w:val="right"/>
              <w:rPr>
                <w:b/>
                <w:bCs/>
                <w:sz w:val="22"/>
                <w:szCs w:val="22"/>
                <w:lang w:val="en-GB" w:eastAsia="en-GB"/>
              </w:rPr>
            </w:pPr>
            <w:r>
              <w:rPr>
                <w:b/>
                <w:bCs/>
                <w:sz w:val="22"/>
                <w:szCs w:val="22"/>
                <w:lang w:val="en-GB" w:eastAsia="en-GB"/>
              </w:rPr>
              <w:t>486,584</w:t>
            </w:r>
          </w:p>
        </w:tc>
        <w:tc>
          <w:tcPr>
            <w:tcW w:w="1512" w:type="dxa"/>
            <w:tcBorders>
              <w:top w:val="nil"/>
              <w:left w:val="single" w:sz="4" w:space="0" w:color="auto"/>
              <w:bottom w:val="single" w:sz="4" w:space="0" w:color="auto"/>
              <w:right w:val="single" w:sz="4" w:space="0" w:color="auto"/>
            </w:tcBorders>
            <w:shd w:val="clear" w:color="auto" w:fill="auto"/>
            <w:noWrap/>
            <w:vAlign w:val="center"/>
          </w:tcPr>
          <w:p w14:paraId="2DFDBAE3" w14:textId="7DD65BA0" w:rsidR="004865B3" w:rsidRPr="006E7EDF" w:rsidRDefault="007F411F" w:rsidP="00E6361E">
            <w:pPr>
              <w:widowControl/>
              <w:jc w:val="center"/>
              <w:rPr>
                <w:b/>
                <w:bCs/>
                <w:sz w:val="22"/>
                <w:szCs w:val="22"/>
                <w:lang w:val="en-GB" w:eastAsia="en-GB"/>
              </w:rPr>
            </w:pPr>
            <w:r>
              <w:rPr>
                <w:b/>
                <w:bCs/>
                <w:sz w:val="22"/>
                <w:szCs w:val="22"/>
                <w:lang w:val="en-GB" w:eastAsia="en-GB"/>
              </w:rPr>
              <w:t>-0.5</w:t>
            </w:r>
          </w:p>
        </w:tc>
      </w:tr>
      <w:tr w:rsidR="004865B3" w:rsidRPr="006E7EDF" w14:paraId="0AD83355" w14:textId="77777777" w:rsidTr="00C06ACE">
        <w:trPr>
          <w:trHeight w:hRule="exact" w:val="360"/>
        </w:trPr>
        <w:tc>
          <w:tcPr>
            <w:tcW w:w="3572" w:type="dxa"/>
            <w:gridSpan w:val="2"/>
            <w:tcBorders>
              <w:top w:val="single" w:sz="4" w:space="0" w:color="auto"/>
              <w:left w:val="single" w:sz="4" w:space="0" w:color="auto"/>
              <w:bottom w:val="nil"/>
              <w:right w:val="single" w:sz="4" w:space="0" w:color="auto"/>
            </w:tcBorders>
            <w:shd w:val="clear" w:color="auto" w:fill="auto"/>
            <w:noWrap/>
            <w:vAlign w:val="center"/>
            <w:hideMark/>
          </w:tcPr>
          <w:p w14:paraId="22015003" w14:textId="77777777" w:rsidR="004865B3" w:rsidRPr="002E6FCE" w:rsidRDefault="004865B3" w:rsidP="00E6361E">
            <w:pPr>
              <w:widowControl/>
              <w:rPr>
                <w:sz w:val="22"/>
                <w:szCs w:val="22"/>
                <w:lang w:val="en-GB" w:eastAsia="en-GB"/>
              </w:rPr>
            </w:pPr>
            <w:r w:rsidRPr="002E6FCE">
              <w:rPr>
                <w:sz w:val="22"/>
                <w:szCs w:val="22"/>
                <w:lang w:eastAsia="en-GB"/>
              </w:rPr>
              <w:t>Departures by</w:t>
            </w:r>
          </w:p>
        </w:tc>
        <w:tc>
          <w:tcPr>
            <w:tcW w:w="1843" w:type="dxa"/>
            <w:tcBorders>
              <w:top w:val="single" w:sz="4" w:space="0" w:color="auto"/>
              <w:left w:val="single" w:sz="4" w:space="0" w:color="auto"/>
              <w:bottom w:val="nil"/>
              <w:right w:val="single" w:sz="4" w:space="0" w:color="auto"/>
            </w:tcBorders>
            <w:shd w:val="clear" w:color="auto" w:fill="auto"/>
            <w:noWrap/>
            <w:vAlign w:val="center"/>
          </w:tcPr>
          <w:p w14:paraId="276759A2" w14:textId="77777777" w:rsidR="004865B3" w:rsidRPr="006E7EDF" w:rsidRDefault="004865B3" w:rsidP="00E6361E">
            <w:pPr>
              <w:widowControl/>
              <w:jc w:val="right"/>
              <w:rPr>
                <w:sz w:val="22"/>
                <w:szCs w:val="22"/>
                <w:lang w:val="en-GB" w:eastAsia="en-GB"/>
              </w:rPr>
            </w:pPr>
          </w:p>
        </w:tc>
        <w:tc>
          <w:tcPr>
            <w:tcW w:w="1984" w:type="dxa"/>
            <w:tcBorders>
              <w:top w:val="single" w:sz="4" w:space="0" w:color="auto"/>
              <w:left w:val="single" w:sz="4" w:space="0" w:color="auto"/>
              <w:bottom w:val="nil"/>
              <w:right w:val="single" w:sz="4" w:space="0" w:color="auto"/>
            </w:tcBorders>
            <w:shd w:val="clear" w:color="auto" w:fill="auto"/>
            <w:noWrap/>
            <w:vAlign w:val="center"/>
          </w:tcPr>
          <w:p w14:paraId="42E66DD3" w14:textId="77777777" w:rsidR="004865B3" w:rsidRPr="006E7EDF" w:rsidRDefault="004865B3" w:rsidP="00E6361E">
            <w:pPr>
              <w:widowControl/>
              <w:jc w:val="right"/>
              <w:rPr>
                <w:sz w:val="22"/>
                <w:szCs w:val="22"/>
                <w:lang w:val="en-GB" w:eastAsia="en-GB"/>
              </w:rPr>
            </w:pPr>
          </w:p>
        </w:tc>
        <w:tc>
          <w:tcPr>
            <w:tcW w:w="1512" w:type="dxa"/>
            <w:tcBorders>
              <w:top w:val="single" w:sz="4" w:space="0" w:color="auto"/>
              <w:left w:val="single" w:sz="4" w:space="0" w:color="auto"/>
              <w:bottom w:val="nil"/>
              <w:right w:val="single" w:sz="4" w:space="0" w:color="auto"/>
            </w:tcBorders>
            <w:shd w:val="clear" w:color="auto" w:fill="auto"/>
            <w:noWrap/>
            <w:vAlign w:val="center"/>
          </w:tcPr>
          <w:p w14:paraId="1D10068E" w14:textId="77777777" w:rsidR="004865B3" w:rsidRPr="006E7EDF" w:rsidRDefault="004865B3" w:rsidP="00E6361E">
            <w:pPr>
              <w:widowControl/>
              <w:tabs>
                <w:tab w:val="left" w:pos="955"/>
              </w:tabs>
              <w:jc w:val="center"/>
              <w:rPr>
                <w:rFonts w:ascii="Calibri" w:hAnsi="Calibri"/>
                <w:sz w:val="22"/>
                <w:szCs w:val="22"/>
                <w:lang w:val="en-GB" w:eastAsia="en-GB"/>
              </w:rPr>
            </w:pPr>
          </w:p>
        </w:tc>
      </w:tr>
      <w:tr w:rsidR="004865B3" w:rsidRPr="006E7EDF" w14:paraId="4FB6DFF8" w14:textId="77777777" w:rsidTr="00C06ACE">
        <w:trPr>
          <w:trHeight w:hRule="exact" w:val="360"/>
        </w:trPr>
        <w:tc>
          <w:tcPr>
            <w:tcW w:w="763" w:type="dxa"/>
            <w:tcBorders>
              <w:top w:val="nil"/>
              <w:left w:val="single" w:sz="4" w:space="0" w:color="auto"/>
              <w:bottom w:val="nil"/>
              <w:right w:val="nil"/>
            </w:tcBorders>
            <w:shd w:val="clear" w:color="auto" w:fill="auto"/>
            <w:noWrap/>
            <w:vAlign w:val="center"/>
            <w:hideMark/>
          </w:tcPr>
          <w:p w14:paraId="2335EAC5" w14:textId="77777777" w:rsidR="004865B3" w:rsidRPr="002E6FCE" w:rsidRDefault="004865B3" w:rsidP="00E6361E">
            <w:pPr>
              <w:widowControl/>
              <w:rPr>
                <w:sz w:val="22"/>
                <w:szCs w:val="22"/>
                <w:lang w:val="en-GB" w:eastAsia="en-GB"/>
              </w:rPr>
            </w:pPr>
          </w:p>
        </w:tc>
        <w:tc>
          <w:tcPr>
            <w:tcW w:w="2809" w:type="dxa"/>
            <w:tcBorders>
              <w:top w:val="nil"/>
              <w:left w:val="nil"/>
              <w:bottom w:val="nil"/>
              <w:right w:val="single" w:sz="4" w:space="0" w:color="auto"/>
            </w:tcBorders>
            <w:shd w:val="clear" w:color="auto" w:fill="auto"/>
            <w:noWrap/>
            <w:vAlign w:val="center"/>
            <w:hideMark/>
          </w:tcPr>
          <w:p w14:paraId="667C4575" w14:textId="77777777" w:rsidR="004865B3" w:rsidRPr="002E6FCE" w:rsidRDefault="004865B3" w:rsidP="00E6361E">
            <w:pPr>
              <w:widowControl/>
              <w:rPr>
                <w:sz w:val="22"/>
                <w:szCs w:val="22"/>
                <w:lang w:val="en-GB" w:eastAsia="en-GB"/>
              </w:rPr>
            </w:pPr>
            <w:r w:rsidRPr="002E6FCE">
              <w:rPr>
                <w:sz w:val="22"/>
                <w:szCs w:val="22"/>
                <w:lang w:eastAsia="en-GB"/>
              </w:rPr>
              <w:t>Air</w:t>
            </w:r>
          </w:p>
        </w:tc>
        <w:tc>
          <w:tcPr>
            <w:tcW w:w="1843" w:type="dxa"/>
            <w:tcBorders>
              <w:top w:val="nil"/>
              <w:left w:val="single" w:sz="4" w:space="0" w:color="auto"/>
              <w:bottom w:val="nil"/>
              <w:right w:val="single" w:sz="4" w:space="0" w:color="auto"/>
            </w:tcBorders>
            <w:shd w:val="clear" w:color="auto" w:fill="auto"/>
            <w:noWrap/>
            <w:vAlign w:val="center"/>
          </w:tcPr>
          <w:p w14:paraId="488174B1" w14:textId="1C0DCF8F" w:rsidR="004865B3" w:rsidRPr="006E7EDF" w:rsidRDefault="008815F8" w:rsidP="00E6361E">
            <w:pPr>
              <w:widowControl/>
              <w:jc w:val="right"/>
              <w:rPr>
                <w:sz w:val="22"/>
                <w:szCs w:val="22"/>
                <w:lang w:val="en-GB" w:eastAsia="en-GB"/>
              </w:rPr>
            </w:pPr>
            <w:r>
              <w:rPr>
                <w:sz w:val="22"/>
                <w:szCs w:val="22"/>
                <w:lang w:val="en-GB" w:eastAsia="en-GB"/>
              </w:rPr>
              <w:t>463,986</w:t>
            </w:r>
          </w:p>
        </w:tc>
        <w:tc>
          <w:tcPr>
            <w:tcW w:w="1984" w:type="dxa"/>
            <w:tcBorders>
              <w:top w:val="nil"/>
              <w:left w:val="single" w:sz="4" w:space="0" w:color="auto"/>
              <w:bottom w:val="nil"/>
              <w:right w:val="single" w:sz="4" w:space="0" w:color="auto"/>
            </w:tcBorders>
            <w:shd w:val="clear" w:color="auto" w:fill="auto"/>
            <w:noWrap/>
            <w:vAlign w:val="center"/>
          </w:tcPr>
          <w:p w14:paraId="29668650" w14:textId="4F42E631" w:rsidR="004865B3" w:rsidRPr="006E7EDF" w:rsidRDefault="007F411F" w:rsidP="00E6361E">
            <w:pPr>
              <w:widowControl/>
              <w:jc w:val="right"/>
              <w:rPr>
                <w:sz w:val="22"/>
                <w:szCs w:val="22"/>
                <w:lang w:val="en-GB" w:eastAsia="en-GB"/>
              </w:rPr>
            </w:pPr>
            <w:r>
              <w:rPr>
                <w:sz w:val="22"/>
                <w:szCs w:val="22"/>
                <w:lang w:val="en-GB" w:eastAsia="en-GB"/>
              </w:rPr>
              <w:t>463,014</w:t>
            </w:r>
          </w:p>
        </w:tc>
        <w:tc>
          <w:tcPr>
            <w:tcW w:w="1512" w:type="dxa"/>
            <w:tcBorders>
              <w:top w:val="nil"/>
              <w:left w:val="single" w:sz="4" w:space="0" w:color="auto"/>
              <w:bottom w:val="nil"/>
              <w:right w:val="single" w:sz="4" w:space="0" w:color="auto"/>
            </w:tcBorders>
            <w:shd w:val="clear" w:color="auto" w:fill="auto"/>
            <w:noWrap/>
            <w:vAlign w:val="center"/>
          </w:tcPr>
          <w:p w14:paraId="5D3B8700" w14:textId="7D7CD774" w:rsidR="004865B3" w:rsidRPr="006E7EDF" w:rsidRDefault="007F411F" w:rsidP="00E6361E">
            <w:pPr>
              <w:widowControl/>
              <w:jc w:val="center"/>
              <w:rPr>
                <w:sz w:val="22"/>
                <w:szCs w:val="22"/>
                <w:lang w:val="en-GB" w:eastAsia="en-GB"/>
              </w:rPr>
            </w:pPr>
            <w:r>
              <w:rPr>
                <w:sz w:val="22"/>
                <w:szCs w:val="22"/>
                <w:lang w:val="en-GB" w:eastAsia="en-GB"/>
              </w:rPr>
              <w:t>-0.2</w:t>
            </w:r>
          </w:p>
        </w:tc>
      </w:tr>
      <w:tr w:rsidR="004865B3" w:rsidRPr="006E7EDF" w14:paraId="060C4735" w14:textId="77777777" w:rsidTr="00C06ACE">
        <w:trPr>
          <w:trHeight w:hRule="exact" w:val="360"/>
        </w:trPr>
        <w:tc>
          <w:tcPr>
            <w:tcW w:w="763" w:type="dxa"/>
            <w:tcBorders>
              <w:top w:val="nil"/>
              <w:left w:val="single" w:sz="4" w:space="0" w:color="auto"/>
              <w:bottom w:val="nil"/>
              <w:right w:val="nil"/>
            </w:tcBorders>
            <w:shd w:val="clear" w:color="auto" w:fill="auto"/>
            <w:noWrap/>
            <w:vAlign w:val="center"/>
            <w:hideMark/>
          </w:tcPr>
          <w:p w14:paraId="35BB062F" w14:textId="77777777" w:rsidR="004865B3" w:rsidRPr="002E6FCE" w:rsidRDefault="004865B3" w:rsidP="00E6361E">
            <w:pPr>
              <w:widowControl/>
              <w:rPr>
                <w:sz w:val="22"/>
                <w:szCs w:val="22"/>
                <w:lang w:val="en-GB" w:eastAsia="en-GB"/>
              </w:rPr>
            </w:pPr>
          </w:p>
        </w:tc>
        <w:tc>
          <w:tcPr>
            <w:tcW w:w="2809" w:type="dxa"/>
            <w:tcBorders>
              <w:top w:val="nil"/>
              <w:left w:val="nil"/>
              <w:bottom w:val="nil"/>
              <w:right w:val="single" w:sz="4" w:space="0" w:color="auto"/>
            </w:tcBorders>
            <w:shd w:val="clear" w:color="auto" w:fill="auto"/>
            <w:noWrap/>
            <w:vAlign w:val="center"/>
            <w:hideMark/>
          </w:tcPr>
          <w:p w14:paraId="62E911CA" w14:textId="77777777" w:rsidR="004865B3" w:rsidRPr="002E6FCE" w:rsidRDefault="004865B3" w:rsidP="00E6361E">
            <w:pPr>
              <w:widowControl/>
              <w:rPr>
                <w:sz w:val="22"/>
                <w:szCs w:val="22"/>
                <w:lang w:val="en-GB" w:eastAsia="en-GB"/>
              </w:rPr>
            </w:pPr>
            <w:r w:rsidRPr="002E6FCE">
              <w:rPr>
                <w:sz w:val="22"/>
                <w:szCs w:val="22"/>
                <w:lang w:eastAsia="en-GB"/>
              </w:rPr>
              <w:t>Sea</w:t>
            </w:r>
          </w:p>
        </w:tc>
        <w:tc>
          <w:tcPr>
            <w:tcW w:w="1843" w:type="dxa"/>
            <w:tcBorders>
              <w:top w:val="nil"/>
              <w:left w:val="single" w:sz="4" w:space="0" w:color="auto"/>
              <w:bottom w:val="nil"/>
              <w:right w:val="single" w:sz="4" w:space="0" w:color="auto"/>
            </w:tcBorders>
            <w:shd w:val="clear" w:color="auto" w:fill="auto"/>
            <w:noWrap/>
            <w:vAlign w:val="center"/>
          </w:tcPr>
          <w:p w14:paraId="225C4E9F" w14:textId="516CE1C2" w:rsidR="004865B3" w:rsidRPr="006E7EDF" w:rsidRDefault="00B06604" w:rsidP="00E6361E">
            <w:pPr>
              <w:widowControl/>
              <w:jc w:val="right"/>
              <w:rPr>
                <w:sz w:val="22"/>
                <w:szCs w:val="22"/>
                <w:lang w:val="en-GB" w:eastAsia="en-GB"/>
              </w:rPr>
            </w:pPr>
            <w:r>
              <w:rPr>
                <w:sz w:val="22"/>
                <w:szCs w:val="22"/>
                <w:lang w:val="en-GB" w:eastAsia="en-GB"/>
              </w:rPr>
              <w:t>44,283</w:t>
            </w:r>
          </w:p>
        </w:tc>
        <w:tc>
          <w:tcPr>
            <w:tcW w:w="1984" w:type="dxa"/>
            <w:tcBorders>
              <w:top w:val="nil"/>
              <w:left w:val="single" w:sz="4" w:space="0" w:color="auto"/>
              <w:bottom w:val="nil"/>
              <w:right w:val="single" w:sz="4" w:space="0" w:color="auto"/>
            </w:tcBorders>
            <w:shd w:val="clear" w:color="auto" w:fill="auto"/>
            <w:noWrap/>
            <w:vAlign w:val="center"/>
          </w:tcPr>
          <w:p w14:paraId="4A40F43D" w14:textId="358C779C" w:rsidR="004865B3" w:rsidRPr="006E7EDF" w:rsidRDefault="007F411F" w:rsidP="00E6361E">
            <w:pPr>
              <w:widowControl/>
              <w:jc w:val="right"/>
              <w:rPr>
                <w:sz w:val="22"/>
                <w:szCs w:val="22"/>
                <w:lang w:val="en-GB" w:eastAsia="en-GB"/>
              </w:rPr>
            </w:pPr>
            <w:r>
              <w:rPr>
                <w:sz w:val="22"/>
                <w:szCs w:val="22"/>
                <w:lang w:val="en-GB" w:eastAsia="en-GB"/>
              </w:rPr>
              <w:t>42,339</w:t>
            </w:r>
          </w:p>
        </w:tc>
        <w:tc>
          <w:tcPr>
            <w:tcW w:w="1512" w:type="dxa"/>
            <w:tcBorders>
              <w:top w:val="nil"/>
              <w:left w:val="single" w:sz="4" w:space="0" w:color="auto"/>
              <w:bottom w:val="nil"/>
              <w:right w:val="single" w:sz="4" w:space="0" w:color="auto"/>
            </w:tcBorders>
            <w:shd w:val="clear" w:color="auto" w:fill="auto"/>
            <w:noWrap/>
            <w:vAlign w:val="center"/>
          </w:tcPr>
          <w:p w14:paraId="38E6B721" w14:textId="5304691C" w:rsidR="004865B3" w:rsidRPr="006E7EDF" w:rsidRDefault="007F411F" w:rsidP="00E6361E">
            <w:pPr>
              <w:widowControl/>
              <w:jc w:val="center"/>
              <w:rPr>
                <w:sz w:val="22"/>
                <w:szCs w:val="22"/>
                <w:lang w:val="en-GB" w:eastAsia="en-GB"/>
              </w:rPr>
            </w:pPr>
            <w:r>
              <w:rPr>
                <w:sz w:val="22"/>
                <w:szCs w:val="22"/>
                <w:lang w:val="en-GB" w:eastAsia="en-GB"/>
              </w:rPr>
              <w:t>-4.4</w:t>
            </w:r>
          </w:p>
        </w:tc>
      </w:tr>
      <w:tr w:rsidR="004865B3" w:rsidRPr="006E7EDF" w14:paraId="601DF3B8" w14:textId="77777777" w:rsidTr="00C06ACE">
        <w:trPr>
          <w:trHeight w:hRule="exact" w:val="360"/>
        </w:trPr>
        <w:tc>
          <w:tcPr>
            <w:tcW w:w="763" w:type="dxa"/>
            <w:tcBorders>
              <w:top w:val="nil"/>
              <w:left w:val="single" w:sz="4" w:space="0" w:color="auto"/>
              <w:bottom w:val="single" w:sz="4" w:space="0" w:color="auto"/>
              <w:right w:val="nil"/>
            </w:tcBorders>
            <w:shd w:val="clear" w:color="auto" w:fill="auto"/>
            <w:noWrap/>
            <w:vAlign w:val="center"/>
            <w:hideMark/>
          </w:tcPr>
          <w:p w14:paraId="2014640B" w14:textId="77777777" w:rsidR="004865B3" w:rsidRPr="002E6FCE" w:rsidRDefault="004865B3" w:rsidP="00E6361E">
            <w:pPr>
              <w:widowControl/>
              <w:rPr>
                <w:b/>
                <w:bCs/>
                <w:sz w:val="22"/>
                <w:szCs w:val="22"/>
                <w:lang w:val="en-GB" w:eastAsia="en-GB"/>
              </w:rPr>
            </w:pPr>
            <w:r w:rsidRPr="002E6FCE">
              <w:rPr>
                <w:b/>
                <w:bCs/>
                <w:sz w:val="22"/>
                <w:szCs w:val="22"/>
                <w:lang w:eastAsia="en-GB"/>
              </w:rPr>
              <w:t>Total</w:t>
            </w:r>
          </w:p>
        </w:tc>
        <w:tc>
          <w:tcPr>
            <w:tcW w:w="2809" w:type="dxa"/>
            <w:tcBorders>
              <w:top w:val="nil"/>
              <w:left w:val="nil"/>
              <w:bottom w:val="single" w:sz="4" w:space="0" w:color="auto"/>
              <w:right w:val="single" w:sz="4" w:space="0" w:color="auto"/>
            </w:tcBorders>
            <w:shd w:val="clear" w:color="auto" w:fill="auto"/>
            <w:noWrap/>
            <w:vAlign w:val="center"/>
            <w:hideMark/>
          </w:tcPr>
          <w:p w14:paraId="494EBEC8" w14:textId="77777777" w:rsidR="004865B3" w:rsidRPr="002E6FCE" w:rsidRDefault="004865B3" w:rsidP="00E6361E">
            <w:pPr>
              <w:widowControl/>
              <w:rPr>
                <w:b/>
                <w:bCs/>
                <w:sz w:val="22"/>
                <w:szCs w:val="22"/>
                <w:lang w:val="en-GB" w:eastAsia="en-GB"/>
              </w:rPr>
            </w:pPr>
            <w:r w:rsidRPr="002E6FCE">
              <w:rPr>
                <w:b/>
                <w:bCs/>
                <w:sz w:val="22"/>
                <w:szCs w:val="22"/>
                <w:lang w:eastAsia="en-GB"/>
              </w:rPr>
              <w:t> </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6CF9CEC1" w14:textId="7A0E150A" w:rsidR="004865B3" w:rsidRPr="006E7EDF" w:rsidRDefault="00B06604" w:rsidP="00E6361E">
            <w:pPr>
              <w:widowControl/>
              <w:jc w:val="right"/>
              <w:rPr>
                <w:b/>
                <w:bCs/>
                <w:sz w:val="22"/>
                <w:szCs w:val="22"/>
                <w:lang w:val="en-GB" w:eastAsia="en-GB"/>
              </w:rPr>
            </w:pPr>
            <w:r>
              <w:rPr>
                <w:b/>
                <w:bCs/>
                <w:sz w:val="22"/>
                <w:szCs w:val="22"/>
                <w:lang w:val="en-GB" w:eastAsia="en-GB"/>
              </w:rPr>
              <w:t>508,269</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467DA29F" w14:textId="7771950B" w:rsidR="004865B3" w:rsidRPr="006E7EDF" w:rsidRDefault="007F411F" w:rsidP="00E6361E">
            <w:pPr>
              <w:widowControl/>
              <w:jc w:val="right"/>
              <w:rPr>
                <w:b/>
                <w:bCs/>
                <w:sz w:val="22"/>
                <w:szCs w:val="22"/>
                <w:lang w:val="en-GB" w:eastAsia="en-GB"/>
              </w:rPr>
            </w:pPr>
            <w:r>
              <w:rPr>
                <w:b/>
                <w:bCs/>
                <w:sz w:val="22"/>
                <w:szCs w:val="22"/>
                <w:lang w:val="en-GB" w:eastAsia="en-GB"/>
              </w:rPr>
              <w:t>505,353</w:t>
            </w:r>
          </w:p>
        </w:tc>
        <w:tc>
          <w:tcPr>
            <w:tcW w:w="1512" w:type="dxa"/>
            <w:tcBorders>
              <w:top w:val="nil"/>
              <w:left w:val="single" w:sz="4" w:space="0" w:color="auto"/>
              <w:bottom w:val="single" w:sz="4" w:space="0" w:color="auto"/>
              <w:right w:val="single" w:sz="4" w:space="0" w:color="auto"/>
            </w:tcBorders>
            <w:shd w:val="clear" w:color="auto" w:fill="auto"/>
            <w:noWrap/>
            <w:vAlign w:val="center"/>
          </w:tcPr>
          <w:p w14:paraId="5CD485CD" w14:textId="45CA3EDC" w:rsidR="004865B3" w:rsidRPr="006E7EDF" w:rsidRDefault="007F411F" w:rsidP="00E6361E">
            <w:pPr>
              <w:widowControl/>
              <w:tabs>
                <w:tab w:val="left" w:pos="516"/>
                <w:tab w:val="left" w:pos="1045"/>
              </w:tabs>
              <w:jc w:val="center"/>
              <w:rPr>
                <w:b/>
                <w:bCs/>
                <w:sz w:val="22"/>
                <w:szCs w:val="22"/>
                <w:lang w:val="en-GB" w:eastAsia="en-GB"/>
              </w:rPr>
            </w:pPr>
            <w:r>
              <w:rPr>
                <w:b/>
                <w:bCs/>
                <w:sz w:val="22"/>
                <w:szCs w:val="22"/>
                <w:lang w:val="en-GB" w:eastAsia="en-GB"/>
              </w:rPr>
              <w:t>-0.6</w:t>
            </w:r>
          </w:p>
        </w:tc>
      </w:tr>
    </w:tbl>
    <w:p w14:paraId="2550FACF" w14:textId="77777777" w:rsidR="00344A4F" w:rsidRPr="000E60D3" w:rsidRDefault="00344A4F" w:rsidP="00344A4F">
      <w:pPr>
        <w:ind w:left="432"/>
        <w:rPr>
          <w:b/>
          <w:sz w:val="12"/>
          <w:szCs w:val="12"/>
        </w:rPr>
      </w:pPr>
    </w:p>
    <w:p w14:paraId="791CA0EE" w14:textId="3D161E06" w:rsidR="00344A4F" w:rsidRPr="00240463" w:rsidRDefault="00344A4F" w:rsidP="00344A4F">
      <w:pPr>
        <w:ind w:left="432"/>
        <w:rPr>
          <w:bCs/>
          <w:i/>
        </w:rPr>
      </w:pPr>
      <w:r w:rsidRPr="00240463">
        <w:rPr>
          <w:bCs/>
          <w:i/>
          <w:sz w:val="24"/>
          <w:szCs w:val="24"/>
          <w:vertAlign w:val="superscript"/>
        </w:rPr>
        <w:t xml:space="preserve"> 1</w:t>
      </w:r>
      <w:r w:rsidRPr="00240463">
        <w:rPr>
          <w:bCs/>
          <w:i/>
        </w:rPr>
        <w:t xml:space="preserve"> Provisional</w:t>
      </w:r>
      <w:r w:rsidR="008E33EE" w:rsidRPr="00240463">
        <w:rPr>
          <w:bCs/>
          <w:i/>
        </w:rPr>
        <w:tab/>
      </w:r>
    </w:p>
    <w:p w14:paraId="5A56D5AD" w14:textId="77777777" w:rsidR="00344A4F" w:rsidRPr="003500E5" w:rsidRDefault="00344A4F" w:rsidP="00344A4F">
      <w:pPr>
        <w:spacing w:line="276" w:lineRule="auto"/>
        <w:ind w:left="426"/>
        <w:rPr>
          <w:b/>
          <w:sz w:val="16"/>
          <w:szCs w:val="16"/>
        </w:rPr>
      </w:pPr>
    </w:p>
    <w:p w14:paraId="50503A91" w14:textId="29E884E1" w:rsidR="00EB65AE" w:rsidRPr="000E60D3" w:rsidRDefault="0087666B" w:rsidP="00344A4F">
      <w:pPr>
        <w:numPr>
          <w:ilvl w:val="1"/>
          <w:numId w:val="14"/>
        </w:numPr>
        <w:spacing w:line="276" w:lineRule="auto"/>
        <w:ind w:left="450" w:hanging="450"/>
        <w:jc w:val="both"/>
        <w:rPr>
          <w:sz w:val="22"/>
          <w:szCs w:val="22"/>
        </w:rPr>
      </w:pPr>
      <w:r w:rsidRPr="000E60D3">
        <w:rPr>
          <w:b/>
          <w:sz w:val="22"/>
          <w:szCs w:val="22"/>
        </w:rPr>
        <w:t xml:space="preserve">Arrivals </w:t>
      </w:r>
      <w:r w:rsidR="00DD635A">
        <w:rPr>
          <w:b/>
          <w:sz w:val="22"/>
          <w:szCs w:val="22"/>
        </w:rPr>
        <w:t>in</w:t>
      </w:r>
      <w:r w:rsidR="002D0C8B">
        <w:rPr>
          <w:b/>
          <w:sz w:val="22"/>
          <w:szCs w:val="22"/>
        </w:rPr>
        <w:t xml:space="preserve"> </w:t>
      </w:r>
      <w:r w:rsidR="009A37F2">
        <w:rPr>
          <w:b/>
          <w:sz w:val="22"/>
          <w:szCs w:val="22"/>
        </w:rPr>
        <w:t>1</w:t>
      </w:r>
      <w:r w:rsidR="009A37F2" w:rsidRPr="009A37F2">
        <w:rPr>
          <w:b/>
          <w:sz w:val="22"/>
          <w:szCs w:val="22"/>
          <w:vertAlign w:val="superscript"/>
        </w:rPr>
        <w:t>st</w:t>
      </w:r>
      <w:r w:rsidR="009A37F2">
        <w:rPr>
          <w:b/>
          <w:sz w:val="22"/>
          <w:szCs w:val="22"/>
        </w:rPr>
        <w:t xml:space="preserve"> Quarter </w:t>
      </w:r>
      <w:r w:rsidR="005F1A9C" w:rsidRPr="000E60D3">
        <w:rPr>
          <w:b/>
          <w:sz w:val="22"/>
          <w:szCs w:val="22"/>
        </w:rPr>
        <w:t>20</w:t>
      </w:r>
      <w:r w:rsidR="005019B1" w:rsidRPr="000E60D3">
        <w:rPr>
          <w:b/>
          <w:sz w:val="22"/>
          <w:szCs w:val="22"/>
        </w:rPr>
        <w:t>2</w:t>
      </w:r>
      <w:r w:rsidR="009A37F2">
        <w:rPr>
          <w:b/>
          <w:sz w:val="22"/>
          <w:szCs w:val="22"/>
        </w:rPr>
        <w:t>5</w:t>
      </w:r>
    </w:p>
    <w:p w14:paraId="30E3BC05" w14:textId="77777777" w:rsidR="00E57503" w:rsidRPr="000E60D3" w:rsidRDefault="00E57503" w:rsidP="00EB65AE">
      <w:pPr>
        <w:spacing w:line="276" w:lineRule="auto"/>
        <w:ind w:left="426"/>
        <w:jc w:val="both"/>
        <w:rPr>
          <w:sz w:val="6"/>
          <w:szCs w:val="6"/>
        </w:rPr>
      </w:pPr>
    </w:p>
    <w:p w14:paraId="2BB0E283" w14:textId="540AEF8B" w:rsidR="00EB65AE" w:rsidRPr="002B42CB" w:rsidRDefault="00EB65AE" w:rsidP="00960957">
      <w:pPr>
        <w:spacing w:line="276" w:lineRule="auto"/>
        <w:ind w:left="426"/>
        <w:jc w:val="both"/>
        <w:rPr>
          <w:sz w:val="22"/>
          <w:szCs w:val="22"/>
        </w:rPr>
      </w:pPr>
      <w:r w:rsidRPr="002B42CB">
        <w:rPr>
          <w:sz w:val="22"/>
          <w:szCs w:val="22"/>
        </w:rPr>
        <w:t>Compared to</w:t>
      </w:r>
      <w:r w:rsidR="005B49F8" w:rsidRPr="002B42CB">
        <w:rPr>
          <w:sz w:val="22"/>
          <w:szCs w:val="22"/>
        </w:rPr>
        <w:t xml:space="preserve"> </w:t>
      </w:r>
      <w:r w:rsidR="009A37F2" w:rsidRPr="002B42CB">
        <w:rPr>
          <w:sz w:val="22"/>
          <w:szCs w:val="22"/>
        </w:rPr>
        <w:t>1</w:t>
      </w:r>
      <w:r w:rsidR="009A37F2" w:rsidRPr="002B42CB">
        <w:rPr>
          <w:sz w:val="22"/>
          <w:szCs w:val="22"/>
          <w:vertAlign w:val="superscript"/>
        </w:rPr>
        <w:t>st</w:t>
      </w:r>
      <w:r w:rsidR="009A37F2" w:rsidRPr="002B42CB">
        <w:rPr>
          <w:sz w:val="22"/>
          <w:szCs w:val="22"/>
        </w:rPr>
        <w:t xml:space="preserve"> Quarter 2024</w:t>
      </w:r>
      <w:r w:rsidR="00485F3C" w:rsidRPr="002B42CB">
        <w:rPr>
          <w:sz w:val="22"/>
          <w:szCs w:val="22"/>
        </w:rPr>
        <w:t>:</w:t>
      </w:r>
    </w:p>
    <w:p w14:paraId="3BEE7523" w14:textId="510CE55C" w:rsidR="004D0074" w:rsidRPr="002B42CB" w:rsidRDefault="00700689" w:rsidP="00960957">
      <w:pPr>
        <w:numPr>
          <w:ilvl w:val="0"/>
          <w:numId w:val="11"/>
        </w:numPr>
        <w:spacing w:line="276" w:lineRule="auto"/>
        <w:jc w:val="both"/>
        <w:rPr>
          <w:sz w:val="22"/>
          <w:szCs w:val="22"/>
        </w:rPr>
      </w:pPr>
      <w:r w:rsidRPr="002B42CB">
        <w:rPr>
          <w:sz w:val="22"/>
          <w:szCs w:val="22"/>
        </w:rPr>
        <w:t xml:space="preserve">total </w:t>
      </w:r>
      <w:r w:rsidR="00262F04" w:rsidRPr="002B42CB">
        <w:rPr>
          <w:sz w:val="22"/>
          <w:szCs w:val="22"/>
        </w:rPr>
        <w:t xml:space="preserve">passenger </w:t>
      </w:r>
      <w:r w:rsidR="005019B1" w:rsidRPr="002B42CB">
        <w:rPr>
          <w:sz w:val="22"/>
          <w:szCs w:val="22"/>
        </w:rPr>
        <w:t xml:space="preserve">arrivals </w:t>
      </w:r>
      <w:r w:rsidR="00012137" w:rsidRPr="002B42CB">
        <w:rPr>
          <w:sz w:val="22"/>
          <w:szCs w:val="22"/>
        </w:rPr>
        <w:t>decreased</w:t>
      </w:r>
      <w:r w:rsidR="004D0074" w:rsidRPr="002B42CB">
        <w:rPr>
          <w:sz w:val="22"/>
          <w:szCs w:val="22"/>
        </w:rPr>
        <w:t xml:space="preserve"> </w:t>
      </w:r>
      <w:r w:rsidR="0012741E" w:rsidRPr="002B42CB">
        <w:rPr>
          <w:sz w:val="22"/>
          <w:szCs w:val="22"/>
        </w:rPr>
        <w:t xml:space="preserve">by </w:t>
      </w:r>
      <w:r w:rsidR="00012137" w:rsidRPr="002B42CB">
        <w:rPr>
          <w:sz w:val="22"/>
          <w:szCs w:val="22"/>
        </w:rPr>
        <w:t>0.5</w:t>
      </w:r>
      <w:r w:rsidR="0012741E" w:rsidRPr="002B42CB">
        <w:rPr>
          <w:sz w:val="22"/>
          <w:szCs w:val="22"/>
        </w:rPr>
        <w:t xml:space="preserve">% </w:t>
      </w:r>
      <w:r w:rsidR="00E850E5" w:rsidRPr="002B42CB">
        <w:rPr>
          <w:sz w:val="22"/>
          <w:szCs w:val="22"/>
        </w:rPr>
        <w:t>from</w:t>
      </w:r>
      <w:r w:rsidR="003B3250" w:rsidRPr="002B42CB">
        <w:rPr>
          <w:sz w:val="22"/>
          <w:szCs w:val="22"/>
        </w:rPr>
        <w:t xml:space="preserve"> </w:t>
      </w:r>
      <w:r w:rsidR="009A37F2" w:rsidRPr="002B42CB">
        <w:rPr>
          <w:sz w:val="22"/>
          <w:szCs w:val="22"/>
        </w:rPr>
        <w:t>489,049</w:t>
      </w:r>
      <w:r w:rsidR="00E47A34" w:rsidRPr="002B42CB">
        <w:rPr>
          <w:sz w:val="22"/>
          <w:szCs w:val="22"/>
        </w:rPr>
        <w:t xml:space="preserve"> </w:t>
      </w:r>
      <w:r w:rsidR="004D0074" w:rsidRPr="002B42CB">
        <w:rPr>
          <w:sz w:val="22"/>
          <w:szCs w:val="22"/>
        </w:rPr>
        <w:t xml:space="preserve">to </w:t>
      </w:r>
      <w:r w:rsidR="00012137" w:rsidRPr="002B42CB">
        <w:rPr>
          <w:sz w:val="22"/>
          <w:szCs w:val="22"/>
        </w:rPr>
        <w:t>486,584</w:t>
      </w:r>
      <w:r w:rsidR="004D0074" w:rsidRPr="002B42CB">
        <w:rPr>
          <w:sz w:val="22"/>
          <w:szCs w:val="22"/>
        </w:rPr>
        <w:t xml:space="preserve">;  </w:t>
      </w:r>
    </w:p>
    <w:p w14:paraId="4610865F" w14:textId="642570DC" w:rsidR="00935644" w:rsidRPr="002B42CB" w:rsidRDefault="00935644" w:rsidP="00960957">
      <w:pPr>
        <w:numPr>
          <w:ilvl w:val="0"/>
          <w:numId w:val="11"/>
        </w:numPr>
        <w:spacing w:line="276" w:lineRule="auto"/>
        <w:jc w:val="both"/>
        <w:rPr>
          <w:strike/>
          <w:sz w:val="22"/>
          <w:szCs w:val="22"/>
        </w:rPr>
      </w:pPr>
      <w:r w:rsidRPr="002B42CB">
        <w:rPr>
          <w:sz w:val="22"/>
          <w:szCs w:val="22"/>
        </w:rPr>
        <w:t>t</w:t>
      </w:r>
      <w:r w:rsidR="00700689" w:rsidRPr="002B42CB">
        <w:rPr>
          <w:sz w:val="22"/>
          <w:szCs w:val="22"/>
        </w:rPr>
        <w:t>otal t</w:t>
      </w:r>
      <w:r w:rsidRPr="002B42CB">
        <w:rPr>
          <w:sz w:val="22"/>
          <w:szCs w:val="22"/>
        </w:rPr>
        <w:t xml:space="preserve">ourist arrivals </w:t>
      </w:r>
      <w:r w:rsidR="009A37F2" w:rsidRPr="002B42CB">
        <w:rPr>
          <w:sz w:val="22"/>
          <w:szCs w:val="22"/>
        </w:rPr>
        <w:t>decreased by 5.8</w:t>
      </w:r>
      <w:r w:rsidR="0012741E" w:rsidRPr="002B42CB">
        <w:rPr>
          <w:sz w:val="22"/>
          <w:szCs w:val="22"/>
        </w:rPr>
        <w:t>%</w:t>
      </w:r>
      <w:r w:rsidR="00AE7E85" w:rsidRPr="002B42CB">
        <w:rPr>
          <w:sz w:val="22"/>
          <w:szCs w:val="22"/>
        </w:rPr>
        <w:t xml:space="preserve"> </w:t>
      </w:r>
      <w:r w:rsidRPr="002B42CB">
        <w:rPr>
          <w:sz w:val="22"/>
          <w:szCs w:val="22"/>
        </w:rPr>
        <w:t xml:space="preserve">from </w:t>
      </w:r>
      <w:r w:rsidR="009A37F2" w:rsidRPr="002B42CB">
        <w:rPr>
          <w:sz w:val="22"/>
          <w:szCs w:val="22"/>
        </w:rPr>
        <w:t>346,562</w:t>
      </w:r>
      <w:r w:rsidR="00605ECB" w:rsidRPr="002B42CB">
        <w:rPr>
          <w:sz w:val="22"/>
          <w:szCs w:val="22"/>
        </w:rPr>
        <w:t xml:space="preserve"> </w:t>
      </w:r>
      <w:r w:rsidRPr="002B42CB">
        <w:rPr>
          <w:sz w:val="22"/>
          <w:szCs w:val="22"/>
        </w:rPr>
        <w:t xml:space="preserve">to </w:t>
      </w:r>
      <w:r w:rsidR="009A37F2" w:rsidRPr="002B42CB">
        <w:rPr>
          <w:sz w:val="22"/>
          <w:szCs w:val="22"/>
        </w:rPr>
        <w:t>326,389; those arriving by air decreased</w:t>
      </w:r>
      <w:r w:rsidR="00700689" w:rsidRPr="002B42CB">
        <w:rPr>
          <w:sz w:val="22"/>
          <w:szCs w:val="22"/>
        </w:rPr>
        <w:t xml:space="preserve"> </w:t>
      </w:r>
      <w:r w:rsidR="009A37F2" w:rsidRPr="002B42CB">
        <w:rPr>
          <w:sz w:val="22"/>
          <w:szCs w:val="22"/>
        </w:rPr>
        <w:t>by 3.6</w:t>
      </w:r>
      <w:r w:rsidR="0012741E" w:rsidRPr="002B42CB">
        <w:rPr>
          <w:sz w:val="22"/>
          <w:szCs w:val="22"/>
        </w:rPr>
        <w:t xml:space="preserve">% </w:t>
      </w:r>
      <w:r w:rsidR="00700689" w:rsidRPr="002B42CB">
        <w:rPr>
          <w:sz w:val="22"/>
          <w:szCs w:val="22"/>
        </w:rPr>
        <w:t xml:space="preserve">from </w:t>
      </w:r>
      <w:r w:rsidR="009A37F2" w:rsidRPr="002B42CB">
        <w:rPr>
          <w:sz w:val="22"/>
          <w:szCs w:val="22"/>
        </w:rPr>
        <w:t>328,477</w:t>
      </w:r>
      <w:r w:rsidR="00605ECB" w:rsidRPr="002B42CB">
        <w:rPr>
          <w:sz w:val="22"/>
          <w:szCs w:val="22"/>
        </w:rPr>
        <w:t xml:space="preserve"> </w:t>
      </w:r>
      <w:r w:rsidR="00700689" w:rsidRPr="002B42CB">
        <w:rPr>
          <w:sz w:val="22"/>
          <w:szCs w:val="22"/>
        </w:rPr>
        <w:t xml:space="preserve">to </w:t>
      </w:r>
      <w:r w:rsidR="009A37F2" w:rsidRPr="002B42CB">
        <w:rPr>
          <w:sz w:val="22"/>
          <w:szCs w:val="22"/>
        </w:rPr>
        <w:t>316,604</w:t>
      </w:r>
      <w:r w:rsidR="0012741E" w:rsidRPr="002B42CB">
        <w:rPr>
          <w:sz w:val="22"/>
          <w:szCs w:val="22"/>
        </w:rPr>
        <w:t xml:space="preserve"> and</w:t>
      </w:r>
      <w:r w:rsidR="00700689" w:rsidRPr="002B42CB">
        <w:rPr>
          <w:sz w:val="22"/>
          <w:szCs w:val="22"/>
        </w:rPr>
        <w:t xml:space="preserve"> those arriving by sea </w:t>
      </w:r>
      <w:r w:rsidR="009A37F2" w:rsidRPr="002B42CB">
        <w:rPr>
          <w:sz w:val="22"/>
          <w:szCs w:val="22"/>
        </w:rPr>
        <w:t>decreased</w:t>
      </w:r>
      <w:r w:rsidR="00700689" w:rsidRPr="002B42CB">
        <w:rPr>
          <w:sz w:val="22"/>
          <w:szCs w:val="22"/>
        </w:rPr>
        <w:t xml:space="preserve"> </w:t>
      </w:r>
      <w:r w:rsidR="009A37F2" w:rsidRPr="002B42CB">
        <w:rPr>
          <w:sz w:val="22"/>
          <w:szCs w:val="22"/>
        </w:rPr>
        <w:t>by 45.9</w:t>
      </w:r>
      <w:r w:rsidR="0012741E" w:rsidRPr="002B42CB">
        <w:rPr>
          <w:sz w:val="22"/>
          <w:szCs w:val="22"/>
        </w:rPr>
        <w:t xml:space="preserve">% </w:t>
      </w:r>
      <w:r w:rsidR="00700689" w:rsidRPr="002B42CB">
        <w:rPr>
          <w:sz w:val="22"/>
          <w:szCs w:val="22"/>
        </w:rPr>
        <w:t xml:space="preserve">from </w:t>
      </w:r>
      <w:r w:rsidR="009A37F2" w:rsidRPr="002B42CB">
        <w:rPr>
          <w:sz w:val="22"/>
          <w:szCs w:val="22"/>
        </w:rPr>
        <w:t>18,085</w:t>
      </w:r>
      <w:r w:rsidR="00605ECB" w:rsidRPr="002B42CB">
        <w:rPr>
          <w:sz w:val="22"/>
          <w:szCs w:val="22"/>
        </w:rPr>
        <w:t xml:space="preserve"> </w:t>
      </w:r>
      <w:r w:rsidR="00700689" w:rsidRPr="002B42CB">
        <w:rPr>
          <w:sz w:val="22"/>
          <w:szCs w:val="22"/>
        </w:rPr>
        <w:t>to</w:t>
      </w:r>
      <w:r w:rsidR="009A37F2" w:rsidRPr="002B42CB">
        <w:rPr>
          <w:sz w:val="22"/>
          <w:szCs w:val="22"/>
        </w:rPr>
        <w:t xml:space="preserve"> 9,785</w:t>
      </w:r>
      <w:r w:rsidR="00605ECB" w:rsidRPr="002B42CB">
        <w:rPr>
          <w:sz w:val="22"/>
          <w:szCs w:val="22"/>
        </w:rPr>
        <w:t xml:space="preserve"> </w:t>
      </w:r>
      <w:r w:rsidR="000C1AAE" w:rsidRPr="002B42CB">
        <w:rPr>
          <w:sz w:val="22"/>
          <w:szCs w:val="22"/>
        </w:rPr>
        <w:t xml:space="preserve">(Table </w:t>
      </w:r>
      <w:r w:rsidR="00700689" w:rsidRPr="002B42CB">
        <w:rPr>
          <w:sz w:val="22"/>
          <w:szCs w:val="22"/>
        </w:rPr>
        <w:t>6b</w:t>
      </w:r>
      <w:r w:rsidR="000C1AAE" w:rsidRPr="002B42CB">
        <w:rPr>
          <w:sz w:val="22"/>
          <w:szCs w:val="22"/>
        </w:rPr>
        <w:t>)</w:t>
      </w:r>
      <w:r w:rsidRPr="002B42CB">
        <w:rPr>
          <w:sz w:val="22"/>
          <w:szCs w:val="22"/>
        </w:rPr>
        <w:t xml:space="preserve">. </w:t>
      </w:r>
      <w:r w:rsidR="0012741E" w:rsidRPr="002B42CB">
        <w:rPr>
          <w:sz w:val="22"/>
          <w:szCs w:val="22"/>
        </w:rPr>
        <w:t>Amo</w:t>
      </w:r>
      <w:r w:rsidR="00CB7395" w:rsidRPr="002B42CB">
        <w:rPr>
          <w:sz w:val="22"/>
          <w:szCs w:val="22"/>
        </w:rPr>
        <w:t>ng those arriving by sea, 8,309</w:t>
      </w:r>
      <w:r w:rsidR="0012741E" w:rsidRPr="002B42CB">
        <w:rPr>
          <w:sz w:val="22"/>
          <w:szCs w:val="22"/>
        </w:rPr>
        <w:t xml:space="preserve"> were cr</w:t>
      </w:r>
      <w:r w:rsidR="00CB7395" w:rsidRPr="002B42CB">
        <w:rPr>
          <w:sz w:val="22"/>
          <w:szCs w:val="22"/>
        </w:rPr>
        <w:t>uise tourists compared to 16,857, representing a decline</w:t>
      </w:r>
      <w:r w:rsidR="0012741E" w:rsidRPr="002B42CB">
        <w:rPr>
          <w:sz w:val="22"/>
          <w:szCs w:val="22"/>
        </w:rPr>
        <w:t xml:space="preserve"> of </w:t>
      </w:r>
      <w:r w:rsidR="00CB7395" w:rsidRPr="002B42CB">
        <w:rPr>
          <w:sz w:val="22"/>
          <w:szCs w:val="22"/>
        </w:rPr>
        <w:t>50.7</w:t>
      </w:r>
      <w:r w:rsidR="003C2850" w:rsidRPr="002B42CB">
        <w:rPr>
          <w:sz w:val="22"/>
          <w:szCs w:val="22"/>
        </w:rPr>
        <w:t>%.</w:t>
      </w:r>
      <w:r w:rsidR="0012741E" w:rsidRPr="002B42CB">
        <w:rPr>
          <w:sz w:val="22"/>
          <w:szCs w:val="22"/>
        </w:rPr>
        <w:t xml:space="preserve"> </w:t>
      </w:r>
      <w:r w:rsidRPr="002B42CB">
        <w:rPr>
          <w:sz w:val="22"/>
          <w:szCs w:val="22"/>
        </w:rPr>
        <w:t xml:space="preserve"> </w:t>
      </w:r>
    </w:p>
    <w:p w14:paraId="02FFCF5F" w14:textId="003EA1A8" w:rsidR="0080730E" w:rsidRPr="002B42CB" w:rsidRDefault="0080730E" w:rsidP="00960957">
      <w:pPr>
        <w:numPr>
          <w:ilvl w:val="0"/>
          <w:numId w:val="11"/>
        </w:numPr>
        <w:spacing w:line="276" w:lineRule="auto"/>
        <w:jc w:val="both"/>
        <w:rPr>
          <w:strike/>
          <w:sz w:val="22"/>
          <w:szCs w:val="22"/>
        </w:rPr>
      </w:pPr>
      <w:r w:rsidRPr="002B42CB">
        <w:rPr>
          <w:sz w:val="22"/>
          <w:szCs w:val="22"/>
        </w:rPr>
        <w:t xml:space="preserve"> the number of excursionists</w:t>
      </w:r>
      <w:r w:rsidR="00605ECB" w:rsidRPr="002B42CB">
        <w:rPr>
          <w:sz w:val="22"/>
          <w:szCs w:val="22"/>
        </w:rPr>
        <w:t xml:space="preserve"> </w:t>
      </w:r>
      <w:r w:rsidRPr="002B42CB">
        <w:rPr>
          <w:sz w:val="22"/>
          <w:szCs w:val="22"/>
        </w:rPr>
        <w:t xml:space="preserve">(arriving and leaving on the same day) </w:t>
      </w:r>
      <w:r w:rsidR="00AE7E85" w:rsidRPr="002B42CB">
        <w:rPr>
          <w:sz w:val="22"/>
          <w:szCs w:val="22"/>
        </w:rPr>
        <w:t>in</w:t>
      </w:r>
      <w:r w:rsidRPr="002B42CB">
        <w:rPr>
          <w:sz w:val="22"/>
          <w:szCs w:val="22"/>
        </w:rPr>
        <w:t xml:space="preserve">creased </w:t>
      </w:r>
      <w:r w:rsidR="003C2850" w:rsidRPr="002B42CB">
        <w:rPr>
          <w:sz w:val="22"/>
          <w:szCs w:val="22"/>
        </w:rPr>
        <w:t>by</w:t>
      </w:r>
      <w:r w:rsidR="00D14598" w:rsidRPr="002B42CB">
        <w:rPr>
          <w:sz w:val="22"/>
          <w:szCs w:val="22"/>
        </w:rPr>
        <w:t xml:space="preserve"> 5</w:t>
      </w:r>
      <w:r w:rsidR="00F32CDE" w:rsidRPr="002B42CB">
        <w:rPr>
          <w:sz w:val="22"/>
          <w:szCs w:val="22"/>
        </w:rPr>
        <w:t>9.0</w:t>
      </w:r>
      <w:r w:rsidR="003C2850" w:rsidRPr="002B42CB">
        <w:rPr>
          <w:sz w:val="22"/>
          <w:szCs w:val="22"/>
        </w:rPr>
        <w:t xml:space="preserve">% </w:t>
      </w:r>
      <w:r w:rsidRPr="002B42CB">
        <w:rPr>
          <w:sz w:val="22"/>
          <w:szCs w:val="22"/>
        </w:rPr>
        <w:t xml:space="preserve">from </w:t>
      </w:r>
      <w:r w:rsidR="009A37F2" w:rsidRPr="002B42CB">
        <w:rPr>
          <w:sz w:val="22"/>
          <w:szCs w:val="22"/>
        </w:rPr>
        <w:t>15,002</w:t>
      </w:r>
      <w:r w:rsidR="00605ECB" w:rsidRPr="002B42CB">
        <w:rPr>
          <w:sz w:val="22"/>
          <w:szCs w:val="22"/>
        </w:rPr>
        <w:t xml:space="preserve"> </w:t>
      </w:r>
      <w:r w:rsidRPr="002B42CB">
        <w:rPr>
          <w:sz w:val="22"/>
          <w:szCs w:val="22"/>
        </w:rPr>
        <w:t xml:space="preserve">to </w:t>
      </w:r>
      <w:r w:rsidR="009A37F2" w:rsidRPr="002B42CB">
        <w:rPr>
          <w:sz w:val="22"/>
          <w:szCs w:val="22"/>
        </w:rPr>
        <w:t>23,854</w:t>
      </w:r>
      <w:r w:rsidRPr="002B42CB">
        <w:rPr>
          <w:sz w:val="22"/>
          <w:szCs w:val="22"/>
        </w:rPr>
        <w:t>.</w:t>
      </w:r>
    </w:p>
    <w:p w14:paraId="4A6EB83D" w14:textId="77777777" w:rsidR="00BF72EA" w:rsidRPr="002B42CB" w:rsidRDefault="00BF72EA" w:rsidP="00960957">
      <w:pPr>
        <w:spacing w:line="276" w:lineRule="auto"/>
        <w:ind w:left="900"/>
        <w:jc w:val="both"/>
        <w:rPr>
          <w:strike/>
          <w:sz w:val="16"/>
          <w:szCs w:val="16"/>
        </w:rPr>
      </w:pPr>
    </w:p>
    <w:p w14:paraId="41250AEE" w14:textId="67B7DC8E" w:rsidR="00390EDF" w:rsidRPr="00BF72EA" w:rsidRDefault="00F32CDE" w:rsidP="00960957">
      <w:pPr>
        <w:spacing w:line="276" w:lineRule="auto"/>
        <w:ind w:left="540"/>
        <w:jc w:val="both"/>
        <w:rPr>
          <w:sz w:val="22"/>
          <w:szCs w:val="22"/>
        </w:rPr>
      </w:pPr>
      <w:r w:rsidRPr="002B42CB">
        <w:rPr>
          <w:sz w:val="22"/>
          <w:szCs w:val="22"/>
        </w:rPr>
        <w:t xml:space="preserve">In </w:t>
      </w:r>
      <w:r w:rsidR="00282669" w:rsidRPr="002B42CB">
        <w:rPr>
          <w:sz w:val="22"/>
          <w:szCs w:val="22"/>
        </w:rPr>
        <w:t xml:space="preserve">the </w:t>
      </w:r>
      <w:r w:rsidR="00BA1A47" w:rsidRPr="002B42CB">
        <w:rPr>
          <w:sz w:val="22"/>
          <w:szCs w:val="22"/>
        </w:rPr>
        <w:t xml:space="preserve">first </w:t>
      </w:r>
      <w:r w:rsidR="00890454">
        <w:rPr>
          <w:sz w:val="22"/>
          <w:szCs w:val="22"/>
        </w:rPr>
        <w:t>q</w:t>
      </w:r>
      <w:r w:rsidR="00282669" w:rsidRPr="002B42CB">
        <w:rPr>
          <w:sz w:val="22"/>
          <w:szCs w:val="22"/>
        </w:rPr>
        <w:t xml:space="preserve">uarter </w:t>
      </w:r>
      <w:r w:rsidR="00C250A4">
        <w:rPr>
          <w:sz w:val="22"/>
          <w:szCs w:val="22"/>
        </w:rPr>
        <w:t xml:space="preserve">of </w:t>
      </w:r>
      <w:r w:rsidR="00282669" w:rsidRPr="002B42CB">
        <w:rPr>
          <w:sz w:val="22"/>
          <w:szCs w:val="22"/>
        </w:rPr>
        <w:t>2025</w:t>
      </w:r>
      <w:r w:rsidR="00BF72EA" w:rsidRPr="002B42CB">
        <w:rPr>
          <w:sz w:val="22"/>
          <w:szCs w:val="22"/>
        </w:rPr>
        <w:t xml:space="preserve">, </w:t>
      </w:r>
      <w:r w:rsidR="002B42CB" w:rsidRPr="002B42CB">
        <w:rPr>
          <w:sz w:val="22"/>
          <w:szCs w:val="22"/>
        </w:rPr>
        <w:t>20</w:t>
      </w:r>
      <w:r w:rsidR="00BF72EA" w:rsidRPr="002B42CB">
        <w:rPr>
          <w:sz w:val="22"/>
          <w:szCs w:val="22"/>
        </w:rPr>
        <w:t xml:space="preserve"> cruise ships arrived in the country and carried some </w:t>
      </w:r>
      <w:r w:rsidR="002B42CB" w:rsidRPr="002B42CB">
        <w:rPr>
          <w:sz w:val="22"/>
          <w:szCs w:val="22"/>
        </w:rPr>
        <w:t>41,299</w:t>
      </w:r>
      <w:r w:rsidR="00BF72EA" w:rsidRPr="002B42CB">
        <w:rPr>
          <w:sz w:val="22"/>
          <w:szCs w:val="22"/>
        </w:rPr>
        <w:t xml:space="preserve"> cruise travel</w:t>
      </w:r>
      <w:r w:rsidR="005C0022" w:rsidRPr="002B42CB">
        <w:rPr>
          <w:sz w:val="22"/>
          <w:szCs w:val="22"/>
        </w:rPr>
        <w:t>l</w:t>
      </w:r>
      <w:r w:rsidR="00BF72EA" w:rsidRPr="002B42CB">
        <w:rPr>
          <w:sz w:val="22"/>
          <w:szCs w:val="22"/>
        </w:rPr>
        <w:t>ers comprising</w:t>
      </w:r>
      <w:r w:rsidR="002518E8" w:rsidRPr="002B42CB">
        <w:rPr>
          <w:sz w:val="22"/>
          <w:szCs w:val="22"/>
        </w:rPr>
        <w:t xml:space="preserve"> </w:t>
      </w:r>
      <w:r w:rsidR="002B42CB" w:rsidRPr="002B42CB">
        <w:rPr>
          <w:sz w:val="22"/>
          <w:szCs w:val="22"/>
        </w:rPr>
        <w:t>8,309</w:t>
      </w:r>
      <w:r w:rsidR="002518E8" w:rsidRPr="002B42CB">
        <w:rPr>
          <w:sz w:val="22"/>
          <w:szCs w:val="22"/>
        </w:rPr>
        <w:t xml:space="preserve"> </w:t>
      </w:r>
      <w:r w:rsidR="00BF72EA" w:rsidRPr="002B42CB">
        <w:rPr>
          <w:sz w:val="22"/>
          <w:szCs w:val="22"/>
        </w:rPr>
        <w:t xml:space="preserve">tourists, </w:t>
      </w:r>
      <w:r w:rsidR="002B42CB" w:rsidRPr="002B42CB">
        <w:rPr>
          <w:sz w:val="22"/>
          <w:szCs w:val="22"/>
        </w:rPr>
        <w:t>19,063</w:t>
      </w:r>
      <w:r w:rsidR="002518E8" w:rsidRPr="002B42CB">
        <w:rPr>
          <w:sz w:val="22"/>
          <w:szCs w:val="22"/>
        </w:rPr>
        <w:t xml:space="preserve"> </w:t>
      </w:r>
      <w:r w:rsidR="00BF72EA" w:rsidRPr="002B42CB">
        <w:rPr>
          <w:sz w:val="22"/>
          <w:szCs w:val="22"/>
        </w:rPr>
        <w:t xml:space="preserve">excursionists, </w:t>
      </w:r>
      <w:r w:rsidR="002B42CB" w:rsidRPr="002B42CB">
        <w:rPr>
          <w:sz w:val="22"/>
          <w:szCs w:val="22"/>
        </w:rPr>
        <w:t>190</w:t>
      </w:r>
      <w:r w:rsidR="002518E8" w:rsidRPr="002B42CB">
        <w:rPr>
          <w:sz w:val="22"/>
          <w:szCs w:val="22"/>
        </w:rPr>
        <w:t xml:space="preserve"> </w:t>
      </w:r>
      <w:r w:rsidR="00BF72EA" w:rsidRPr="002B42CB">
        <w:rPr>
          <w:sz w:val="22"/>
          <w:szCs w:val="22"/>
        </w:rPr>
        <w:t xml:space="preserve">Mauritian residents and </w:t>
      </w:r>
      <w:r w:rsidR="002B42CB" w:rsidRPr="002B42CB">
        <w:rPr>
          <w:sz w:val="22"/>
          <w:szCs w:val="22"/>
        </w:rPr>
        <w:t>13,737</w:t>
      </w:r>
      <w:r w:rsidR="00BF72EA" w:rsidRPr="002B42CB">
        <w:rPr>
          <w:sz w:val="22"/>
          <w:szCs w:val="22"/>
        </w:rPr>
        <w:t xml:space="preserve"> crew members.</w:t>
      </w:r>
    </w:p>
    <w:p w14:paraId="2AC30F5C" w14:textId="77777777" w:rsidR="00EB65AE" w:rsidRPr="000E60D3" w:rsidRDefault="00EB65AE" w:rsidP="009C1D89">
      <w:pPr>
        <w:jc w:val="both"/>
        <w:rPr>
          <w:sz w:val="16"/>
          <w:szCs w:val="16"/>
        </w:rPr>
      </w:pPr>
    </w:p>
    <w:p w14:paraId="1830F778" w14:textId="08AF7068" w:rsidR="00EB65AE" w:rsidRPr="000E60D3" w:rsidRDefault="0087666B" w:rsidP="00344A4F">
      <w:pPr>
        <w:numPr>
          <w:ilvl w:val="1"/>
          <w:numId w:val="14"/>
        </w:numPr>
        <w:tabs>
          <w:tab w:val="left" w:pos="450"/>
        </w:tabs>
        <w:spacing w:line="276" w:lineRule="auto"/>
        <w:ind w:left="450" w:hanging="456"/>
        <w:jc w:val="both"/>
        <w:rPr>
          <w:sz w:val="22"/>
          <w:szCs w:val="22"/>
        </w:rPr>
      </w:pPr>
      <w:r w:rsidRPr="000E60D3">
        <w:rPr>
          <w:b/>
          <w:sz w:val="22"/>
          <w:szCs w:val="22"/>
        </w:rPr>
        <w:t>Departures</w:t>
      </w:r>
      <w:r w:rsidR="005C0022">
        <w:rPr>
          <w:b/>
          <w:sz w:val="22"/>
          <w:szCs w:val="22"/>
        </w:rPr>
        <w:t xml:space="preserve"> </w:t>
      </w:r>
      <w:r w:rsidR="00DD635A">
        <w:rPr>
          <w:b/>
          <w:sz w:val="22"/>
          <w:szCs w:val="22"/>
        </w:rPr>
        <w:t xml:space="preserve">in </w:t>
      </w:r>
      <w:r w:rsidR="00963F99">
        <w:rPr>
          <w:b/>
          <w:sz w:val="22"/>
          <w:szCs w:val="22"/>
        </w:rPr>
        <w:t>1</w:t>
      </w:r>
      <w:r w:rsidR="00963F99" w:rsidRPr="009A37F2">
        <w:rPr>
          <w:b/>
          <w:sz w:val="22"/>
          <w:szCs w:val="22"/>
          <w:vertAlign w:val="superscript"/>
        </w:rPr>
        <w:t>st</w:t>
      </w:r>
      <w:r w:rsidR="00963F99">
        <w:rPr>
          <w:b/>
          <w:sz w:val="22"/>
          <w:szCs w:val="22"/>
        </w:rPr>
        <w:t xml:space="preserve"> Quarter </w:t>
      </w:r>
      <w:r w:rsidR="00963F99" w:rsidRPr="000E60D3">
        <w:rPr>
          <w:b/>
          <w:sz w:val="22"/>
          <w:szCs w:val="22"/>
        </w:rPr>
        <w:t>202</w:t>
      </w:r>
      <w:r w:rsidR="00963F99">
        <w:rPr>
          <w:b/>
          <w:sz w:val="22"/>
          <w:szCs w:val="22"/>
        </w:rPr>
        <w:t>5</w:t>
      </w:r>
    </w:p>
    <w:p w14:paraId="2992862B" w14:textId="77777777" w:rsidR="00E57503" w:rsidRPr="000E60D3" w:rsidRDefault="00E57503" w:rsidP="00EB65AE">
      <w:pPr>
        <w:spacing w:line="276" w:lineRule="auto"/>
        <w:ind w:left="426"/>
        <w:rPr>
          <w:sz w:val="6"/>
          <w:szCs w:val="6"/>
        </w:rPr>
      </w:pPr>
    </w:p>
    <w:p w14:paraId="320DB958" w14:textId="2F26DD3C" w:rsidR="005324EF" w:rsidRPr="00201C54" w:rsidRDefault="005324EF" w:rsidP="00960957">
      <w:pPr>
        <w:spacing w:line="276" w:lineRule="auto"/>
        <w:ind w:left="426"/>
        <w:jc w:val="both"/>
        <w:rPr>
          <w:sz w:val="22"/>
          <w:szCs w:val="22"/>
        </w:rPr>
      </w:pPr>
      <w:r w:rsidRPr="00BF05B9">
        <w:rPr>
          <w:sz w:val="22"/>
          <w:szCs w:val="22"/>
        </w:rPr>
        <w:t>Compared to</w:t>
      </w:r>
      <w:r>
        <w:rPr>
          <w:sz w:val="22"/>
          <w:szCs w:val="22"/>
        </w:rPr>
        <w:t xml:space="preserve"> </w:t>
      </w:r>
      <w:r w:rsidR="00963F99" w:rsidRPr="009A37F2">
        <w:rPr>
          <w:sz w:val="22"/>
          <w:szCs w:val="22"/>
        </w:rPr>
        <w:t>1</w:t>
      </w:r>
      <w:r w:rsidR="00963F99" w:rsidRPr="009A37F2">
        <w:rPr>
          <w:sz w:val="22"/>
          <w:szCs w:val="22"/>
          <w:vertAlign w:val="superscript"/>
        </w:rPr>
        <w:t>st</w:t>
      </w:r>
      <w:r w:rsidR="00963F99" w:rsidRPr="009A37F2">
        <w:rPr>
          <w:sz w:val="22"/>
          <w:szCs w:val="22"/>
        </w:rPr>
        <w:t xml:space="preserve"> Quarter 2024</w:t>
      </w:r>
      <w:r w:rsidRPr="00201C54">
        <w:rPr>
          <w:sz w:val="22"/>
          <w:szCs w:val="22"/>
        </w:rPr>
        <w:t>:</w:t>
      </w:r>
    </w:p>
    <w:p w14:paraId="18AC3C02" w14:textId="36E8D0C6" w:rsidR="004D0074" w:rsidRPr="00CE6B9C" w:rsidRDefault="00C305DD" w:rsidP="00960957">
      <w:pPr>
        <w:numPr>
          <w:ilvl w:val="0"/>
          <w:numId w:val="12"/>
        </w:numPr>
        <w:spacing w:line="276" w:lineRule="auto"/>
        <w:jc w:val="both"/>
        <w:rPr>
          <w:sz w:val="22"/>
          <w:szCs w:val="22"/>
        </w:rPr>
      </w:pPr>
      <w:r>
        <w:rPr>
          <w:sz w:val="22"/>
          <w:szCs w:val="22"/>
        </w:rPr>
        <w:t xml:space="preserve">total </w:t>
      </w:r>
      <w:r w:rsidR="00262F04" w:rsidRPr="00201C54">
        <w:rPr>
          <w:sz w:val="22"/>
          <w:szCs w:val="22"/>
        </w:rPr>
        <w:t xml:space="preserve">passenger </w:t>
      </w:r>
      <w:r w:rsidR="004D0074" w:rsidRPr="00CE6B9C">
        <w:rPr>
          <w:sz w:val="22"/>
          <w:szCs w:val="22"/>
        </w:rPr>
        <w:t xml:space="preserve">departures </w:t>
      </w:r>
      <w:r w:rsidR="00CE6B9C" w:rsidRPr="00CE6B9C">
        <w:rPr>
          <w:sz w:val="22"/>
          <w:szCs w:val="22"/>
        </w:rPr>
        <w:t>de</w:t>
      </w:r>
      <w:r w:rsidR="005A7B87" w:rsidRPr="00CE6B9C">
        <w:rPr>
          <w:sz w:val="22"/>
          <w:szCs w:val="22"/>
        </w:rPr>
        <w:t>creased</w:t>
      </w:r>
      <w:r w:rsidR="004D0074" w:rsidRPr="00CE6B9C">
        <w:rPr>
          <w:sz w:val="22"/>
          <w:szCs w:val="22"/>
        </w:rPr>
        <w:t xml:space="preserve"> </w:t>
      </w:r>
      <w:r w:rsidR="00CE6B9C" w:rsidRPr="00CE6B9C">
        <w:rPr>
          <w:sz w:val="22"/>
          <w:szCs w:val="22"/>
        </w:rPr>
        <w:t>by 0.6</w:t>
      </w:r>
      <w:r w:rsidR="00F32CDE" w:rsidRPr="00CE6B9C">
        <w:rPr>
          <w:sz w:val="22"/>
          <w:szCs w:val="22"/>
        </w:rPr>
        <w:t xml:space="preserve">% </w:t>
      </w:r>
      <w:r w:rsidR="00D83A42" w:rsidRPr="00CE6B9C">
        <w:rPr>
          <w:sz w:val="22"/>
          <w:szCs w:val="22"/>
        </w:rPr>
        <w:t xml:space="preserve">from </w:t>
      </w:r>
      <w:r w:rsidR="001C2392" w:rsidRPr="00CE6B9C">
        <w:rPr>
          <w:sz w:val="22"/>
          <w:szCs w:val="22"/>
        </w:rPr>
        <w:t>508,269</w:t>
      </w:r>
      <w:r w:rsidR="005C0022" w:rsidRPr="00CE6B9C">
        <w:rPr>
          <w:sz w:val="22"/>
          <w:szCs w:val="22"/>
        </w:rPr>
        <w:t xml:space="preserve"> </w:t>
      </w:r>
      <w:r w:rsidR="004D0074" w:rsidRPr="00CE6B9C">
        <w:rPr>
          <w:sz w:val="22"/>
          <w:szCs w:val="22"/>
        </w:rPr>
        <w:t>to</w:t>
      </w:r>
      <w:r w:rsidR="00F37F41" w:rsidRPr="00CE6B9C">
        <w:rPr>
          <w:sz w:val="22"/>
          <w:szCs w:val="22"/>
        </w:rPr>
        <w:t xml:space="preserve"> </w:t>
      </w:r>
      <w:r w:rsidR="00CE6B9C" w:rsidRPr="00CE6B9C">
        <w:rPr>
          <w:sz w:val="22"/>
          <w:szCs w:val="22"/>
        </w:rPr>
        <w:t>505,353</w:t>
      </w:r>
      <w:r w:rsidR="009E104E" w:rsidRPr="00CE6B9C">
        <w:rPr>
          <w:sz w:val="22"/>
          <w:szCs w:val="22"/>
        </w:rPr>
        <w:t xml:space="preserve"> and</w:t>
      </w:r>
    </w:p>
    <w:p w14:paraId="2286D9FE" w14:textId="0C947061" w:rsidR="00EB65AE" w:rsidRPr="00CE6B9C" w:rsidRDefault="00EB65AE" w:rsidP="00960957">
      <w:pPr>
        <w:numPr>
          <w:ilvl w:val="0"/>
          <w:numId w:val="12"/>
        </w:numPr>
        <w:spacing w:line="276" w:lineRule="auto"/>
        <w:rPr>
          <w:sz w:val="22"/>
          <w:szCs w:val="22"/>
        </w:rPr>
      </w:pPr>
      <w:r w:rsidRPr="00CE6B9C">
        <w:rPr>
          <w:sz w:val="22"/>
          <w:szCs w:val="22"/>
        </w:rPr>
        <w:t xml:space="preserve">departures of Mauritian residents </w:t>
      </w:r>
      <w:r w:rsidR="005C0022" w:rsidRPr="00CE6B9C">
        <w:rPr>
          <w:sz w:val="22"/>
          <w:szCs w:val="22"/>
        </w:rPr>
        <w:t xml:space="preserve">rose </w:t>
      </w:r>
      <w:r w:rsidR="001C2392" w:rsidRPr="00CE6B9C">
        <w:rPr>
          <w:sz w:val="22"/>
          <w:szCs w:val="22"/>
        </w:rPr>
        <w:t>by 6.8</w:t>
      </w:r>
      <w:r w:rsidR="00AB661F" w:rsidRPr="00CE6B9C">
        <w:rPr>
          <w:sz w:val="22"/>
          <w:szCs w:val="22"/>
        </w:rPr>
        <w:t xml:space="preserve">% </w:t>
      </w:r>
      <w:r w:rsidR="00D83A42" w:rsidRPr="00CE6B9C">
        <w:rPr>
          <w:sz w:val="22"/>
          <w:szCs w:val="22"/>
        </w:rPr>
        <w:t xml:space="preserve">from </w:t>
      </w:r>
      <w:r w:rsidR="001C2392" w:rsidRPr="00CE6B9C">
        <w:rPr>
          <w:sz w:val="22"/>
          <w:szCs w:val="22"/>
        </w:rPr>
        <w:t>76,645</w:t>
      </w:r>
      <w:r w:rsidR="006B00D3" w:rsidRPr="00CE6B9C">
        <w:rPr>
          <w:sz w:val="22"/>
          <w:szCs w:val="22"/>
        </w:rPr>
        <w:t xml:space="preserve"> </w:t>
      </w:r>
      <w:r w:rsidR="00AA73EB" w:rsidRPr="00CE6B9C">
        <w:rPr>
          <w:sz w:val="22"/>
          <w:szCs w:val="22"/>
        </w:rPr>
        <w:t xml:space="preserve">to </w:t>
      </w:r>
      <w:r w:rsidR="001C2392" w:rsidRPr="00CE6B9C">
        <w:rPr>
          <w:sz w:val="22"/>
          <w:szCs w:val="22"/>
        </w:rPr>
        <w:t>81,866</w:t>
      </w:r>
      <w:r w:rsidR="008F1462" w:rsidRPr="00CE6B9C">
        <w:rPr>
          <w:sz w:val="22"/>
          <w:szCs w:val="22"/>
        </w:rPr>
        <w:t xml:space="preserve"> </w:t>
      </w:r>
      <w:r w:rsidR="001B0F43" w:rsidRPr="00CE6B9C">
        <w:rPr>
          <w:sz w:val="22"/>
          <w:szCs w:val="22"/>
        </w:rPr>
        <w:t>(Table 2).</w:t>
      </w:r>
    </w:p>
    <w:p w14:paraId="2A65A0C5" w14:textId="77777777" w:rsidR="00E57503" w:rsidRPr="006D2174" w:rsidRDefault="00E57503" w:rsidP="00960957">
      <w:pPr>
        <w:spacing w:line="276" w:lineRule="auto"/>
        <w:ind w:left="900"/>
        <w:rPr>
          <w:sz w:val="6"/>
          <w:szCs w:val="6"/>
        </w:rPr>
      </w:pPr>
    </w:p>
    <w:p w14:paraId="17D56196" w14:textId="7B392F37" w:rsidR="000D4349" w:rsidRDefault="005B49F8" w:rsidP="00960957">
      <w:pPr>
        <w:spacing w:line="276" w:lineRule="auto"/>
        <w:jc w:val="both"/>
        <w:rPr>
          <w:sz w:val="22"/>
          <w:szCs w:val="22"/>
        </w:rPr>
      </w:pPr>
      <w:r w:rsidRPr="0032266D">
        <w:rPr>
          <w:sz w:val="22"/>
          <w:szCs w:val="22"/>
        </w:rPr>
        <w:t xml:space="preserve">Comparative figures for </w:t>
      </w:r>
      <w:r w:rsidR="00CE38C2">
        <w:rPr>
          <w:sz w:val="22"/>
          <w:szCs w:val="22"/>
        </w:rPr>
        <w:t xml:space="preserve">the first quarters of </w:t>
      </w:r>
      <w:r w:rsidR="00A05DB5" w:rsidRPr="0032266D">
        <w:rPr>
          <w:sz w:val="22"/>
          <w:szCs w:val="22"/>
        </w:rPr>
        <w:t>20</w:t>
      </w:r>
      <w:r w:rsidR="00FE4805" w:rsidRPr="0032266D">
        <w:rPr>
          <w:sz w:val="22"/>
          <w:szCs w:val="22"/>
        </w:rPr>
        <w:t>2</w:t>
      </w:r>
      <w:r w:rsidR="00CE38C2">
        <w:rPr>
          <w:sz w:val="22"/>
          <w:szCs w:val="22"/>
        </w:rPr>
        <w:t>4</w:t>
      </w:r>
      <w:r w:rsidR="00A05DB5" w:rsidRPr="0032266D">
        <w:rPr>
          <w:sz w:val="22"/>
          <w:szCs w:val="22"/>
        </w:rPr>
        <w:t xml:space="preserve"> and 20</w:t>
      </w:r>
      <w:r w:rsidR="00FA5BA7" w:rsidRPr="0032266D">
        <w:rPr>
          <w:sz w:val="22"/>
          <w:szCs w:val="22"/>
        </w:rPr>
        <w:t>2</w:t>
      </w:r>
      <w:r w:rsidR="00CE38C2">
        <w:rPr>
          <w:sz w:val="22"/>
          <w:szCs w:val="22"/>
        </w:rPr>
        <w:t>5</w:t>
      </w:r>
      <w:r w:rsidR="00036F61" w:rsidRPr="0032266D">
        <w:rPr>
          <w:sz w:val="22"/>
          <w:szCs w:val="22"/>
        </w:rPr>
        <w:t xml:space="preserve"> for Mauritian d</w:t>
      </w:r>
      <w:r w:rsidR="00A05DB5" w:rsidRPr="0032266D">
        <w:rPr>
          <w:sz w:val="22"/>
          <w:szCs w:val="22"/>
        </w:rPr>
        <w:t>eparture</w:t>
      </w:r>
      <w:r w:rsidR="003B018E" w:rsidRPr="0032266D">
        <w:rPr>
          <w:sz w:val="22"/>
          <w:szCs w:val="22"/>
        </w:rPr>
        <w:t>s</w:t>
      </w:r>
      <w:r w:rsidR="00A05DB5" w:rsidRPr="0032266D">
        <w:rPr>
          <w:sz w:val="22"/>
          <w:szCs w:val="22"/>
        </w:rPr>
        <w:t xml:space="preserve"> by main country of disembarkation are given in Figure 1 and Table 2.  </w:t>
      </w:r>
      <w:r w:rsidR="00654755" w:rsidRPr="0032266D">
        <w:rPr>
          <w:sz w:val="22"/>
          <w:szCs w:val="22"/>
        </w:rPr>
        <w:t xml:space="preserve">In </w:t>
      </w:r>
      <w:r w:rsidR="00CE38C2">
        <w:rPr>
          <w:sz w:val="22"/>
          <w:szCs w:val="22"/>
        </w:rPr>
        <w:t xml:space="preserve">the first quarter of </w:t>
      </w:r>
      <w:r w:rsidR="00CE0EBF" w:rsidRPr="0032266D">
        <w:rPr>
          <w:sz w:val="22"/>
          <w:szCs w:val="22"/>
        </w:rPr>
        <w:t>20</w:t>
      </w:r>
      <w:r w:rsidR="004A3E42" w:rsidRPr="0032266D">
        <w:rPr>
          <w:sz w:val="22"/>
          <w:szCs w:val="22"/>
        </w:rPr>
        <w:t>2</w:t>
      </w:r>
      <w:r w:rsidR="00CE38C2">
        <w:rPr>
          <w:sz w:val="22"/>
          <w:szCs w:val="22"/>
        </w:rPr>
        <w:t>5</w:t>
      </w:r>
      <w:r w:rsidR="001D4F3C" w:rsidRPr="0032266D">
        <w:rPr>
          <w:sz w:val="22"/>
          <w:szCs w:val="22"/>
        </w:rPr>
        <w:t>, the main countries of disembarkation (country of final destination or transit countr</w:t>
      </w:r>
      <w:r w:rsidR="00DD134E" w:rsidRPr="0032266D">
        <w:rPr>
          <w:sz w:val="22"/>
          <w:szCs w:val="22"/>
        </w:rPr>
        <w:t xml:space="preserve">y) for Mauritian residents were </w:t>
      </w:r>
      <w:r w:rsidR="008D427C" w:rsidRPr="0032266D">
        <w:rPr>
          <w:sz w:val="22"/>
          <w:szCs w:val="22"/>
        </w:rPr>
        <w:t>United Arab Emirates (</w:t>
      </w:r>
      <w:r w:rsidR="002161A4">
        <w:rPr>
          <w:sz w:val="22"/>
          <w:szCs w:val="22"/>
        </w:rPr>
        <w:t>19,016</w:t>
      </w:r>
      <w:r w:rsidR="008D427C" w:rsidRPr="0032266D">
        <w:rPr>
          <w:sz w:val="22"/>
          <w:szCs w:val="22"/>
        </w:rPr>
        <w:t xml:space="preserve"> or </w:t>
      </w:r>
      <w:r w:rsidR="00786215" w:rsidRPr="0032266D">
        <w:rPr>
          <w:sz w:val="22"/>
          <w:szCs w:val="22"/>
        </w:rPr>
        <w:t>2</w:t>
      </w:r>
      <w:r w:rsidR="002161A4">
        <w:rPr>
          <w:sz w:val="22"/>
          <w:szCs w:val="22"/>
        </w:rPr>
        <w:t>3</w:t>
      </w:r>
      <w:r w:rsidR="0032266D" w:rsidRPr="0032266D">
        <w:rPr>
          <w:sz w:val="22"/>
          <w:szCs w:val="22"/>
        </w:rPr>
        <w:t>.</w:t>
      </w:r>
      <w:r w:rsidR="002161A4">
        <w:rPr>
          <w:sz w:val="22"/>
          <w:szCs w:val="22"/>
        </w:rPr>
        <w:t>2</w:t>
      </w:r>
      <w:r w:rsidR="008D427C" w:rsidRPr="0032266D">
        <w:rPr>
          <w:sz w:val="22"/>
          <w:szCs w:val="22"/>
        </w:rPr>
        <w:t>%),</w:t>
      </w:r>
      <w:r w:rsidR="00846D10" w:rsidRPr="0032266D">
        <w:rPr>
          <w:sz w:val="22"/>
          <w:szCs w:val="22"/>
        </w:rPr>
        <w:t xml:space="preserve"> </w:t>
      </w:r>
      <w:r w:rsidR="002161A4">
        <w:rPr>
          <w:sz w:val="22"/>
          <w:szCs w:val="22"/>
        </w:rPr>
        <w:t>India</w:t>
      </w:r>
      <w:r w:rsidR="002161A4" w:rsidRPr="0032266D">
        <w:rPr>
          <w:sz w:val="22"/>
          <w:szCs w:val="22"/>
        </w:rPr>
        <w:t xml:space="preserve"> (</w:t>
      </w:r>
      <w:r w:rsidR="002161A4">
        <w:rPr>
          <w:sz w:val="22"/>
          <w:szCs w:val="22"/>
        </w:rPr>
        <w:t>15,015 or 18</w:t>
      </w:r>
      <w:r w:rsidR="002161A4" w:rsidRPr="0032266D">
        <w:rPr>
          <w:sz w:val="22"/>
          <w:szCs w:val="22"/>
        </w:rPr>
        <w:t>.</w:t>
      </w:r>
      <w:r w:rsidR="002161A4">
        <w:rPr>
          <w:sz w:val="22"/>
          <w:szCs w:val="22"/>
        </w:rPr>
        <w:t>3</w:t>
      </w:r>
      <w:r w:rsidR="002161A4" w:rsidRPr="0032266D">
        <w:rPr>
          <w:sz w:val="22"/>
          <w:szCs w:val="22"/>
        </w:rPr>
        <w:t>%)</w:t>
      </w:r>
      <w:r w:rsidR="002161A4">
        <w:rPr>
          <w:sz w:val="22"/>
          <w:szCs w:val="22"/>
        </w:rPr>
        <w:t xml:space="preserve">, </w:t>
      </w:r>
      <w:r w:rsidR="0032266D" w:rsidRPr="0032266D">
        <w:rPr>
          <w:sz w:val="22"/>
          <w:szCs w:val="22"/>
        </w:rPr>
        <w:t>Reunion Island (</w:t>
      </w:r>
      <w:r w:rsidR="002161A4">
        <w:rPr>
          <w:sz w:val="22"/>
          <w:szCs w:val="22"/>
        </w:rPr>
        <w:t>9,878</w:t>
      </w:r>
      <w:r w:rsidR="006B00D3">
        <w:rPr>
          <w:sz w:val="22"/>
          <w:szCs w:val="22"/>
        </w:rPr>
        <w:t xml:space="preserve"> </w:t>
      </w:r>
      <w:r w:rsidR="0032266D" w:rsidRPr="0032266D">
        <w:rPr>
          <w:sz w:val="22"/>
          <w:szCs w:val="22"/>
        </w:rPr>
        <w:t xml:space="preserve">or </w:t>
      </w:r>
      <w:r w:rsidR="002161A4">
        <w:rPr>
          <w:sz w:val="22"/>
          <w:szCs w:val="22"/>
        </w:rPr>
        <w:t xml:space="preserve">12.1%), </w:t>
      </w:r>
      <w:r w:rsidR="008F341E">
        <w:rPr>
          <w:sz w:val="22"/>
          <w:szCs w:val="22"/>
        </w:rPr>
        <w:t>France</w:t>
      </w:r>
      <w:r w:rsidR="0032266D" w:rsidRPr="0032266D">
        <w:rPr>
          <w:sz w:val="22"/>
          <w:szCs w:val="22"/>
        </w:rPr>
        <w:t xml:space="preserve"> (</w:t>
      </w:r>
      <w:r w:rsidR="002161A4">
        <w:rPr>
          <w:sz w:val="22"/>
          <w:szCs w:val="22"/>
        </w:rPr>
        <w:t>7,246 or 8.9</w:t>
      </w:r>
      <w:r w:rsidR="00F86FB1" w:rsidRPr="0032266D">
        <w:rPr>
          <w:sz w:val="22"/>
          <w:szCs w:val="22"/>
        </w:rPr>
        <w:t>%)</w:t>
      </w:r>
      <w:r w:rsidR="00846D10" w:rsidRPr="0032266D">
        <w:rPr>
          <w:sz w:val="22"/>
          <w:szCs w:val="22"/>
        </w:rPr>
        <w:t xml:space="preserve">, </w:t>
      </w:r>
      <w:r w:rsidR="002161A4">
        <w:rPr>
          <w:sz w:val="22"/>
          <w:szCs w:val="22"/>
        </w:rPr>
        <w:t>Republic of South Africa (6,994</w:t>
      </w:r>
      <w:r w:rsidR="0032266D" w:rsidRPr="0032266D">
        <w:rPr>
          <w:sz w:val="22"/>
          <w:szCs w:val="22"/>
        </w:rPr>
        <w:t xml:space="preserve"> or 8.</w:t>
      </w:r>
      <w:r w:rsidR="002161A4">
        <w:rPr>
          <w:sz w:val="22"/>
          <w:szCs w:val="22"/>
        </w:rPr>
        <w:t>5</w:t>
      </w:r>
      <w:r w:rsidR="0032266D">
        <w:rPr>
          <w:sz w:val="22"/>
          <w:szCs w:val="22"/>
        </w:rPr>
        <w:t>%) and United Kingdom (</w:t>
      </w:r>
      <w:r w:rsidR="002161A4">
        <w:rPr>
          <w:sz w:val="22"/>
          <w:szCs w:val="22"/>
        </w:rPr>
        <w:t>4,676</w:t>
      </w:r>
      <w:r w:rsidR="0032266D" w:rsidRPr="0032266D">
        <w:rPr>
          <w:sz w:val="22"/>
          <w:szCs w:val="22"/>
        </w:rPr>
        <w:t xml:space="preserve"> or </w:t>
      </w:r>
      <w:r w:rsidR="002161A4">
        <w:rPr>
          <w:sz w:val="22"/>
          <w:szCs w:val="22"/>
        </w:rPr>
        <w:t>5.7</w:t>
      </w:r>
      <w:r w:rsidR="006D2174" w:rsidRPr="0032266D">
        <w:rPr>
          <w:sz w:val="22"/>
          <w:szCs w:val="22"/>
        </w:rPr>
        <w:t>%).</w:t>
      </w:r>
    </w:p>
    <w:p w14:paraId="73136543" w14:textId="348A4318" w:rsidR="001C7253" w:rsidRDefault="001C7253" w:rsidP="009458D1">
      <w:pPr>
        <w:spacing w:line="276" w:lineRule="auto"/>
        <w:jc w:val="both"/>
        <w:rPr>
          <w:sz w:val="22"/>
          <w:szCs w:val="22"/>
        </w:rPr>
      </w:pPr>
    </w:p>
    <w:p w14:paraId="2DC1F976" w14:textId="77777777" w:rsidR="007C102F" w:rsidRDefault="007C102F" w:rsidP="009458D1">
      <w:pPr>
        <w:spacing w:line="276" w:lineRule="auto"/>
        <w:jc w:val="both"/>
        <w:rPr>
          <w:sz w:val="22"/>
          <w:szCs w:val="22"/>
        </w:rPr>
      </w:pPr>
    </w:p>
    <w:p w14:paraId="6106B8E9" w14:textId="60E40A86" w:rsidR="00F556A1" w:rsidRPr="000E60D3" w:rsidRDefault="004D0074" w:rsidP="00F556A1">
      <w:pPr>
        <w:spacing w:line="276" w:lineRule="auto"/>
        <w:ind w:left="426"/>
        <w:jc w:val="center"/>
        <w:rPr>
          <w:b/>
          <w:sz w:val="22"/>
          <w:szCs w:val="22"/>
        </w:rPr>
      </w:pPr>
      <w:r w:rsidRPr="000E60D3">
        <w:rPr>
          <w:b/>
          <w:sz w:val="22"/>
          <w:szCs w:val="22"/>
        </w:rPr>
        <w:t xml:space="preserve">Figure 1 - </w:t>
      </w:r>
      <w:r w:rsidR="00F556A1" w:rsidRPr="000E60D3">
        <w:rPr>
          <w:b/>
          <w:sz w:val="22"/>
          <w:szCs w:val="22"/>
        </w:rPr>
        <w:t xml:space="preserve">Mauritian departures by main country of disembarkation, </w:t>
      </w:r>
    </w:p>
    <w:p w14:paraId="59F0A433" w14:textId="26CA50B0" w:rsidR="00F556A1" w:rsidRDefault="002930C3" w:rsidP="00F556A1">
      <w:pPr>
        <w:spacing w:line="276" w:lineRule="auto"/>
        <w:ind w:left="426"/>
        <w:jc w:val="center"/>
        <w:rPr>
          <w:b/>
          <w:sz w:val="22"/>
          <w:szCs w:val="22"/>
        </w:rPr>
      </w:pPr>
      <w:r>
        <w:rPr>
          <w:b/>
          <w:sz w:val="22"/>
          <w:szCs w:val="22"/>
        </w:rPr>
        <w:t>1</w:t>
      </w:r>
      <w:r w:rsidRPr="002930C3">
        <w:rPr>
          <w:b/>
          <w:sz w:val="22"/>
          <w:szCs w:val="22"/>
          <w:vertAlign w:val="superscript"/>
        </w:rPr>
        <w:t>st</w:t>
      </w:r>
      <w:r>
        <w:rPr>
          <w:b/>
          <w:sz w:val="22"/>
          <w:szCs w:val="22"/>
        </w:rPr>
        <w:t xml:space="preserve"> Quarter </w:t>
      </w:r>
      <w:r w:rsidR="00073442" w:rsidRPr="000E60D3">
        <w:rPr>
          <w:b/>
          <w:sz w:val="22"/>
          <w:szCs w:val="22"/>
        </w:rPr>
        <w:t>20</w:t>
      </w:r>
      <w:r w:rsidR="00FA55F0">
        <w:rPr>
          <w:b/>
          <w:sz w:val="22"/>
          <w:szCs w:val="22"/>
        </w:rPr>
        <w:t>2</w:t>
      </w:r>
      <w:r>
        <w:rPr>
          <w:b/>
          <w:sz w:val="22"/>
          <w:szCs w:val="22"/>
        </w:rPr>
        <w:t>4</w:t>
      </w:r>
      <w:r w:rsidR="00073442" w:rsidRPr="000E60D3">
        <w:rPr>
          <w:b/>
          <w:sz w:val="22"/>
          <w:szCs w:val="22"/>
        </w:rPr>
        <w:t xml:space="preserve"> </w:t>
      </w:r>
      <w:r w:rsidR="00FD137F">
        <w:rPr>
          <w:b/>
          <w:sz w:val="22"/>
          <w:szCs w:val="22"/>
        </w:rPr>
        <w:t xml:space="preserve">and </w:t>
      </w:r>
      <w:r>
        <w:rPr>
          <w:b/>
          <w:sz w:val="22"/>
          <w:szCs w:val="22"/>
        </w:rPr>
        <w:t>1</w:t>
      </w:r>
      <w:r w:rsidRPr="002930C3">
        <w:rPr>
          <w:b/>
          <w:sz w:val="22"/>
          <w:szCs w:val="22"/>
          <w:vertAlign w:val="superscript"/>
        </w:rPr>
        <w:t>st</w:t>
      </w:r>
      <w:r>
        <w:rPr>
          <w:b/>
          <w:sz w:val="22"/>
          <w:szCs w:val="22"/>
        </w:rPr>
        <w:t xml:space="preserve"> Quarter </w:t>
      </w:r>
      <w:r w:rsidR="00FF28B8" w:rsidRPr="000E60D3">
        <w:rPr>
          <w:b/>
          <w:sz w:val="22"/>
          <w:szCs w:val="22"/>
        </w:rPr>
        <w:t>202</w:t>
      </w:r>
      <w:r>
        <w:rPr>
          <w:b/>
          <w:sz w:val="22"/>
          <w:szCs w:val="22"/>
        </w:rPr>
        <w:t>5</w:t>
      </w:r>
    </w:p>
    <w:p w14:paraId="7FD82565" w14:textId="77777777" w:rsidR="00CA7F6F" w:rsidRPr="000E60D3" w:rsidRDefault="00CA7F6F" w:rsidP="00F556A1">
      <w:pPr>
        <w:spacing w:line="276" w:lineRule="auto"/>
        <w:ind w:left="426"/>
        <w:jc w:val="center"/>
        <w:rPr>
          <w:b/>
          <w:sz w:val="22"/>
          <w:szCs w:val="22"/>
          <w:highlight w:val="yellow"/>
        </w:rPr>
      </w:pPr>
    </w:p>
    <w:p w14:paraId="221F90F9" w14:textId="31F0FF44" w:rsidR="001C20DC" w:rsidRPr="000E60D3" w:rsidRDefault="002930C3" w:rsidP="00C15008">
      <w:pPr>
        <w:spacing w:line="276" w:lineRule="auto"/>
        <w:ind w:left="426" w:hanging="606"/>
        <w:jc w:val="center"/>
      </w:pPr>
      <w:r w:rsidRPr="002930C3">
        <w:rPr>
          <w:noProof/>
        </w:rPr>
        <w:drawing>
          <wp:inline distT="0" distB="0" distL="0" distR="0" wp14:anchorId="6E47B104" wp14:editId="47F4B9AD">
            <wp:extent cx="5943600" cy="18294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829402"/>
                    </a:xfrm>
                    <a:prstGeom prst="rect">
                      <a:avLst/>
                    </a:prstGeom>
                    <a:noFill/>
                    <a:ln>
                      <a:noFill/>
                    </a:ln>
                  </pic:spPr>
                </pic:pic>
              </a:graphicData>
            </a:graphic>
          </wp:inline>
        </w:drawing>
      </w:r>
    </w:p>
    <w:p w14:paraId="30096EE9" w14:textId="77777777" w:rsidR="001C20DC" w:rsidRPr="000E60D3" w:rsidRDefault="001C20DC" w:rsidP="004A3389">
      <w:pPr>
        <w:spacing w:line="276" w:lineRule="auto"/>
        <w:ind w:left="426"/>
        <w:jc w:val="both"/>
        <w:rPr>
          <w:sz w:val="16"/>
          <w:szCs w:val="16"/>
        </w:rPr>
      </w:pPr>
    </w:p>
    <w:p w14:paraId="74F09AF0" w14:textId="61497C69" w:rsidR="00811FFD" w:rsidRPr="004179C3" w:rsidRDefault="00811FFD" w:rsidP="00344A4F">
      <w:pPr>
        <w:numPr>
          <w:ilvl w:val="0"/>
          <w:numId w:val="14"/>
        </w:numPr>
        <w:spacing w:line="276" w:lineRule="auto"/>
        <w:ind w:left="450" w:hanging="450"/>
        <w:rPr>
          <w:b/>
          <w:sz w:val="22"/>
          <w:szCs w:val="22"/>
          <w:u w:val="single"/>
        </w:rPr>
      </w:pPr>
      <w:r w:rsidRPr="000E60D3">
        <w:rPr>
          <w:b/>
          <w:sz w:val="22"/>
          <w:szCs w:val="22"/>
        </w:rPr>
        <w:t>TOURISM</w:t>
      </w:r>
    </w:p>
    <w:p w14:paraId="5B36A282" w14:textId="7FA1661F" w:rsidR="004179C3" w:rsidRDefault="004179C3" w:rsidP="004179C3">
      <w:pPr>
        <w:spacing w:line="276" w:lineRule="auto"/>
        <w:ind w:left="450"/>
        <w:rPr>
          <w:b/>
          <w:sz w:val="22"/>
          <w:szCs w:val="22"/>
        </w:rPr>
      </w:pPr>
    </w:p>
    <w:p w14:paraId="046D6EAD" w14:textId="274A98DD" w:rsidR="004179C3" w:rsidRPr="00A12FDC" w:rsidRDefault="004179C3" w:rsidP="00A12FDC">
      <w:pPr>
        <w:spacing w:line="276" w:lineRule="auto"/>
        <w:jc w:val="center"/>
        <w:rPr>
          <w:b/>
          <w:sz w:val="22"/>
          <w:szCs w:val="22"/>
        </w:rPr>
      </w:pPr>
      <w:r w:rsidRPr="006E302C">
        <w:rPr>
          <w:b/>
          <w:sz w:val="22"/>
          <w:szCs w:val="22"/>
        </w:rPr>
        <w:t>Figure 2 –</w:t>
      </w:r>
      <w:r w:rsidR="00A12FDC">
        <w:rPr>
          <w:b/>
          <w:sz w:val="22"/>
          <w:szCs w:val="22"/>
        </w:rPr>
        <w:t>M</w:t>
      </w:r>
      <w:r w:rsidRPr="006E302C">
        <w:rPr>
          <w:b/>
          <w:sz w:val="22"/>
          <w:szCs w:val="22"/>
        </w:rPr>
        <w:t xml:space="preserve">ain tourism indicators, </w:t>
      </w:r>
      <w:r w:rsidR="00CF5A61" w:rsidRPr="006E302C">
        <w:rPr>
          <w:b/>
          <w:sz w:val="22"/>
          <w:szCs w:val="22"/>
        </w:rPr>
        <w:t>1</w:t>
      </w:r>
      <w:r w:rsidR="00CF5A61" w:rsidRPr="006E302C">
        <w:rPr>
          <w:b/>
          <w:sz w:val="22"/>
          <w:szCs w:val="22"/>
          <w:vertAlign w:val="superscript"/>
        </w:rPr>
        <w:t>st</w:t>
      </w:r>
      <w:r w:rsidR="00CF5A61" w:rsidRPr="006E302C">
        <w:rPr>
          <w:b/>
          <w:sz w:val="22"/>
          <w:szCs w:val="22"/>
        </w:rPr>
        <w:t xml:space="preserve"> Quarter 202</w:t>
      </w:r>
      <w:r w:rsidR="00A12FDC">
        <w:rPr>
          <w:b/>
          <w:sz w:val="22"/>
          <w:szCs w:val="22"/>
        </w:rPr>
        <w:t>4</w:t>
      </w:r>
      <w:r w:rsidRPr="006E302C">
        <w:rPr>
          <w:b/>
          <w:sz w:val="22"/>
          <w:szCs w:val="22"/>
        </w:rPr>
        <w:t xml:space="preserve"> </w:t>
      </w:r>
      <w:r w:rsidR="00A12FDC">
        <w:rPr>
          <w:b/>
          <w:sz w:val="22"/>
          <w:szCs w:val="22"/>
        </w:rPr>
        <w:t>and</w:t>
      </w:r>
      <w:r w:rsidRPr="006E302C">
        <w:rPr>
          <w:b/>
          <w:sz w:val="22"/>
          <w:szCs w:val="22"/>
        </w:rPr>
        <w:t xml:space="preserve"> </w:t>
      </w:r>
      <w:r w:rsidR="00CF5A61" w:rsidRPr="006E302C">
        <w:rPr>
          <w:b/>
          <w:sz w:val="22"/>
          <w:szCs w:val="22"/>
        </w:rPr>
        <w:t>1</w:t>
      </w:r>
      <w:r w:rsidR="00CF5A61" w:rsidRPr="006E302C">
        <w:rPr>
          <w:b/>
          <w:sz w:val="22"/>
          <w:szCs w:val="22"/>
          <w:vertAlign w:val="superscript"/>
        </w:rPr>
        <w:t>st</w:t>
      </w:r>
      <w:r w:rsidR="00CF5A61" w:rsidRPr="006E302C">
        <w:rPr>
          <w:b/>
          <w:sz w:val="22"/>
          <w:szCs w:val="22"/>
        </w:rPr>
        <w:t xml:space="preserve"> Quarter 202</w:t>
      </w:r>
      <w:r w:rsidR="00A12FDC">
        <w:rPr>
          <w:b/>
          <w:sz w:val="22"/>
          <w:szCs w:val="22"/>
        </w:rPr>
        <w:t>5</w:t>
      </w:r>
    </w:p>
    <w:p w14:paraId="6DD7B183" w14:textId="6333F078" w:rsidR="004179C3" w:rsidRPr="004179C3" w:rsidRDefault="004179C3" w:rsidP="004179C3">
      <w:pPr>
        <w:spacing w:line="276" w:lineRule="auto"/>
        <w:rPr>
          <w:bCs/>
          <w:sz w:val="22"/>
          <w:szCs w:val="22"/>
        </w:rPr>
      </w:pPr>
    </w:p>
    <w:p w14:paraId="5A9D0AC0" w14:textId="46813211" w:rsidR="004179C3" w:rsidRDefault="00962A6A" w:rsidP="004179C3">
      <w:pPr>
        <w:spacing w:line="276" w:lineRule="auto"/>
        <w:rPr>
          <w:bCs/>
          <w:sz w:val="22"/>
          <w:szCs w:val="22"/>
        </w:rPr>
      </w:pPr>
      <w:r w:rsidRPr="00962A6A">
        <w:drawing>
          <wp:inline distT="0" distB="0" distL="0" distR="0" wp14:anchorId="02BFA8AB" wp14:editId="783A04EF">
            <wp:extent cx="6143625" cy="4133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43625" cy="4133850"/>
                    </a:xfrm>
                    <a:prstGeom prst="rect">
                      <a:avLst/>
                    </a:prstGeom>
                    <a:noFill/>
                    <a:ln>
                      <a:noFill/>
                    </a:ln>
                  </pic:spPr>
                </pic:pic>
              </a:graphicData>
            </a:graphic>
          </wp:inline>
        </w:drawing>
      </w:r>
    </w:p>
    <w:p w14:paraId="4AE4F232" w14:textId="60B6F149" w:rsidR="004179C3" w:rsidRDefault="004179C3" w:rsidP="004179C3">
      <w:pPr>
        <w:spacing w:line="276" w:lineRule="auto"/>
        <w:rPr>
          <w:bCs/>
          <w:sz w:val="22"/>
          <w:szCs w:val="22"/>
        </w:rPr>
      </w:pPr>
    </w:p>
    <w:p w14:paraId="7DADB434" w14:textId="7C88208B" w:rsidR="0033560D" w:rsidRDefault="0033560D" w:rsidP="0033560D">
      <w:pPr>
        <w:numPr>
          <w:ilvl w:val="1"/>
          <w:numId w:val="14"/>
        </w:numPr>
        <w:tabs>
          <w:tab w:val="left" w:pos="450"/>
        </w:tabs>
        <w:spacing w:line="276" w:lineRule="auto"/>
        <w:ind w:left="450" w:hanging="450"/>
        <w:jc w:val="both"/>
        <w:rPr>
          <w:b/>
          <w:sz w:val="22"/>
          <w:szCs w:val="22"/>
        </w:rPr>
      </w:pPr>
      <w:r w:rsidRPr="000E60D3">
        <w:rPr>
          <w:b/>
          <w:sz w:val="22"/>
          <w:szCs w:val="22"/>
        </w:rPr>
        <w:t xml:space="preserve">Tourist </w:t>
      </w:r>
      <w:r>
        <w:rPr>
          <w:b/>
          <w:sz w:val="22"/>
          <w:szCs w:val="22"/>
        </w:rPr>
        <w:t>a</w:t>
      </w:r>
      <w:r w:rsidRPr="000E60D3">
        <w:rPr>
          <w:b/>
          <w:sz w:val="22"/>
          <w:szCs w:val="22"/>
        </w:rPr>
        <w:t>rrivals</w:t>
      </w:r>
      <w:r w:rsidR="001E7050">
        <w:rPr>
          <w:b/>
          <w:sz w:val="22"/>
          <w:szCs w:val="22"/>
        </w:rPr>
        <w:t xml:space="preserve"> in 1</w:t>
      </w:r>
      <w:r w:rsidR="001E7050" w:rsidRPr="001E7050">
        <w:rPr>
          <w:b/>
          <w:sz w:val="22"/>
          <w:szCs w:val="22"/>
          <w:vertAlign w:val="superscript"/>
        </w:rPr>
        <w:t>st</w:t>
      </w:r>
      <w:r w:rsidR="001E7050">
        <w:rPr>
          <w:b/>
          <w:sz w:val="22"/>
          <w:szCs w:val="22"/>
        </w:rPr>
        <w:t xml:space="preserve"> Quarter </w:t>
      </w:r>
      <w:r w:rsidRPr="000E60D3">
        <w:rPr>
          <w:b/>
          <w:sz w:val="22"/>
          <w:szCs w:val="22"/>
        </w:rPr>
        <w:t>202</w:t>
      </w:r>
      <w:r w:rsidR="001E7050">
        <w:rPr>
          <w:b/>
          <w:sz w:val="22"/>
          <w:szCs w:val="22"/>
        </w:rPr>
        <w:t>5</w:t>
      </w:r>
    </w:p>
    <w:p w14:paraId="0BE73338" w14:textId="77777777" w:rsidR="0033560D" w:rsidRPr="00A81E14" w:rsidRDefault="0033560D" w:rsidP="0033560D">
      <w:pPr>
        <w:tabs>
          <w:tab w:val="left" w:pos="450"/>
        </w:tabs>
        <w:spacing w:line="276" w:lineRule="auto"/>
        <w:ind w:left="450"/>
        <w:jc w:val="both"/>
        <w:rPr>
          <w:b/>
          <w:sz w:val="6"/>
          <w:szCs w:val="6"/>
        </w:rPr>
      </w:pPr>
    </w:p>
    <w:p w14:paraId="3FA4966E" w14:textId="67E6420B" w:rsidR="0033560D" w:rsidRDefault="001E7050" w:rsidP="0033560D">
      <w:pPr>
        <w:tabs>
          <w:tab w:val="left" w:pos="450"/>
        </w:tabs>
        <w:spacing w:line="276" w:lineRule="auto"/>
        <w:jc w:val="both"/>
        <w:rPr>
          <w:sz w:val="22"/>
          <w:szCs w:val="22"/>
        </w:rPr>
      </w:pPr>
      <w:r>
        <w:rPr>
          <w:sz w:val="22"/>
          <w:szCs w:val="22"/>
        </w:rPr>
        <w:t xml:space="preserve">Compared to </w:t>
      </w:r>
      <w:r w:rsidR="00C250A4">
        <w:rPr>
          <w:sz w:val="22"/>
          <w:szCs w:val="22"/>
        </w:rPr>
        <w:t>the first</w:t>
      </w:r>
      <w:r>
        <w:rPr>
          <w:sz w:val="22"/>
          <w:szCs w:val="22"/>
        </w:rPr>
        <w:t xml:space="preserve"> </w:t>
      </w:r>
      <w:r w:rsidR="00890454">
        <w:rPr>
          <w:sz w:val="22"/>
          <w:szCs w:val="22"/>
        </w:rPr>
        <w:t>q</w:t>
      </w:r>
      <w:r>
        <w:rPr>
          <w:sz w:val="22"/>
          <w:szCs w:val="22"/>
        </w:rPr>
        <w:t xml:space="preserve">uarter </w:t>
      </w:r>
      <w:r w:rsidR="00C250A4">
        <w:rPr>
          <w:sz w:val="22"/>
          <w:szCs w:val="22"/>
        </w:rPr>
        <w:t xml:space="preserve">of </w:t>
      </w:r>
      <w:r>
        <w:rPr>
          <w:sz w:val="22"/>
          <w:szCs w:val="22"/>
        </w:rPr>
        <w:t xml:space="preserve">2024, tourist arrivals decreased by 20,173 </w:t>
      </w:r>
      <w:r w:rsidR="00C250A4">
        <w:rPr>
          <w:sz w:val="22"/>
          <w:szCs w:val="22"/>
        </w:rPr>
        <w:t>(-</w:t>
      </w:r>
      <w:r>
        <w:rPr>
          <w:sz w:val="22"/>
          <w:szCs w:val="22"/>
        </w:rPr>
        <w:t>5.8%</w:t>
      </w:r>
      <w:r w:rsidR="00C250A4">
        <w:rPr>
          <w:sz w:val="22"/>
          <w:szCs w:val="22"/>
        </w:rPr>
        <w:t>)</w:t>
      </w:r>
      <w:r>
        <w:rPr>
          <w:sz w:val="22"/>
          <w:szCs w:val="22"/>
        </w:rPr>
        <w:t xml:space="preserve"> to reach 326,389 in </w:t>
      </w:r>
      <w:r w:rsidR="00890454">
        <w:rPr>
          <w:sz w:val="22"/>
          <w:szCs w:val="22"/>
        </w:rPr>
        <w:t>first</w:t>
      </w:r>
      <w:r>
        <w:rPr>
          <w:sz w:val="22"/>
          <w:szCs w:val="22"/>
        </w:rPr>
        <w:t xml:space="preserve"> </w:t>
      </w:r>
      <w:r w:rsidR="00890454">
        <w:rPr>
          <w:sz w:val="22"/>
          <w:szCs w:val="22"/>
        </w:rPr>
        <w:t>q</w:t>
      </w:r>
      <w:r>
        <w:rPr>
          <w:sz w:val="22"/>
          <w:szCs w:val="22"/>
        </w:rPr>
        <w:t>uarter 2025</w:t>
      </w:r>
      <w:r w:rsidR="0033560D">
        <w:rPr>
          <w:sz w:val="22"/>
          <w:szCs w:val="22"/>
        </w:rPr>
        <w:t xml:space="preserve"> as a result of main changes in tourist arrivals from selected markets as shown in Figure 3.</w:t>
      </w:r>
    </w:p>
    <w:p w14:paraId="282BBE72" w14:textId="77777777" w:rsidR="0033560D" w:rsidRDefault="0033560D" w:rsidP="0033560D">
      <w:pPr>
        <w:tabs>
          <w:tab w:val="left" w:pos="450"/>
        </w:tabs>
        <w:spacing w:line="276" w:lineRule="auto"/>
        <w:jc w:val="both"/>
        <w:rPr>
          <w:sz w:val="22"/>
          <w:szCs w:val="22"/>
        </w:rPr>
      </w:pPr>
    </w:p>
    <w:p w14:paraId="65535EA0" w14:textId="185FBBDF" w:rsidR="004179C3" w:rsidRDefault="004179C3" w:rsidP="004179C3">
      <w:pPr>
        <w:spacing w:line="276" w:lineRule="auto"/>
        <w:rPr>
          <w:bCs/>
          <w:sz w:val="22"/>
          <w:szCs w:val="22"/>
        </w:rPr>
      </w:pPr>
    </w:p>
    <w:p w14:paraId="2BB70C37" w14:textId="49A35B75" w:rsidR="004179C3" w:rsidRDefault="004179C3" w:rsidP="004179C3">
      <w:pPr>
        <w:spacing w:line="276" w:lineRule="auto"/>
        <w:rPr>
          <w:bCs/>
          <w:sz w:val="22"/>
          <w:szCs w:val="22"/>
        </w:rPr>
      </w:pPr>
    </w:p>
    <w:p w14:paraId="1AF870D2" w14:textId="71DDE729" w:rsidR="004179C3" w:rsidRDefault="004179C3" w:rsidP="004179C3">
      <w:pPr>
        <w:spacing w:line="276" w:lineRule="auto"/>
        <w:rPr>
          <w:bCs/>
          <w:sz w:val="22"/>
          <w:szCs w:val="22"/>
        </w:rPr>
      </w:pPr>
    </w:p>
    <w:p w14:paraId="68FA042E" w14:textId="102ECFB0" w:rsidR="004179C3" w:rsidRDefault="004179C3" w:rsidP="004179C3">
      <w:pPr>
        <w:spacing w:line="276" w:lineRule="auto"/>
        <w:rPr>
          <w:bCs/>
          <w:sz w:val="22"/>
          <w:szCs w:val="22"/>
        </w:rPr>
      </w:pPr>
    </w:p>
    <w:p w14:paraId="6EE2594B" w14:textId="70163FE7" w:rsidR="004179C3" w:rsidRDefault="004179C3" w:rsidP="004179C3">
      <w:pPr>
        <w:spacing w:line="276" w:lineRule="auto"/>
        <w:rPr>
          <w:bCs/>
          <w:sz w:val="22"/>
          <w:szCs w:val="22"/>
        </w:rPr>
      </w:pPr>
    </w:p>
    <w:p w14:paraId="5E53EB68" w14:textId="6296EB6D" w:rsidR="00875B5C" w:rsidRDefault="00875B5C" w:rsidP="00293FD8">
      <w:pPr>
        <w:spacing w:line="276" w:lineRule="auto"/>
        <w:rPr>
          <w:b/>
          <w:sz w:val="22"/>
          <w:szCs w:val="22"/>
        </w:rPr>
      </w:pPr>
    </w:p>
    <w:p w14:paraId="23849A63" w14:textId="73B0BD1D" w:rsidR="000359F0" w:rsidRDefault="000359F0" w:rsidP="000359F0">
      <w:pPr>
        <w:spacing w:line="276" w:lineRule="auto"/>
        <w:jc w:val="center"/>
        <w:rPr>
          <w:b/>
          <w:sz w:val="22"/>
          <w:szCs w:val="22"/>
        </w:rPr>
      </w:pPr>
      <w:r w:rsidRPr="000E60D3">
        <w:rPr>
          <w:b/>
          <w:sz w:val="22"/>
          <w:szCs w:val="22"/>
        </w:rPr>
        <w:t>Figure</w:t>
      </w:r>
      <w:r>
        <w:rPr>
          <w:b/>
          <w:sz w:val="22"/>
          <w:szCs w:val="22"/>
        </w:rPr>
        <w:t xml:space="preserve"> 3</w:t>
      </w:r>
      <w:r w:rsidRPr="000E60D3">
        <w:rPr>
          <w:b/>
          <w:sz w:val="22"/>
          <w:szCs w:val="22"/>
        </w:rPr>
        <w:t xml:space="preserve"> </w:t>
      </w:r>
      <w:r>
        <w:rPr>
          <w:b/>
          <w:sz w:val="22"/>
          <w:szCs w:val="22"/>
        </w:rPr>
        <w:t>–</w:t>
      </w:r>
      <w:r w:rsidRPr="000E60D3">
        <w:rPr>
          <w:b/>
          <w:sz w:val="22"/>
          <w:szCs w:val="22"/>
        </w:rPr>
        <w:t xml:space="preserve"> </w:t>
      </w:r>
      <w:r>
        <w:rPr>
          <w:b/>
          <w:sz w:val="22"/>
          <w:szCs w:val="22"/>
        </w:rPr>
        <w:t>Main changes in t</w:t>
      </w:r>
      <w:r w:rsidRPr="000E60D3">
        <w:rPr>
          <w:b/>
          <w:sz w:val="22"/>
          <w:szCs w:val="22"/>
        </w:rPr>
        <w:t xml:space="preserve">ourist arrivals </w:t>
      </w:r>
      <w:r>
        <w:rPr>
          <w:b/>
          <w:sz w:val="22"/>
          <w:szCs w:val="22"/>
        </w:rPr>
        <w:t>by selected country of residence,</w:t>
      </w:r>
    </w:p>
    <w:p w14:paraId="4D865FC2" w14:textId="7882FB14" w:rsidR="005B49F8" w:rsidRDefault="00BC645A" w:rsidP="0033560D">
      <w:pPr>
        <w:tabs>
          <w:tab w:val="left" w:pos="450"/>
        </w:tabs>
        <w:spacing w:line="276" w:lineRule="auto"/>
        <w:jc w:val="center"/>
      </w:pPr>
      <w:r>
        <w:rPr>
          <w:b/>
          <w:bCs/>
          <w:sz w:val="22"/>
          <w:szCs w:val="22"/>
        </w:rPr>
        <w:t>1</w:t>
      </w:r>
      <w:r w:rsidRPr="00BC645A">
        <w:rPr>
          <w:b/>
          <w:bCs/>
          <w:sz w:val="22"/>
          <w:szCs w:val="22"/>
          <w:vertAlign w:val="superscript"/>
        </w:rPr>
        <w:t>st</w:t>
      </w:r>
      <w:r>
        <w:rPr>
          <w:b/>
          <w:bCs/>
          <w:sz w:val="22"/>
          <w:szCs w:val="22"/>
        </w:rPr>
        <w:t xml:space="preserve"> Quarter 2025</w:t>
      </w:r>
      <w:r w:rsidR="000359F0">
        <w:rPr>
          <w:b/>
          <w:bCs/>
          <w:sz w:val="22"/>
          <w:szCs w:val="22"/>
        </w:rPr>
        <w:t xml:space="preserve"> compared to </w:t>
      </w:r>
      <w:r>
        <w:rPr>
          <w:b/>
          <w:bCs/>
          <w:sz w:val="22"/>
          <w:szCs w:val="22"/>
        </w:rPr>
        <w:t>1</w:t>
      </w:r>
      <w:r w:rsidRPr="00BC645A">
        <w:rPr>
          <w:b/>
          <w:bCs/>
          <w:sz w:val="22"/>
          <w:szCs w:val="22"/>
          <w:vertAlign w:val="superscript"/>
        </w:rPr>
        <w:t>st</w:t>
      </w:r>
      <w:r>
        <w:rPr>
          <w:b/>
          <w:bCs/>
          <w:sz w:val="22"/>
          <w:szCs w:val="22"/>
        </w:rPr>
        <w:t xml:space="preserve"> Quarter 2024</w:t>
      </w:r>
    </w:p>
    <w:p w14:paraId="3EC51005" w14:textId="5993AF30" w:rsidR="0033560D" w:rsidRDefault="0019105D" w:rsidP="0033560D">
      <w:pPr>
        <w:tabs>
          <w:tab w:val="left" w:pos="450"/>
        </w:tabs>
        <w:spacing w:line="276" w:lineRule="auto"/>
        <w:jc w:val="center"/>
        <w:rPr>
          <w:sz w:val="22"/>
          <w:szCs w:val="22"/>
        </w:rPr>
      </w:pPr>
      <w:r>
        <w:rPr>
          <w:noProof/>
          <w:sz w:val="22"/>
          <w:szCs w:val="22"/>
        </w:rPr>
        <w:drawing>
          <wp:inline distT="0" distB="0" distL="0" distR="0" wp14:anchorId="4BB0837F" wp14:editId="45C2871C">
            <wp:extent cx="6160770" cy="2628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60770" cy="2628900"/>
                    </a:xfrm>
                    <a:prstGeom prst="rect">
                      <a:avLst/>
                    </a:prstGeom>
                    <a:noFill/>
                  </pic:spPr>
                </pic:pic>
              </a:graphicData>
            </a:graphic>
          </wp:inline>
        </w:drawing>
      </w:r>
    </w:p>
    <w:p w14:paraId="5A3383AD" w14:textId="6B5DE3E8" w:rsidR="00786435" w:rsidRPr="001E1DE8" w:rsidRDefault="009C18CE" w:rsidP="00F72870">
      <w:pPr>
        <w:spacing w:line="276" w:lineRule="auto"/>
        <w:jc w:val="both"/>
        <w:rPr>
          <w:sz w:val="22"/>
          <w:szCs w:val="22"/>
        </w:rPr>
      </w:pPr>
      <w:r>
        <w:rPr>
          <w:sz w:val="22"/>
          <w:szCs w:val="22"/>
        </w:rPr>
        <w:t xml:space="preserve">Compared </w:t>
      </w:r>
      <w:r w:rsidRPr="003500E5">
        <w:rPr>
          <w:sz w:val="22"/>
          <w:szCs w:val="22"/>
        </w:rPr>
        <w:t xml:space="preserve">to </w:t>
      </w:r>
      <w:r w:rsidR="00231D6A">
        <w:rPr>
          <w:sz w:val="22"/>
          <w:szCs w:val="22"/>
        </w:rPr>
        <w:t xml:space="preserve">the </w:t>
      </w:r>
      <w:r w:rsidR="00C250A4">
        <w:rPr>
          <w:sz w:val="22"/>
          <w:szCs w:val="22"/>
        </w:rPr>
        <w:t>first</w:t>
      </w:r>
      <w:r w:rsidR="00231D6A">
        <w:rPr>
          <w:sz w:val="22"/>
          <w:szCs w:val="22"/>
        </w:rPr>
        <w:t xml:space="preserve"> </w:t>
      </w:r>
      <w:r w:rsidR="00890454">
        <w:rPr>
          <w:sz w:val="22"/>
          <w:szCs w:val="22"/>
        </w:rPr>
        <w:t>q</w:t>
      </w:r>
      <w:r w:rsidR="00231D6A">
        <w:rPr>
          <w:sz w:val="22"/>
          <w:szCs w:val="22"/>
        </w:rPr>
        <w:t>uarter</w:t>
      </w:r>
      <w:r w:rsidR="00BE1C6A">
        <w:rPr>
          <w:sz w:val="22"/>
          <w:szCs w:val="22"/>
        </w:rPr>
        <w:t xml:space="preserve"> </w:t>
      </w:r>
      <w:r w:rsidR="00C250A4">
        <w:rPr>
          <w:sz w:val="22"/>
          <w:szCs w:val="22"/>
        </w:rPr>
        <w:t xml:space="preserve">of </w:t>
      </w:r>
      <w:r w:rsidR="00231D6A">
        <w:rPr>
          <w:sz w:val="22"/>
          <w:szCs w:val="22"/>
        </w:rPr>
        <w:t>2024</w:t>
      </w:r>
      <w:r w:rsidR="00570C35" w:rsidRPr="001E1DE8">
        <w:rPr>
          <w:sz w:val="22"/>
          <w:szCs w:val="22"/>
        </w:rPr>
        <w:t>, tourist arrivals</w:t>
      </w:r>
      <w:r w:rsidR="001A071B" w:rsidRPr="001E1DE8">
        <w:rPr>
          <w:sz w:val="22"/>
          <w:szCs w:val="22"/>
        </w:rPr>
        <w:t xml:space="preserve"> </w:t>
      </w:r>
      <w:r w:rsidR="00570C35" w:rsidRPr="001E1DE8">
        <w:rPr>
          <w:sz w:val="22"/>
          <w:szCs w:val="22"/>
        </w:rPr>
        <w:t xml:space="preserve">from </w:t>
      </w:r>
      <w:r w:rsidR="00680178" w:rsidRPr="001E1DE8">
        <w:rPr>
          <w:sz w:val="22"/>
          <w:szCs w:val="22"/>
        </w:rPr>
        <w:t xml:space="preserve">France, our top tourist generating </w:t>
      </w:r>
      <w:r w:rsidR="00231D6A">
        <w:rPr>
          <w:sz w:val="22"/>
          <w:szCs w:val="22"/>
        </w:rPr>
        <w:t>country, de</w:t>
      </w:r>
      <w:r w:rsidR="00E76393" w:rsidRPr="001E1DE8">
        <w:rPr>
          <w:sz w:val="22"/>
          <w:szCs w:val="22"/>
        </w:rPr>
        <w:t>crease</w:t>
      </w:r>
      <w:r w:rsidR="00570C35" w:rsidRPr="001E1DE8">
        <w:rPr>
          <w:sz w:val="22"/>
          <w:szCs w:val="22"/>
        </w:rPr>
        <w:t>d</w:t>
      </w:r>
      <w:r w:rsidR="00E76393" w:rsidRPr="001E1DE8">
        <w:rPr>
          <w:sz w:val="22"/>
          <w:szCs w:val="22"/>
        </w:rPr>
        <w:t xml:space="preserve"> </w:t>
      </w:r>
      <w:r w:rsidR="00570C35" w:rsidRPr="001E1DE8">
        <w:rPr>
          <w:sz w:val="22"/>
          <w:szCs w:val="22"/>
        </w:rPr>
        <w:t>by</w:t>
      </w:r>
      <w:r w:rsidR="00231D6A">
        <w:rPr>
          <w:sz w:val="22"/>
          <w:szCs w:val="22"/>
        </w:rPr>
        <w:t xml:space="preserve"> 2,040</w:t>
      </w:r>
      <w:r w:rsidR="00D4107F" w:rsidRPr="001E1DE8">
        <w:rPr>
          <w:sz w:val="22"/>
          <w:szCs w:val="22"/>
        </w:rPr>
        <w:t xml:space="preserve"> </w:t>
      </w:r>
      <w:r w:rsidR="00570C35" w:rsidRPr="001E1DE8">
        <w:rPr>
          <w:sz w:val="22"/>
          <w:szCs w:val="22"/>
        </w:rPr>
        <w:t xml:space="preserve">from </w:t>
      </w:r>
      <w:r w:rsidR="00231D6A">
        <w:rPr>
          <w:sz w:val="22"/>
          <w:szCs w:val="22"/>
        </w:rPr>
        <w:t>85,024</w:t>
      </w:r>
      <w:r w:rsidR="004A210C">
        <w:rPr>
          <w:sz w:val="22"/>
          <w:szCs w:val="22"/>
        </w:rPr>
        <w:t xml:space="preserve"> </w:t>
      </w:r>
      <w:r w:rsidR="00231D6A">
        <w:rPr>
          <w:sz w:val="22"/>
          <w:szCs w:val="22"/>
        </w:rPr>
        <w:t>to 82,984</w:t>
      </w:r>
      <w:r w:rsidR="004A210C">
        <w:rPr>
          <w:sz w:val="22"/>
          <w:szCs w:val="22"/>
        </w:rPr>
        <w:t xml:space="preserve">. </w:t>
      </w:r>
      <w:r w:rsidR="00231D6A" w:rsidRPr="002E6FCE">
        <w:rPr>
          <w:sz w:val="22"/>
          <w:szCs w:val="22"/>
        </w:rPr>
        <w:t xml:space="preserve">Among the main markets, </w:t>
      </w:r>
      <w:r w:rsidR="00DB3192">
        <w:rPr>
          <w:sz w:val="22"/>
          <w:szCs w:val="22"/>
        </w:rPr>
        <w:t xml:space="preserve">increases were observed for </w:t>
      </w:r>
      <w:r w:rsidR="00231D6A">
        <w:rPr>
          <w:sz w:val="22"/>
          <w:szCs w:val="22"/>
        </w:rPr>
        <w:t>India</w:t>
      </w:r>
      <w:r w:rsidR="00DB3192">
        <w:rPr>
          <w:sz w:val="22"/>
          <w:szCs w:val="22"/>
        </w:rPr>
        <w:t xml:space="preserve"> (+2,214 or +21.8%)</w:t>
      </w:r>
      <w:r w:rsidR="001F508F">
        <w:rPr>
          <w:sz w:val="22"/>
          <w:szCs w:val="22"/>
        </w:rPr>
        <w:t xml:space="preserve"> and </w:t>
      </w:r>
      <w:r w:rsidR="00231D6A" w:rsidRPr="001E1DE8">
        <w:rPr>
          <w:sz w:val="22"/>
          <w:szCs w:val="22"/>
        </w:rPr>
        <w:t>Republic of South Africa</w:t>
      </w:r>
      <w:r w:rsidR="00DB3192">
        <w:rPr>
          <w:sz w:val="22"/>
          <w:szCs w:val="22"/>
        </w:rPr>
        <w:t xml:space="preserve"> (+1,114 or +5.1%)</w:t>
      </w:r>
      <w:r w:rsidR="00231D6A" w:rsidRPr="002E6FCE">
        <w:rPr>
          <w:sz w:val="22"/>
          <w:szCs w:val="22"/>
        </w:rPr>
        <w:t xml:space="preserve"> </w:t>
      </w:r>
      <w:r w:rsidR="00DB3192">
        <w:rPr>
          <w:sz w:val="22"/>
          <w:szCs w:val="22"/>
        </w:rPr>
        <w:t>while d</w:t>
      </w:r>
      <w:r w:rsidR="00F72870">
        <w:rPr>
          <w:sz w:val="22"/>
          <w:szCs w:val="22"/>
        </w:rPr>
        <w:t>e</w:t>
      </w:r>
      <w:r w:rsidR="00680178" w:rsidRPr="001E1DE8">
        <w:rPr>
          <w:sz w:val="22"/>
          <w:szCs w:val="22"/>
        </w:rPr>
        <w:t>crease</w:t>
      </w:r>
      <w:r w:rsidR="00394E07" w:rsidRPr="001E1DE8">
        <w:rPr>
          <w:sz w:val="22"/>
          <w:szCs w:val="22"/>
        </w:rPr>
        <w:t>s</w:t>
      </w:r>
      <w:r w:rsidR="00DB3192">
        <w:rPr>
          <w:sz w:val="22"/>
          <w:szCs w:val="22"/>
        </w:rPr>
        <w:t xml:space="preserve"> </w:t>
      </w:r>
      <w:r w:rsidR="00786435" w:rsidRPr="001E1DE8">
        <w:rPr>
          <w:sz w:val="22"/>
          <w:szCs w:val="22"/>
        </w:rPr>
        <w:t>wer</w:t>
      </w:r>
      <w:r w:rsidR="00231D6A">
        <w:rPr>
          <w:sz w:val="22"/>
          <w:szCs w:val="22"/>
        </w:rPr>
        <w:t xml:space="preserve">e </w:t>
      </w:r>
      <w:r w:rsidR="008E33EE" w:rsidRPr="001E1DE8">
        <w:rPr>
          <w:sz w:val="22"/>
          <w:szCs w:val="22"/>
        </w:rPr>
        <w:t>observed in the other selected</w:t>
      </w:r>
      <w:r w:rsidR="00786435" w:rsidRPr="001E1DE8">
        <w:rPr>
          <w:sz w:val="22"/>
          <w:szCs w:val="22"/>
        </w:rPr>
        <w:t xml:space="preserve"> markets as follows:</w:t>
      </w:r>
    </w:p>
    <w:p w14:paraId="054F6C00" w14:textId="6B9F646D" w:rsidR="00680178" w:rsidRDefault="00C250A4" w:rsidP="00960957">
      <w:pPr>
        <w:tabs>
          <w:tab w:val="left" w:pos="450"/>
        </w:tabs>
        <w:spacing w:line="276" w:lineRule="auto"/>
        <w:jc w:val="both"/>
        <w:rPr>
          <w:sz w:val="22"/>
          <w:szCs w:val="22"/>
        </w:rPr>
      </w:pPr>
      <w:r>
        <w:rPr>
          <w:sz w:val="22"/>
          <w:szCs w:val="22"/>
        </w:rPr>
        <w:t xml:space="preserve">Germany (-14,986 or -39.2%), Russian Federation (-4,485 or -31.0%), </w:t>
      </w:r>
      <w:r w:rsidRPr="001E1DE8">
        <w:rPr>
          <w:sz w:val="22"/>
          <w:szCs w:val="22"/>
        </w:rPr>
        <w:t xml:space="preserve">United Kingdom </w:t>
      </w:r>
      <w:r>
        <w:rPr>
          <w:sz w:val="22"/>
          <w:szCs w:val="22"/>
        </w:rPr>
        <w:t>(-2,012 or -6.2%</w:t>
      </w:r>
      <w:r w:rsidRPr="001E1DE8">
        <w:rPr>
          <w:sz w:val="22"/>
          <w:szCs w:val="22"/>
        </w:rPr>
        <w:t>)</w:t>
      </w:r>
      <w:r>
        <w:rPr>
          <w:sz w:val="22"/>
          <w:szCs w:val="22"/>
        </w:rPr>
        <w:t xml:space="preserve">, Switzerland (-1,760 or -21.2%) and </w:t>
      </w:r>
      <w:r w:rsidR="00F72870">
        <w:rPr>
          <w:sz w:val="22"/>
          <w:szCs w:val="22"/>
        </w:rPr>
        <w:t>Reunion Island (-1,096 or -3.1%</w:t>
      </w:r>
      <w:r w:rsidR="00F72870" w:rsidRPr="00F858DC">
        <w:rPr>
          <w:sz w:val="22"/>
          <w:szCs w:val="22"/>
        </w:rPr>
        <w:t>)</w:t>
      </w:r>
      <w:r w:rsidR="00F72870">
        <w:rPr>
          <w:sz w:val="22"/>
          <w:szCs w:val="22"/>
        </w:rPr>
        <w:t xml:space="preserve">. </w:t>
      </w:r>
    </w:p>
    <w:p w14:paraId="52EF01E8" w14:textId="761EB5B5" w:rsidR="00415FE6" w:rsidRDefault="00415FE6" w:rsidP="00621A31">
      <w:pPr>
        <w:tabs>
          <w:tab w:val="left" w:pos="450"/>
        </w:tabs>
        <w:spacing w:line="276" w:lineRule="auto"/>
        <w:rPr>
          <w:b/>
          <w:sz w:val="22"/>
          <w:szCs w:val="22"/>
        </w:rPr>
      </w:pPr>
    </w:p>
    <w:p w14:paraId="55CF0A70" w14:textId="7455519E" w:rsidR="003E20DE" w:rsidRDefault="003E20DE" w:rsidP="003E20DE">
      <w:pPr>
        <w:spacing w:line="276" w:lineRule="auto"/>
        <w:jc w:val="center"/>
        <w:rPr>
          <w:b/>
          <w:sz w:val="22"/>
          <w:szCs w:val="22"/>
        </w:rPr>
      </w:pPr>
      <w:r w:rsidRPr="000E60D3">
        <w:rPr>
          <w:b/>
          <w:sz w:val="22"/>
          <w:szCs w:val="22"/>
        </w:rPr>
        <w:t>Figure</w:t>
      </w:r>
      <w:r>
        <w:rPr>
          <w:b/>
          <w:sz w:val="22"/>
          <w:szCs w:val="22"/>
        </w:rPr>
        <w:t xml:space="preserve"> 4</w:t>
      </w:r>
      <w:r w:rsidRPr="000E60D3">
        <w:rPr>
          <w:b/>
          <w:sz w:val="22"/>
          <w:szCs w:val="22"/>
        </w:rPr>
        <w:t xml:space="preserve"> </w:t>
      </w:r>
      <w:r>
        <w:rPr>
          <w:b/>
          <w:sz w:val="22"/>
          <w:szCs w:val="22"/>
        </w:rPr>
        <w:t>–</w:t>
      </w:r>
      <w:r w:rsidRPr="000E60D3">
        <w:rPr>
          <w:b/>
          <w:sz w:val="22"/>
          <w:szCs w:val="22"/>
        </w:rPr>
        <w:t xml:space="preserve"> </w:t>
      </w:r>
      <w:r>
        <w:rPr>
          <w:b/>
          <w:sz w:val="22"/>
          <w:szCs w:val="22"/>
        </w:rPr>
        <w:t xml:space="preserve">Tourist arrivals from top ten markets, </w:t>
      </w:r>
      <w:r w:rsidR="006D4DB4">
        <w:rPr>
          <w:b/>
          <w:sz w:val="22"/>
          <w:szCs w:val="22"/>
        </w:rPr>
        <w:t>1</w:t>
      </w:r>
      <w:r w:rsidR="006D4DB4" w:rsidRPr="006D4DB4">
        <w:rPr>
          <w:b/>
          <w:sz w:val="22"/>
          <w:szCs w:val="22"/>
          <w:vertAlign w:val="superscript"/>
        </w:rPr>
        <w:t>st</w:t>
      </w:r>
      <w:r w:rsidR="006D4DB4">
        <w:rPr>
          <w:b/>
          <w:sz w:val="22"/>
          <w:szCs w:val="22"/>
        </w:rPr>
        <w:t xml:space="preserve"> Quarter 2024</w:t>
      </w:r>
      <w:r>
        <w:rPr>
          <w:b/>
          <w:sz w:val="22"/>
          <w:szCs w:val="22"/>
        </w:rPr>
        <w:t xml:space="preserve"> and </w:t>
      </w:r>
      <w:r w:rsidR="006D4DB4">
        <w:rPr>
          <w:b/>
          <w:sz w:val="22"/>
          <w:szCs w:val="22"/>
        </w:rPr>
        <w:t>1</w:t>
      </w:r>
      <w:r w:rsidR="006D4DB4" w:rsidRPr="006D4DB4">
        <w:rPr>
          <w:b/>
          <w:sz w:val="22"/>
          <w:szCs w:val="22"/>
          <w:vertAlign w:val="superscript"/>
        </w:rPr>
        <w:t>st</w:t>
      </w:r>
      <w:r w:rsidR="006D4DB4">
        <w:rPr>
          <w:b/>
          <w:sz w:val="22"/>
          <w:szCs w:val="22"/>
        </w:rPr>
        <w:t xml:space="preserve"> Quarter 2025</w:t>
      </w:r>
    </w:p>
    <w:p w14:paraId="1A2371FC" w14:textId="1CEC34CF" w:rsidR="003E20DE" w:rsidRDefault="003E20DE" w:rsidP="003E20DE">
      <w:pPr>
        <w:spacing w:line="276" w:lineRule="auto"/>
        <w:rPr>
          <w:b/>
          <w:sz w:val="22"/>
          <w:szCs w:val="22"/>
        </w:rPr>
      </w:pPr>
    </w:p>
    <w:p w14:paraId="2CB2A3DF" w14:textId="351CE0F5" w:rsidR="003E20DE" w:rsidRDefault="006D4DB4" w:rsidP="003E20DE">
      <w:pPr>
        <w:spacing w:line="276" w:lineRule="auto"/>
        <w:rPr>
          <w:b/>
          <w:sz w:val="22"/>
          <w:szCs w:val="22"/>
        </w:rPr>
      </w:pPr>
      <w:r w:rsidRPr="006D4DB4">
        <w:rPr>
          <w:noProof/>
        </w:rPr>
        <w:drawing>
          <wp:inline distT="0" distB="0" distL="0" distR="0" wp14:anchorId="489E9CBF" wp14:editId="62BEADC2">
            <wp:extent cx="5939795" cy="269144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61110" cy="2701100"/>
                    </a:xfrm>
                    <a:prstGeom prst="rect">
                      <a:avLst/>
                    </a:prstGeom>
                    <a:noFill/>
                    <a:ln>
                      <a:noFill/>
                    </a:ln>
                  </pic:spPr>
                </pic:pic>
              </a:graphicData>
            </a:graphic>
          </wp:inline>
        </w:drawing>
      </w:r>
    </w:p>
    <w:p w14:paraId="54BF68EE" w14:textId="77777777" w:rsidR="00293FD8" w:rsidRDefault="00293FD8" w:rsidP="00293FD8">
      <w:pPr>
        <w:tabs>
          <w:tab w:val="left" w:pos="450"/>
        </w:tabs>
        <w:spacing w:line="276" w:lineRule="auto"/>
        <w:ind w:left="450"/>
        <w:jc w:val="both"/>
        <w:rPr>
          <w:b/>
          <w:sz w:val="22"/>
          <w:szCs w:val="22"/>
        </w:rPr>
      </w:pPr>
    </w:p>
    <w:p w14:paraId="69ED95E2" w14:textId="77777777" w:rsidR="00293FD8" w:rsidRDefault="00293FD8" w:rsidP="00293FD8">
      <w:pPr>
        <w:tabs>
          <w:tab w:val="left" w:pos="450"/>
        </w:tabs>
        <w:spacing w:line="276" w:lineRule="auto"/>
        <w:ind w:left="450"/>
        <w:jc w:val="both"/>
        <w:rPr>
          <w:b/>
          <w:sz w:val="22"/>
          <w:szCs w:val="22"/>
        </w:rPr>
      </w:pPr>
    </w:p>
    <w:p w14:paraId="26295AD1" w14:textId="5FA8CDD7" w:rsidR="00C10AA4" w:rsidRPr="004D5179" w:rsidRDefault="00EB6750" w:rsidP="00344A4F">
      <w:pPr>
        <w:numPr>
          <w:ilvl w:val="1"/>
          <w:numId w:val="14"/>
        </w:numPr>
        <w:tabs>
          <w:tab w:val="left" w:pos="450"/>
        </w:tabs>
        <w:spacing w:line="276" w:lineRule="auto"/>
        <w:ind w:left="450" w:hanging="450"/>
        <w:jc w:val="both"/>
        <w:rPr>
          <w:b/>
          <w:sz w:val="22"/>
          <w:szCs w:val="22"/>
        </w:rPr>
      </w:pPr>
      <w:r w:rsidRPr="004D5179">
        <w:rPr>
          <w:b/>
          <w:sz w:val="22"/>
          <w:szCs w:val="22"/>
        </w:rPr>
        <w:t>T</w:t>
      </w:r>
      <w:r w:rsidR="00C10AA4" w:rsidRPr="004D5179">
        <w:rPr>
          <w:b/>
          <w:sz w:val="22"/>
          <w:szCs w:val="22"/>
        </w:rPr>
        <w:t>ou</w:t>
      </w:r>
      <w:r w:rsidR="0077508C" w:rsidRPr="004D5179">
        <w:rPr>
          <w:b/>
          <w:sz w:val="22"/>
          <w:szCs w:val="22"/>
        </w:rPr>
        <w:t>rist arrivals by age</w:t>
      </w:r>
      <w:r w:rsidR="00736F67" w:rsidRPr="004D5179">
        <w:rPr>
          <w:b/>
          <w:sz w:val="22"/>
          <w:szCs w:val="22"/>
        </w:rPr>
        <w:t xml:space="preserve"> group</w:t>
      </w:r>
    </w:p>
    <w:p w14:paraId="693D4920" w14:textId="77777777" w:rsidR="00A81E14" w:rsidRPr="004D5179" w:rsidRDefault="00A81E14" w:rsidP="00A81E14">
      <w:pPr>
        <w:tabs>
          <w:tab w:val="left" w:pos="450"/>
        </w:tabs>
        <w:spacing w:line="276" w:lineRule="auto"/>
        <w:ind w:left="450"/>
        <w:jc w:val="both"/>
        <w:rPr>
          <w:b/>
          <w:sz w:val="6"/>
          <w:szCs w:val="6"/>
        </w:rPr>
      </w:pPr>
    </w:p>
    <w:p w14:paraId="15CE1068" w14:textId="4D53EC09" w:rsidR="00293FD8" w:rsidRDefault="00894769" w:rsidP="00F87A48">
      <w:pPr>
        <w:spacing w:line="276" w:lineRule="auto"/>
        <w:rPr>
          <w:sz w:val="22"/>
          <w:szCs w:val="22"/>
        </w:rPr>
      </w:pPr>
      <w:r w:rsidRPr="004D5179">
        <w:rPr>
          <w:sz w:val="22"/>
          <w:szCs w:val="22"/>
        </w:rPr>
        <w:t xml:space="preserve">During the </w:t>
      </w:r>
      <w:r w:rsidR="004B2923" w:rsidRPr="004D5179">
        <w:rPr>
          <w:sz w:val="22"/>
          <w:szCs w:val="22"/>
        </w:rPr>
        <w:t>period under review</w:t>
      </w:r>
      <w:r w:rsidR="00934D0C" w:rsidRPr="004D5179">
        <w:rPr>
          <w:sz w:val="22"/>
          <w:szCs w:val="22"/>
        </w:rPr>
        <w:t xml:space="preserve">, the number of tourists </w:t>
      </w:r>
      <w:r w:rsidR="007B2A0A" w:rsidRPr="004D5179">
        <w:rPr>
          <w:sz w:val="22"/>
          <w:szCs w:val="22"/>
        </w:rPr>
        <w:t>aged 60</w:t>
      </w:r>
      <w:r w:rsidR="00BD506B" w:rsidRPr="004D5179">
        <w:rPr>
          <w:sz w:val="22"/>
          <w:szCs w:val="22"/>
        </w:rPr>
        <w:t xml:space="preserve"> years</w:t>
      </w:r>
      <w:r w:rsidR="007B2A0A" w:rsidRPr="004D5179">
        <w:rPr>
          <w:sz w:val="22"/>
          <w:szCs w:val="22"/>
        </w:rPr>
        <w:t xml:space="preserve"> and above</w:t>
      </w:r>
      <w:r w:rsidR="00BD506B" w:rsidRPr="004D5179">
        <w:rPr>
          <w:sz w:val="22"/>
          <w:szCs w:val="22"/>
        </w:rPr>
        <w:t xml:space="preserve"> was </w:t>
      </w:r>
      <w:r w:rsidR="00313D9B">
        <w:rPr>
          <w:sz w:val="22"/>
          <w:szCs w:val="22"/>
        </w:rPr>
        <w:t>67,113</w:t>
      </w:r>
      <w:r w:rsidR="000D4D8F" w:rsidRPr="004D5179">
        <w:rPr>
          <w:sz w:val="22"/>
          <w:szCs w:val="22"/>
        </w:rPr>
        <w:t xml:space="preserve"> </w:t>
      </w:r>
      <w:r w:rsidRPr="004D5179">
        <w:rPr>
          <w:sz w:val="22"/>
          <w:szCs w:val="22"/>
        </w:rPr>
        <w:t xml:space="preserve">representing </w:t>
      </w:r>
      <w:r w:rsidR="00AE7460">
        <w:rPr>
          <w:sz w:val="22"/>
          <w:szCs w:val="22"/>
        </w:rPr>
        <w:t>20.6</w:t>
      </w:r>
      <w:r w:rsidRPr="004D5179">
        <w:rPr>
          <w:sz w:val="22"/>
          <w:szCs w:val="22"/>
        </w:rPr>
        <w:t>% of tourist arrival</w:t>
      </w:r>
      <w:r w:rsidR="00CF0346" w:rsidRPr="004D5179">
        <w:rPr>
          <w:sz w:val="22"/>
          <w:szCs w:val="22"/>
        </w:rPr>
        <w:t>s</w:t>
      </w:r>
      <w:r w:rsidR="00C305DD" w:rsidRPr="004D5179">
        <w:rPr>
          <w:sz w:val="22"/>
          <w:szCs w:val="22"/>
        </w:rPr>
        <w:t xml:space="preserve">. Among those who arrived by sea, the proportion was much higher at </w:t>
      </w:r>
      <w:r w:rsidR="00AE7460">
        <w:rPr>
          <w:sz w:val="22"/>
          <w:szCs w:val="22"/>
        </w:rPr>
        <w:t>39.6</w:t>
      </w:r>
      <w:r w:rsidR="00C305DD" w:rsidRPr="004D5179">
        <w:rPr>
          <w:sz w:val="22"/>
          <w:szCs w:val="22"/>
        </w:rPr>
        <w:t>%</w:t>
      </w:r>
      <w:r w:rsidR="00293FD8">
        <w:rPr>
          <w:sz w:val="22"/>
          <w:szCs w:val="22"/>
        </w:rPr>
        <w:t xml:space="preserve"> </w:t>
      </w:r>
    </w:p>
    <w:p w14:paraId="1B8DD91F" w14:textId="5D620E5E" w:rsidR="00894769" w:rsidRDefault="001B0F43" w:rsidP="00F87A48">
      <w:pPr>
        <w:spacing w:line="276" w:lineRule="auto"/>
        <w:rPr>
          <w:sz w:val="22"/>
          <w:szCs w:val="22"/>
        </w:rPr>
      </w:pPr>
      <w:r w:rsidRPr="004D5179">
        <w:rPr>
          <w:sz w:val="22"/>
          <w:szCs w:val="22"/>
        </w:rPr>
        <w:t>(Table 6</w:t>
      </w:r>
      <w:r w:rsidR="007B2A0A" w:rsidRPr="004D5179">
        <w:rPr>
          <w:sz w:val="22"/>
          <w:szCs w:val="22"/>
        </w:rPr>
        <w:t>b</w:t>
      </w:r>
      <w:r w:rsidR="0064246F" w:rsidRPr="004D5179">
        <w:rPr>
          <w:sz w:val="22"/>
          <w:szCs w:val="22"/>
        </w:rPr>
        <w:t>).</w:t>
      </w:r>
    </w:p>
    <w:p w14:paraId="5B9127CC" w14:textId="2450613A" w:rsidR="00293FD8" w:rsidRDefault="00293FD8" w:rsidP="00960957">
      <w:pPr>
        <w:spacing w:line="276" w:lineRule="auto"/>
        <w:jc w:val="both"/>
        <w:rPr>
          <w:sz w:val="22"/>
          <w:szCs w:val="22"/>
        </w:rPr>
      </w:pPr>
    </w:p>
    <w:p w14:paraId="3AAEAF69" w14:textId="45E798D9" w:rsidR="00293FD8" w:rsidRDefault="00293FD8" w:rsidP="00960957">
      <w:pPr>
        <w:spacing w:line="276" w:lineRule="auto"/>
        <w:jc w:val="both"/>
        <w:rPr>
          <w:sz w:val="22"/>
          <w:szCs w:val="22"/>
        </w:rPr>
      </w:pPr>
    </w:p>
    <w:p w14:paraId="60DF8EE0" w14:textId="69A64F3C" w:rsidR="00293FD8" w:rsidRDefault="00293FD8" w:rsidP="00960957">
      <w:pPr>
        <w:spacing w:line="276" w:lineRule="auto"/>
        <w:jc w:val="both"/>
        <w:rPr>
          <w:sz w:val="22"/>
          <w:szCs w:val="22"/>
        </w:rPr>
      </w:pPr>
    </w:p>
    <w:p w14:paraId="40945F17" w14:textId="3DD19FEE" w:rsidR="00313D9B" w:rsidRPr="004D5179" w:rsidRDefault="00E74C35" w:rsidP="00313D9B">
      <w:pPr>
        <w:spacing w:line="276" w:lineRule="auto"/>
        <w:ind w:left="2160"/>
        <w:rPr>
          <w:b/>
          <w:sz w:val="22"/>
          <w:szCs w:val="22"/>
        </w:rPr>
      </w:pPr>
      <w:r w:rsidRPr="004D5179">
        <w:rPr>
          <w:b/>
          <w:sz w:val="22"/>
          <w:szCs w:val="22"/>
        </w:rPr>
        <w:lastRenderedPageBreak/>
        <w:t xml:space="preserve">Figure </w:t>
      </w:r>
      <w:r w:rsidR="0033560D">
        <w:rPr>
          <w:b/>
          <w:sz w:val="22"/>
          <w:szCs w:val="22"/>
        </w:rPr>
        <w:t>5</w:t>
      </w:r>
      <w:r w:rsidRPr="004D5179">
        <w:rPr>
          <w:b/>
          <w:sz w:val="22"/>
          <w:szCs w:val="22"/>
        </w:rPr>
        <w:t xml:space="preserve"> - Tourist arrivals by age</w:t>
      </w:r>
      <w:r w:rsidR="00580999" w:rsidRPr="004D5179">
        <w:rPr>
          <w:b/>
          <w:sz w:val="22"/>
          <w:szCs w:val="22"/>
        </w:rPr>
        <w:t xml:space="preserve"> group</w:t>
      </w:r>
      <w:r w:rsidR="00313D9B">
        <w:rPr>
          <w:b/>
          <w:sz w:val="22"/>
          <w:szCs w:val="22"/>
        </w:rPr>
        <w:t>, 1</w:t>
      </w:r>
      <w:r w:rsidR="00313D9B" w:rsidRPr="00313D9B">
        <w:rPr>
          <w:b/>
          <w:sz w:val="22"/>
          <w:szCs w:val="22"/>
          <w:vertAlign w:val="superscript"/>
        </w:rPr>
        <w:t>st</w:t>
      </w:r>
      <w:r w:rsidR="00313D9B">
        <w:rPr>
          <w:b/>
          <w:sz w:val="22"/>
          <w:szCs w:val="22"/>
        </w:rPr>
        <w:t xml:space="preserve"> Quarter 2025</w:t>
      </w:r>
    </w:p>
    <w:p w14:paraId="614443DB" w14:textId="1C442467" w:rsidR="002247DD" w:rsidRPr="00976D31" w:rsidRDefault="00313D9B" w:rsidP="00976D31">
      <w:pPr>
        <w:spacing w:line="276" w:lineRule="auto"/>
        <w:jc w:val="both"/>
        <w:rPr>
          <w:sz w:val="22"/>
          <w:szCs w:val="22"/>
        </w:rPr>
      </w:pPr>
      <w:r w:rsidRPr="00313D9B">
        <w:rPr>
          <w:noProof/>
        </w:rPr>
        <w:drawing>
          <wp:inline distT="0" distB="0" distL="0" distR="0" wp14:anchorId="4E6974EE" wp14:editId="51F52B1B">
            <wp:extent cx="5941060" cy="225149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8616" cy="2261937"/>
                    </a:xfrm>
                    <a:prstGeom prst="rect">
                      <a:avLst/>
                    </a:prstGeom>
                    <a:noFill/>
                    <a:ln>
                      <a:noFill/>
                    </a:ln>
                  </pic:spPr>
                </pic:pic>
              </a:graphicData>
            </a:graphic>
          </wp:inline>
        </w:drawing>
      </w:r>
    </w:p>
    <w:p w14:paraId="3F1D274E" w14:textId="77777777" w:rsidR="00313D9B" w:rsidRPr="00EA7E10" w:rsidRDefault="00313D9B" w:rsidP="00313D9B">
      <w:pPr>
        <w:tabs>
          <w:tab w:val="left" w:pos="450"/>
        </w:tabs>
        <w:spacing w:line="276" w:lineRule="auto"/>
        <w:ind w:left="450"/>
        <w:jc w:val="both"/>
        <w:rPr>
          <w:b/>
          <w:sz w:val="16"/>
          <w:szCs w:val="16"/>
        </w:rPr>
      </w:pPr>
    </w:p>
    <w:p w14:paraId="0501FF43" w14:textId="19A73807" w:rsidR="00E910D2" w:rsidRDefault="00E910D2" w:rsidP="00960957">
      <w:pPr>
        <w:numPr>
          <w:ilvl w:val="1"/>
          <w:numId w:val="14"/>
        </w:numPr>
        <w:tabs>
          <w:tab w:val="left" w:pos="450"/>
        </w:tabs>
        <w:spacing w:line="276" w:lineRule="auto"/>
        <w:ind w:left="450" w:hanging="450"/>
        <w:jc w:val="both"/>
        <w:rPr>
          <w:b/>
          <w:sz w:val="22"/>
          <w:szCs w:val="22"/>
        </w:rPr>
      </w:pPr>
      <w:r w:rsidRPr="000E60D3">
        <w:rPr>
          <w:b/>
          <w:sz w:val="22"/>
          <w:szCs w:val="22"/>
        </w:rPr>
        <w:t>Tourist arrivals by air and by main port of last embarkation for selected markets</w:t>
      </w:r>
    </w:p>
    <w:p w14:paraId="4C005181" w14:textId="77777777" w:rsidR="00A81E14" w:rsidRPr="00A81E14" w:rsidRDefault="00A81E14" w:rsidP="00960957">
      <w:pPr>
        <w:tabs>
          <w:tab w:val="left" w:pos="450"/>
        </w:tabs>
        <w:spacing w:line="276" w:lineRule="auto"/>
        <w:ind w:left="450"/>
        <w:jc w:val="both"/>
        <w:rPr>
          <w:b/>
          <w:sz w:val="6"/>
          <w:szCs w:val="6"/>
        </w:rPr>
      </w:pPr>
    </w:p>
    <w:p w14:paraId="38AA66D0" w14:textId="6BCA8697" w:rsidR="00806635" w:rsidRDefault="00806635" w:rsidP="00960957">
      <w:pPr>
        <w:spacing w:line="276" w:lineRule="auto"/>
        <w:ind w:left="357"/>
        <w:jc w:val="both"/>
        <w:rPr>
          <w:sz w:val="22"/>
          <w:szCs w:val="22"/>
        </w:rPr>
      </w:pPr>
      <w:r w:rsidRPr="002541B5">
        <w:rPr>
          <w:sz w:val="22"/>
          <w:szCs w:val="22"/>
        </w:rPr>
        <w:t>From Table 7, it is observed that during</w:t>
      </w:r>
      <w:r w:rsidR="002240B2" w:rsidRPr="002541B5">
        <w:rPr>
          <w:sz w:val="22"/>
          <w:szCs w:val="22"/>
        </w:rPr>
        <w:t xml:space="preserve"> </w:t>
      </w:r>
      <w:r w:rsidR="00055F51">
        <w:rPr>
          <w:sz w:val="22"/>
          <w:szCs w:val="22"/>
        </w:rPr>
        <w:t xml:space="preserve">the </w:t>
      </w:r>
      <w:r w:rsidR="00890454">
        <w:rPr>
          <w:sz w:val="22"/>
          <w:szCs w:val="22"/>
        </w:rPr>
        <w:t>first</w:t>
      </w:r>
      <w:r w:rsidR="00055F51">
        <w:rPr>
          <w:sz w:val="22"/>
          <w:szCs w:val="22"/>
        </w:rPr>
        <w:t xml:space="preserve"> </w:t>
      </w:r>
      <w:r w:rsidR="00890454">
        <w:rPr>
          <w:sz w:val="22"/>
          <w:szCs w:val="22"/>
        </w:rPr>
        <w:t>q</w:t>
      </w:r>
      <w:r w:rsidR="00055F51">
        <w:rPr>
          <w:sz w:val="22"/>
          <w:szCs w:val="22"/>
        </w:rPr>
        <w:t>uarter</w:t>
      </w:r>
      <w:r w:rsidR="00D57EB6" w:rsidRPr="002541B5">
        <w:rPr>
          <w:sz w:val="22"/>
          <w:szCs w:val="22"/>
        </w:rPr>
        <w:t xml:space="preserve"> </w:t>
      </w:r>
      <w:r w:rsidR="00890454">
        <w:rPr>
          <w:sz w:val="22"/>
          <w:szCs w:val="22"/>
        </w:rPr>
        <w:t xml:space="preserve">of </w:t>
      </w:r>
      <w:r w:rsidRPr="002541B5">
        <w:rPr>
          <w:sz w:val="22"/>
          <w:szCs w:val="22"/>
        </w:rPr>
        <w:t>202</w:t>
      </w:r>
      <w:r w:rsidR="00055F51">
        <w:rPr>
          <w:sz w:val="22"/>
          <w:szCs w:val="22"/>
        </w:rPr>
        <w:t>5</w:t>
      </w:r>
      <w:r w:rsidRPr="002541B5">
        <w:rPr>
          <w:sz w:val="22"/>
          <w:szCs w:val="22"/>
        </w:rPr>
        <w:t>, tourists from</w:t>
      </w:r>
      <w:r w:rsidR="002E7F6C">
        <w:rPr>
          <w:sz w:val="22"/>
          <w:szCs w:val="22"/>
        </w:rPr>
        <w:t xml:space="preserve"> </w:t>
      </w:r>
      <w:r w:rsidR="00055F51">
        <w:rPr>
          <w:sz w:val="22"/>
          <w:szCs w:val="22"/>
        </w:rPr>
        <w:t>United Kingdom (65.6</w:t>
      </w:r>
      <w:r w:rsidR="002E7F6C" w:rsidRPr="002541B5">
        <w:rPr>
          <w:sz w:val="22"/>
          <w:szCs w:val="22"/>
        </w:rPr>
        <w:t>%),</w:t>
      </w:r>
      <w:r w:rsidR="002E7F6C">
        <w:rPr>
          <w:sz w:val="22"/>
          <w:szCs w:val="22"/>
        </w:rPr>
        <w:t xml:space="preserve"> </w:t>
      </w:r>
      <w:r w:rsidR="00DF28FF" w:rsidRPr="002541B5">
        <w:rPr>
          <w:sz w:val="22"/>
          <w:szCs w:val="22"/>
        </w:rPr>
        <w:t>France (</w:t>
      </w:r>
      <w:r w:rsidR="00055F51">
        <w:rPr>
          <w:sz w:val="22"/>
          <w:szCs w:val="22"/>
        </w:rPr>
        <w:t>61.4</w:t>
      </w:r>
      <w:r w:rsidR="00DF28FF" w:rsidRPr="002541B5">
        <w:rPr>
          <w:sz w:val="22"/>
          <w:szCs w:val="22"/>
        </w:rPr>
        <w:t>%)</w:t>
      </w:r>
      <w:r w:rsidR="001B57BF" w:rsidRPr="002541B5">
        <w:rPr>
          <w:sz w:val="22"/>
          <w:szCs w:val="22"/>
        </w:rPr>
        <w:t>,</w:t>
      </w:r>
      <w:r w:rsidR="00226B1E" w:rsidRPr="002541B5">
        <w:rPr>
          <w:sz w:val="22"/>
          <w:szCs w:val="22"/>
        </w:rPr>
        <w:t xml:space="preserve"> </w:t>
      </w:r>
      <w:r w:rsidR="00055F51">
        <w:rPr>
          <w:sz w:val="22"/>
          <w:szCs w:val="22"/>
        </w:rPr>
        <w:t>Switzerland (57.2</w:t>
      </w:r>
      <w:r w:rsidR="00CF35C0">
        <w:rPr>
          <w:sz w:val="22"/>
          <w:szCs w:val="22"/>
        </w:rPr>
        <w:t xml:space="preserve">%) and </w:t>
      </w:r>
      <w:r w:rsidR="006F31A4" w:rsidRPr="002541B5">
        <w:rPr>
          <w:sz w:val="22"/>
          <w:szCs w:val="22"/>
        </w:rPr>
        <w:t>Germany (</w:t>
      </w:r>
      <w:r w:rsidR="00055F51">
        <w:rPr>
          <w:sz w:val="22"/>
          <w:szCs w:val="22"/>
        </w:rPr>
        <w:t>53.1</w:t>
      </w:r>
      <w:r w:rsidR="006F31A4" w:rsidRPr="002541B5">
        <w:rPr>
          <w:sz w:val="22"/>
          <w:szCs w:val="22"/>
        </w:rPr>
        <w:t>%)</w:t>
      </w:r>
      <w:r w:rsidR="006F31A4">
        <w:rPr>
          <w:sz w:val="22"/>
          <w:szCs w:val="22"/>
        </w:rPr>
        <w:t xml:space="preserve"> </w:t>
      </w:r>
      <w:r w:rsidRPr="002541B5">
        <w:rPr>
          <w:sz w:val="22"/>
          <w:szCs w:val="22"/>
        </w:rPr>
        <w:t>arrived mainly by direct flights from their own country of residence. Tourists from</w:t>
      </w:r>
      <w:r w:rsidR="006721D8" w:rsidRPr="002541B5">
        <w:rPr>
          <w:sz w:val="22"/>
          <w:szCs w:val="22"/>
        </w:rPr>
        <w:t xml:space="preserve"> </w:t>
      </w:r>
      <w:r w:rsidR="00795860" w:rsidRPr="00BB01A0">
        <w:rPr>
          <w:sz w:val="22"/>
          <w:szCs w:val="22"/>
        </w:rPr>
        <w:t>Russian Federation</w:t>
      </w:r>
      <w:r w:rsidR="00795860">
        <w:rPr>
          <w:sz w:val="22"/>
          <w:szCs w:val="22"/>
        </w:rPr>
        <w:t xml:space="preserve">, </w:t>
      </w:r>
      <w:r w:rsidR="008E33EE" w:rsidRPr="002541B5">
        <w:rPr>
          <w:sz w:val="22"/>
          <w:szCs w:val="22"/>
        </w:rPr>
        <w:t>People’s Republic of China</w:t>
      </w:r>
      <w:r w:rsidR="00BB01A0" w:rsidRPr="00BB01A0">
        <w:rPr>
          <w:sz w:val="22"/>
          <w:szCs w:val="22"/>
        </w:rPr>
        <w:t xml:space="preserve"> </w:t>
      </w:r>
      <w:r w:rsidR="008E33EE" w:rsidRPr="002541B5">
        <w:rPr>
          <w:sz w:val="22"/>
          <w:szCs w:val="22"/>
        </w:rPr>
        <w:t xml:space="preserve">and </w:t>
      </w:r>
      <w:r w:rsidR="00AA7483" w:rsidRPr="002541B5">
        <w:rPr>
          <w:sz w:val="22"/>
          <w:szCs w:val="22"/>
        </w:rPr>
        <w:t xml:space="preserve">Netherlands </w:t>
      </w:r>
      <w:r w:rsidRPr="002541B5">
        <w:rPr>
          <w:sz w:val="22"/>
          <w:szCs w:val="22"/>
        </w:rPr>
        <w:t xml:space="preserve">travelled mainly through United Arab Emirates which </w:t>
      </w:r>
      <w:r w:rsidR="008D28FC" w:rsidRPr="002541B5">
        <w:rPr>
          <w:sz w:val="22"/>
          <w:szCs w:val="22"/>
        </w:rPr>
        <w:t>was</w:t>
      </w:r>
      <w:r w:rsidRPr="002541B5">
        <w:rPr>
          <w:sz w:val="22"/>
          <w:szCs w:val="22"/>
        </w:rPr>
        <w:t xml:space="preserve"> the most used transiting port. For the period under review, </w:t>
      </w:r>
      <w:r w:rsidR="004B5455" w:rsidRPr="002541B5">
        <w:rPr>
          <w:sz w:val="22"/>
          <w:szCs w:val="22"/>
        </w:rPr>
        <w:t xml:space="preserve">the proportion of tourists from </w:t>
      </w:r>
      <w:r w:rsidR="00CF35C0" w:rsidRPr="00BB01A0">
        <w:rPr>
          <w:sz w:val="22"/>
          <w:szCs w:val="22"/>
        </w:rPr>
        <w:t>Russian Federation</w:t>
      </w:r>
      <w:r w:rsidR="00CF35C0">
        <w:rPr>
          <w:sz w:val="22"/>
          <w:szCs w:val="22"/>
        </w:rPr>
        <w:t>,</w:t>
      </w:r>
      <w:r w:rsidR="00CF35C0" w:rsidRPr="002541B5">
        <w:rPr>
          <w:sz w:val="22"/>
          <w:szCs w:val="22"/>
        </w:rPr>
        <w:t xml:space="preserve"> </w:t>
      </w:r>
      <w:r w:rsidR="008E33EE" w:rsidRPr="002541B5">
        <w:rPr>
          <w:sz w:val="22"/>
          <w:szCs w:val="22"/>
        </w:rPr>
        <w:t>People’s Republic of China</w:t>
      </w:r>
      <w:r w:rsidR="00BB01A0">
        <w:rPr>
          <w:sz w:val="22"/>
          <w:szCs w:val="22"/>
        </w:rPr>
        <w:t xml:space="preserve"> </w:t>
      </w:r>
      <w:r w:rsidR="008E33EE" w:rsidRPr="002541B5">
        <w:rPr>
          <w:sz w:val="22"/>
          <w:szCs w:val="22"/>
        </w:rPr>
        <w:t xml:space="preserve">and </w:t>
      </w:r>
      <w:r w:rsidR="001E4ECD" w:rsidRPr="002541B5">
        <w:rPr>
          <w:sz w:val="22"/>
          <w:szCs w:val="22"/>
        </w:rPr>
        <w:t>Netherlands</w:t>
      </w:r>
      <w:r w:rsidR="008E33EE" w:rsidRPr="002541B5">
        <w:rPr>
          <w:sz w:val="22"/>
          <w:szCs w:val="22"/>
        </w:rPr>
        <w:t xml:space="preserve"> </w:t>
      </w:r>
      <w:r w:rsidR="004B5455" w:rsidRPr="002541B5">
        <w:rPr>
          <w:sz w:val="22"/>
          <w:szCs w:val="22"/>
        </w:rPr>
        <w:t xml:space="preserve">who travelled to Mauritius through United Arab Emirates were </w:t>
      </w:r>
      <w:r w:rsidR="00471C72">
        <w:rPr>
          <w:sz w:val="22"/>
          <w:szCs w:val="22"/>
        </w:rPr>
        <w:t>84.3%, 58.9</w:t>
      </w:r>
      <w:r w:rsidR="004B5455" w:rsidRPr="002541B5">
        <w:rPr>
          <w:sz w:val="22"/>
          <w:szCs w:val="22"/>
        </w:rPr>
        <w:t>%</w:t>
      </w:r>
      <w:r w:rsidR="005532E4">
        <w:rPr>
          <w:sz w:val="22"/>
          <w:szCs w:val="22"/>
        </w:rPr>
        <w:t xml:space="preserve"> </w:t>
      </w:r>
      <w:r w:rsidR="005F350E" w:rsidRPr="002541B5">
        <w:rPr>
          <w:sz w:val="22"/>
          <w:szCs w:val="22"/>
        </w:rPr>
        <w:t>and 4</w:t>
      </w:r>
      <w:r w:rsidR="00471C72">
        <w:rPr>
          <w:sz w:val="22"/>
          <w:szCs w:val="22"/>
        </w:rPr>
        <w:t>8.9</w:t>
      </w:r>
      <w:r w:rsidR="002D2D86" w:rsidRPr="002541B5">
        <w:rPr>
          <w:sz w:val="22"/>
          <w:szCs w:val="22"/>
        </w:rPr>
        <w:t xml:space="preserve">% </w:t>
      </w:r>
      <w:r w:rsidR="008E5DB7" w:rsidRPr="002541B5">
        <w:rPr>
          <w:sz w:val="22"/>
          <w:szCs w:val="22"/>
        </w:rPr>
        <w:t>respectively.</w:t>
      </w:r>
    </w:p>
    <w:p w14:paraId="7FBB1892" w14:textId="77777777" w:rsidR="005A01F5" w:rsidRPr="00EA7E10" w:rsidRDefault="005A01F5" w:rsidP="00154ABD">
      <w:pPr>
        <w:tabs>
          <w:tab w:val="left" w:pos="450"/>
        </w:tabs>
        <w:spacing w:line="276" w:lineRule="auto"/>
        <w:jc w:val="both"/>
        <w:rPr>
          <w:b/>
          <w:sz w:val="16"/>
          <w:szCs w:val="16"/>
        </w:rPr>
      </w:pPr>
    </w:p>
    <w:p w14:paraId="6404F539" w14:textId="1F144B31" w:rsidR="00B64377" w:rsidRDefault="00154ABD" w:rsidP="00154ABD">
      <w:pPr>
        <w:tabs>
          <w:tab w:val="left" w:pos="450"/>
        </w:tabs>
        <w:spacing w:line="276" w:lineRule="auto"/>
        <w:jc w:val="both"/>
        <w:rPr>
          <w:b/>
          <w:sz w:val="22"/>
          <w:szCs w:val="22"/>
        </w:rPr>
      </w:pPr>
      <w:r>
        <w:rPr>
          <w:b/>
          <w:sz w:val="22"/>
          <w:szCs w:val="22"/>
        </w:rPr>
        <w:t xml:space="preserve">3.4 </w:t>
      </w:r>
      <w:r w:rsidR="00B03F55" w:rsidRPr="004F40B1">
        <w:rPr>
          <w:b/>
          <w:sz w:val="22"/>
          <w:szCs w:val="22"/>
        </w:rPr>
        <w:t xml:space="preserve">Tourist arrivals </w:t>
      </w:r>
      <w:r w:rsidR="00726C6C" w:rsidRPr="004F40B1">
        <w:rPr>
          <w:b/>
          <w:sz w:val="22"/>
          <w:szCs w:val="22"/>
        </w:rPr>
        <w:t>- S</w:t>
      </w:r>
      <w:r w:rsidR="00B64377" w:rsidRPr="004F40B1">
        <w:rPr>
          <w:b/>
          <w:sz w:val="22"/>
          <w:szCs w:val="22"/>
        </w:rPr>
        <w:t xml:space="preserve">elected </w:t>
      </w:r>
      <w:r w:rsidR="00B03F55" w:rsidRPr="004F40B1">
        <w:rPr>
          <w:b/>
          <w:sz w:val="22"/>
          <w:szCs w:val="22"/>
        </w:rPr>
        <w:t>tourist destinations</w:t>
      </w:r>
      <w:r w:rsidR="005023F0" w:rsidRPr="004F40B1">
        <w:rPr>
          <w:b/>
          <w:sz w:val="22"/>
          <w:szCs w:val="22"/>
        </w:rPr>
        <w:t xml:space="preserve"> in the Indian Ocean region</w:t>
      </w:r>
      <w:r w:rsidR="00B40AB2">
        <w:rPr>
          <w:b/>
          <w:sz w:val="22"/>
          <w:szCs w:val="22"/>
        </w:rPr>
        <w:t xml:space="preserve"> </w:t>
      </w:r>
    </w:p>
    <w:p w14:paraId="12628151" w14:textId="77777777" w:rsidR="00A81E14" w:rsidRPr="00A81E14" w:rsidRDefault="00A81E14" w:rsidP="00154ABD">
      <w:pPr>
        <w:tabs>
          <w:tab w:val="left" w:pos="450"/>
        </w:tabs>
        <w:spacing w:line="276" w:lineRule="auto"/>
        <w:jc w:val="both"/>
        <w:rPr>
          <w:b/>
          <w:sz w:val="6"/>
          <w:szCs w:val="6"/>
        </w:rPr>
      </w:pPr>
    </w:p>
    <w:p w14:paraId="2D4077FB" w14:textId="642E5586" w:rsidR="008E4282" w:rsidRPr="00F432D3" w:rsidRDefault="00890454" w:rsidP="00960957">
      <w:pPr>
        <w:pStyle w:val="BodyText3"/>
        <w:spacing w:line="276" w:lineRule="auto"/>
        <w:ind w:left="357"/>
        <w:rPr>
          <w:sz w:val="22"/>
          <w:szCs w:val="22"/>
        </w:rPr>
      </w:pPr>
      <w:r>
        <w:rPr>
          <w:sz w:val="22"/>
          <w:szCs w:val="22"/>
        </w:rPr>
        <w:t xml:space="preserve">Compared to </w:t>
      </w:r>
      <w:r w:rsidR="000C0ED8">
        <w:rPr>
          <w:sz w:val="22"/>
          <w:szCs w:val="22"/>
        </w:rPr>
        <w:t xml:space="preserve">the </w:t>
      </w:r>
      <w:r>
        <w:rPr>
          <w:sz w:val="22"/>
          <w:szCs w:val="22"/>
        </w:rPr>
        <w:t>first quarter of 202</w:t>
      </w:r>
      <w:r w:rsidR="00795860">
        <w:rPr>
          <w:sz w:val="22"/>
          <w:szCs w:val="22"/>
        </w:rPr>
        <w:t>4</w:t>
      </w:r>
      <w:r w:rsidR="00300EA4" w:rsidRPr="00F432D3">
        <w:rPr>
          <w:sz w:val="22"/>
          <w:szCs w:val="22"/>
        </w:rPr>
        <w:t xml:space="preserve">, </w:t>
      </w:r>
      <w:r w:rsidR="002A248C">
        <w:rPr>
          <w:sz w:val="22"/>
          <w:szCs w:val="22"/>
        </w:rPr>
        <w:t xml:space="preserve">tourist arrivals </w:t>
      </w:r>
      <w:r w:rsidR="00E14517">
        <w:rPr>
          <w:sz w:val="22"/>
          <w:szCs w:val="22"/>
        </w:rPr>
        <w:t>in</w:t>
      </w:r>
      <w:r w:rsidR="002A248C">
        <w:rPr>
          <w:sz w:val="22"/>
          <w:szCs w:val="22"/>
        </w:rPr>
        <w:t xml:space="preserve"> Mauritius </w:t>
      </w:r>
      <w:r w:rsidR="00E14517">
        <w:rPr>
          <w:sz w:val="22"/>
          <w:szCs w:val="22"/>
        </w:rPr>
        <w:t>during</w:t>
      </w:r>
      <w:r w:rsidR="00795860">
        <w:rPr>
          <w:sz w:val="22"/>
          <w:szCs w:val="22"/>
        </w:rPr>
        <w:t xml:space="preserve"> the first quarter of 2025 </w:t>
      </w:r>
      <w:r w:rsidR="002A248C">
        <w:rPr>
          <w:sz w:val="22"/>
          <w:szCs w:val="22"/>
        </w:rPr>
        <w:t xml:space="preserve">decreased by 5.8% from 346,562 to 326,389 while </w:t>
      </w:r>
      <w:r w:rsidR="00300EA4" w:rsidRPr="00F432D3">
        <w:rPr>
          <w:sz w:val="22"/>
          <w:szCs w:val="22"/>
        </w:rPr>
        <w:t>increase</w:t>
      </w:r>
      <w:r w:rsidR="00AA7483" w:rsidRPr="00F432D3">
        <w:rPr>
          <w:sz w:val="22"/>
          <w:szCs w:val="22"/>
        </w:rPr>
        <w:t>s</w:t>
      </w:r>
      <w:r w:rsidR="00300EA4" w:rsidRPr="00F432D3">
        <w:rPr>
          <w:sz w:val="22"/>
          <w:szCs w:val="22"/>
        </w:rPr>
        <w:t xml:space="preserve"> in tourist arrivals</w:t>
      </w:r>
      <w:r w:rsidR="00715244" w:rsidRPr="00F432D3">
        <w:rPr>
          <w:sz w:val="22"/>
          <w:szCs w:val="22"/>
        </w:rPr>
        <w:t xml:space="preserve"> </w:t>
      </w:r>
      <w:r w:rsidR="00300EA4" w:rsidRPr="00F432D3">
        <w:rPr>
          <w:sz w:val="22"/>
          <w:szCs w:val="22"/>
        </w:rPr>
        <w:t xml:space="preserve">were noted for the following </w:t>
      </w:r>
      <w:r w:rsidR="005835F0" w:rsidRPr="00F432D3">
        <w:rPr>
          <w:sz w:val="22"/>
          <w:szCs w:val="22"/>
        </w:rPr>
        <w:t>tourist destinat</w:t>
      </w:r>
      <w:r w:rsidR="002A248C">
        <w:rPr>
          <w:sz w:val="22"/>
          <w:szCs w:val="22"/>
        </w:rPr>
        <w:t>ions in the Indian Ocean region</w:t>
      </w:r>
      <w:r w:rsidR="005835F0" w:rsidRPr="00F432D3">
        <w:rPr>
          <w:sz w:val="22"/>
          <w:szCs w:val="22"/>
        </w:rPr>
        <w:t>:</w:t>
      </w:r>
    </w:p>
    <w:p w14:paraId="1D479DB8" w14:textId="3E2684FA" w:rsidR="005835F0" w:rsidRDefault="00D656A9" w:rsidP="00960957">
      <w:pPr>
        <w:pStyle w:val="BodyText3"/>
        <w:spacing w:line="276" w:lineRule="auto"/>
        <w:ind w:left="357"/>
        <w:rPr>
          <w:sz w:val="22"/>
          <w:szCs w:val="22"/>
        </w:rPr>
      </w:pPr>
      <w:r w:rsidRPr="0026747B">
        <w:rPr>
          <w:sz w:val="22"/>
          <w:szCs w:val="22"/>
        </w:rPr>
        <w:t xml:space="preserve">Sri Lanka (from </w:t>
      </w:r>
      <w:r>
        <w:rPr>
          <w:sz w:val="22"/>
          <w:szCs w:val="22"/>
        </w:rPr>
        <w:t>635,784</w:t>
      </w:r>
      <w:r w:rsidRPr="0026747B">
        <w:rPr>
          <w:sz w:val="22"/>
          <w:szCs w:val="22"/>
        </w:rPr>
        <w:t xml:space="preserve"> to </w:t>
      </w:r>
      <w:r>
        <w:rPr>
          <w:sz w:val="22"/>
          <w:szCs w:val="22"/>
        </w:rPr>
        <w:t>722,276 or +13.6</w:t>
      </w:r>
      <w:r w:rsidRPr="0026747B">
        <w:rPr>
          <w:sz w:val="22"/>
          <w:szCs w:val="22"/>
        </w:rPr>
        <w:t>%)</w:t>
      </w:r>
      <w:r>
        <w:rPr>
          <w:sz w:val="22"/>
          <w:szCs w:val="22"/>
        </w:rPr>
        <w:t xml:space="preserve">, </w:t>
      </w:r>
      <w:r w:rsidR="005835F0" w:rsidRPr="0026747B">
        <w:rPr>
          <w:sz w:val="22"/>
          <w:szCs w:val="22"/>
        </w:rPr>
        <w:t xml:space="preserve">Maldives (from </w:t>
      </w:r>
      <w:r w:rsidR="00795860">
        <w:rPr>
          <w:sz w:val="22"/>
          <w:szCs w:val="22"/>
        </w:rPr>
        <w:t>604,004</w:t>
      </w:r>
      <w:r w:rsidR="00715244" w:rsidRPr="0026747B">
        <w:rPr>
          <w:sz w:val="22"/>
          <w:szCs w:val="22"/>
        </w:rPr>
        <w:t xml:space="preserve"> </w:t>
      </w:r>
      <w:r w:rsidR="005835F0" w:rsidRPr="0026747B">
        <w:rPr>
          <w:sz w:val="22"/>
          <w:szCs w:val="22"/>
        </w:rPr>
        <w:t xml:space="preserve">to </w:t>
      </w:r>
      <w:r w:rsidR="00281803">
        <w:rPr>
          <w:sz w:val="22"/>
          <w:szCs w:val="22"/>
        </w:rPr>
        <w:t>632,42</w:t>
      </w:r>
      <w:r w:rsidR="00795860">
        <w:rPr>
          <w:sz w:val="22"/>
          <w:szCs w:val="22"/>
        </w:rPr>
        <w:t>4</w:t>
      </w:r>
      <w:r w:rsidR="002A248C">
        <w:rPr>
          <w:sz w:val="22"/>
          <w:szCs w:val="22"/>
        </w:rPr>
        <w:t xml:space="preserve"> or +4</w:t>
      </w:r>
      <w:r w:rsidR="005532E4" w:rsidRPr="0026747B">
        <w:rPr>
          <w:sz w:val="22"/>
          <w:szCs w:val="22"/>
        </w:rPr>
        <w:t>.</w:t>
      </w:r>
      <w:r w:rsidR="00795860">
        <w:rPr>
          <w:sz w:val="22"/>
          <w:szCs w:val="22"/>
        </w:rPr>
        <w:t>7</w:t>
      </w:r>
      <w:r w:rsidR="005532E4" w:rsidRPr="0026747B">
        <w:rPr>
          <w:sz w:val="22"/>
          <w:szCs w:val="22"/>
        </w:rPr>
        <w:t>%</w:t>
      </w:r>
      <w:r w:rsidR="005835F0" w:rsidRPr="0026747B">
        <w:rPr>
          <w:sz w:val="22"/>
          <w:szCs w:val="22"/>
        </w:rPr>
        <w:t xml:space="preserve">) </w:t>
      </w:r>
      <w:r w:rsidR="00715244" w:rsidRPr="0026747B">
        <w:rPr>
          <w:sz w:val="22"/>
          <w:szCs w:val="22"/>
        </w:rPr>
        <w:t xml:space="preserve">and </w:t>
      </w:r>
      <w:r w:rsidR="005835F0" w:rsidRPr="0026747B">
        <w:rPr>
          <w:sz w:val="22"/>
          <w:szCs w:val="22"/>
        </w:rPr>
        <w:t xml:space="preserve">Seychelles </w:t>
      </w:r>
      <w:r w:rsidR="00715244" w:rsidRPr="0026747B">
        <w:rPr>
          <w:sz w:val="22"/>
          <w:szCs w:val="22"/>
        </w:rPr>
        <w:t>(</w:t>
      </w:r>
      <w:r w:rsidR="005835F0" w:rsidRPr="0026747B">
        <w:rPr>
          <w:sz w:val="22"/>
          <w:szCs w:val="22"/>
        </w:rPr>
        <w:t xml:space="preserve">from </w:t>
      </w:r>
      <w:r w:rsidR="002A248C">
        <w:rPr>
          <w:sz w:val="22"/>
          <w:szCs w:val="22"/>
        </w:rPr>
        <w:t>97,517</w:t>
      </w:r>
      <w:r w:rsidR="005E704A" w:rsidRPr="0026747B">
        <w:rPr>
          <w:sz w:val="22"/>
          <w:szCs w:val="22"/>
        </w:rPr>
        <w:t xml:space="preserve"> </w:t>
      </w:r>
      <w:r w:rsidR="005835F0" w:rsidRPr="0026747B">
        <w:rPr>
          <w:sz w:val="22"/>
          <w:szCs w:val="22"/>
        </w:rPr>
        <w:t xml:space="preserve">to </w:t>
      </w:r>
      <w:r w:rsidR="002A248C">
        <w:rPr>
          <w:sz w:val="22"/>
          <w:szCs w:val="22"/>
        </w:rPr>
        <w:t>97,798 or +0.3</w:t>
      </w:r>
      <w:r w:rsidR="005532E4" w:rsidRPr="0026747B">
        <w:rPr>
          <w:sz w:val="22"/>
          <w:szCs w:val="22"/>
        </w:rPr>
        <w:t>%</w:t>
      </w:r>
      <w:r w:rsidR="00715244" w:rsidRPr="0026747B">
        <w:rPr>
          <w:sz w:val="22"/>
          <w:szCs w:val="22"/>
        </w:rPr>
        <w:t>)</w:t>
      </w:r>
      <w:r w:rsidR="005835F0" w:rsidRPr="0026747B">
        <w:rPr>
          <w:sz w:val="22"/>
          <w:szCs w:val="22"/>
        </w:rPr>
        <w:t>.</w:t>
      </w:r>
    </w:p>
    <w:p w14:paraId="0021D8A2" w14:textId="77777777" w:rsidR="0026747B" w:rsidRPr="006D0654" w:rsidRDefault="0026747B" w:rsidP="00F046AD">
      <w:pPr>
        <w:pStyle w:val="BodyText3"/>
        <w:spacing w:line="276" w:lineRule="auto"/>
        <w:jc w:val="center"/>
        <w:rPr>
          <w:b/>
          <w:sz w:val="16"/>
          <w:szCs w:val="16"/>
        </w:rPr>
      </w:pPr>
    </w:p>
    <w:p w14:paraId="757DA936" w14:textId="1E89A4C0" w:rsidR="00D90A3E" w:rsidRPr="00F432D3" w:rsidRDefault="00C34155" w:rsidP="00F046AD">
      <w:pPr>
        <w:pStyle w:val="BodyText3"/>
        <w:spacing w:line="276" w:lineRule="auto"/>
        <w:jc w:val="center"/>
        <w:rPr>
          <w:b/>
          <w:sz w:val="22"/>
          <w:szCs w:val="22"/>
        </w:rPr>
      </w:pPr>
      <w:r w:rsidRPr="00F432D3">
        <w:rPr>
          <w:b/>
          <w:sz w:val="22"/>
          <w:szCs w:val="22"/>
        </w:rPr>
        <w:t xml:space="preserve">Figure </w:t>
      </w:r>
      <w:r w:rsidR="00976D31">
        <w:rPr>
          <w:b/>
          <w:sz w:val="22"/>
          <w:szCs w:val="22"/>
        </w:rPr>
        <w:t>6</w:t>
      </w:r>
      <w:r w:rsidR="000501CF" w:rsidRPr="00F432D3">
        <w:rPr>
          <w:b/>
          <w:sz w:val="22"/>
          <w:szCs w:val="22"/>
        </w:rPr>
        <w:t xml:space="preserve"> </w:t>
      </w:r>
      <w:r w:rsidRPr="00F432D3">
        <w:rPr>
          <w:b/>
          <w:sz w:val="22"/>
          <w:szCs w:val="22"/>
        </w:rPr>
        <w:t>-</w:t>
      </w:r>
      <w:r w:rsidR="008F4FEA" w:rsidRPr="00F432D3">
        <w:rPr>
          <w:b/>
          <w:sz w:val="22"/>
          <w:szCs w:val="22"/>
        </w:rPr>
        <w:t xml:space="preserve"> Tourist arrivals</w:t>
      </w:r>
      <w:r w:rsidR="00715244" w:rsidRPr="00F432D3">
        <w:rPr>
          <w:b/>
          <w:sz w:val="22"/>
          <w:szCs w:val="22"/>
        </w:rPr>
        <w:t xml:space="preserve"> </w:t>
      </w:r>
      <w:r w:rsidR="008F4FEA" w:rsidRPr="00F432D3">
        <w:rPr>
          <w:b/>
          <w:sz w:val="22"/>
          <w:szCs w:val="22"/>
        </w:rPr>
        <w:t>for Mauritius, Maldives, Sri Lanka &amp; Seychelles,</w:t>
      </w:r>
    </w:p>
    <w:p w14:paraId="70D17EC4" w14:textId="375EFF02" w:rsidR="008F4FEA" w:rsidRDefault="00CB4981" w:rsidP="008F4FEA">
      <w:pPr>
        <w:pStyle w:val="BodyText3"/>
        <w:spacing w:line="276" w:lineRule="auto"/>
        <w:ind w:left="450"/>
        <w:jc w:val="center"/>
        <w:rPr>
          <w:b/>
          <w:sz w:val="22"/>
          <w:szCs w:val="22"/>
        </w:rPr>
      </w:pPr>
      <w:r>
        <w:rPr>
          <w:b/>
          <w:sz w:val="22"/>
          <w:szCs w:val="22"/>
        </w:rPr>
        <w:t>1</w:t>
      </w:r>
      <w:r w:rsidR="00EA7E10">
        <w:rPr>
          <w:b/>
          <w:sz w:val="22"/>
          <w:szCs w:val="22"/>
          <w:vertAlign w:val="superscript"/>
        </w:rPr>
        <w:t>st</w:t>
      </w:r>
      <w:r>
        <w:rPr>
          <w:b/>
          <w:sz w:val="22"/>
          <w:szCs w:val="22"/>
        </w:rPr>
        <w:t xml:space="preserve"> Quarter </w:t>
      </w:r>
      <w:r w:rsidR="00B03809" w:rsidRPr="00F432D3">
        <w:rPr>
          <w:b/>
          <w:sz w:val="22"/>
          <w:szCs w:val="22"/>
        </w:rPr>
        <w:t>20</w:t>
      </w:r>
      <w:r w:rsidR="00EB6750" w:rsidRPr="00F432D3">
        <w:rPr>
          <w:b/>
          <w:sz w:val="22"/>
          <w:szCs w:val="22"/>
        </w:rPr>
        <w:t>2</w:t>
      </w:r>
      <w:r w:rsidR="0079095E">
        <w:rPr>
          <w:b/>
          <w:sz w:val="22"/>
          <w:szCs w:val="22"/>
        </w:rPr>
        <w:t>4</w:t>
      </w:r>
      <w:r w:rsidR="00683B61" w:rsidRPr="00F432D3">
        <w:rPr>
          <w:b/>
          <w:sz w:val="22"/>
          <w:szCs w:val="22"/>
        </w:rPr>
        <w:t xml:space="preserve"> and </w:t>
      </w:r>
      <w:r>
        <w:rPr>
          <w:b/>
          <w:sz w:val="22"/>
          <w:szCs w:val="22"/>
        </w:rPr>
        <w:t>1</w:t>
      </w:r>
      <w:r w:rsidRPr="00CB4981">
        <w:rPr>
          <w:b/>
          <w:sz w:val="22"/>
          <w:szCs w:val="22"/>
          <w:vertAlign w:val="superscript"/>
        </w:rPr>
        <w:t>st</w:t>
      </w:r>
      <w:r>
        <w:rPr>
          <w:b/>
          <w:sz w:val="22"/>
          <w:szCs w:val="22"/>
        </w:rPr>
        <w:t xml:space="preserve"> Quarter </w:t>
      </w:r>
      <w:r w:rsidR="00F82172" w:rsidRPr="00F432D3">
        <w:rPr>
          <w:b/>
          <w:sz w:val="22"/>
          <w:szCs w:val="22"/>
        </w:rPr>
        <w:t>202</w:t>
      </w:r>
      <w:r>
        <w:rPr>
          <w:b/>
          <w:sz w:val="22"/>
          <w:szCs w:val="22"/>
        </w:rPr>
        <w:t>5</w:t>
      </w:r>
    </w:p>
    <w:p w14:paraId="5D71C68D" w14:textId="77D987A5" w:rsidR="00240463" w:rsidRDefault="00AF5D2A" w:rsidP="008F4FEA">
      <w:pPr>
        <w:pStyle w:val="BodyText3"/>
        <w:spacing w:line="276" w:lineRule="auto"/>
        <w:ind w:left="450"/>
        <w:jc w:val="center"/>
        <w:rPr>
          <w:b/>
          <w:sz w:val="22"/>
          <w:szCs w:val="22"/>
        </w:rPr>
      </w:pPr>
      <w:r>
        <w:rPr>
          <w:noProof/>
        </w:rPr>
        <w:drawing>
          <wp:inline distT="0" distB="0" distL="0" distR="0" wp14:anchorId="6F35AD9D" wp14:editId="4FED273C">
            <wp:extent cx="5867400" cy="3114675"/>
            <wp:effectExtent l="0" t="0" r="0" b="0"/>
            <wp:docPr id="9" name="Chart 9" descr="Number of tourists">
              <a:extLst xmlns:a="http://schemas.openxmlformats.org/drawingml/2006/main">
                <a:ext uri="{FF2B5EF4-FFF2-40B4-BE49-F238E27FC236}">
                  <a16:creationId xmlns:a16="http://schemas.microsoft.com/office/drawing/2014/main" id="{6CEF4FCF-ABC1-4D2A-A1B8-DFE2451A25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0E82ABC" w14:textId="67935626" w:rsidR="009D3DD2" w:rsidRPr="00EA7E10" w:rsidRDefault="008923CE" w:rsidP="00EA7E10">
      <w:pPr>
        <w:spacing w:line="276" w:lineRule="auto"/>
        <w:rPr>
          <w:i/>
          <w:noProof/>
        </w:rPr>
      </w:pPr>
      <w:r w:rsidRPr="00EA7E10">
        <w:rPr>
          <w:i/>
          <w:noProof/>
        </w:rPr>
        <w:t>Source</w:t>
      </w:r>
      <w:r w:rsidR="001E3F67" w:rsidRPr="00EA7E10">
        <w:rPr>
          <w:i/>
          <w:noProof/>
        </w:rPr>
        <w:t>:</w:t>
      </w:r>
      <w:r w:rsidR="00113E7F" w:rsidRPr="00EA7E10">
        <w:rPr>
          <w:i/>
          <w:noProof/>
        </w:rPr>
        <w:t xml:space="preserve"> </w:t>
      </w:r>
      <w:r w:rsidR="00FE17D2" w:rsidRPr="00EA7E10">
        <w:rPr>
          <w:i/>
          <w:noProof/>
        </w:rPr>
        <w:t>Ministry of Tourism, Republic of Maldives</w:t>
      </w:r>
      <w:r w:rsidR="00996C43" w:rsidRPr="00EA7E10">
        <w:rPr>
          <w:i/>
          <w:noProof/>
        </w:rPr>
        <w:t>;</w:t>
      </w:r>
      <w:r w:rsidR="00A94E26" w:rsidRPr="00EA7E10">
        <w:rPr>
          <w:i/>
          <w:noProof/>
        </w:rPr>
        <w:t xml:space="preserve"> Sri L</w:t>
      </w:r>
      <w:r w:rsidR="009D3DD2" w:rsidRPr="00EA7E10">
        <w:rPr>
          <w:i/>
          <w:noProof/>
        </w:rPr>
        <w:t>anka Tourism Development Authority</w:t>
      </w:r>
      <w:r w:rsidR="00086FDA" w:rsidRPr="00EA7E10">
        <w:rPr>
          <w:i/>
          <w:noProof/>
        </w:rPr>
        <w:t>; Seychelles National Bureau of Statistics</w:t>
      </w:r>
    </w:p>
    <w:p w14:paraId="55BC4DD5" w14:textId="59EF3D48" w:rsidR="00D61639" w:rsidRPr="004214B0" w:rsidRDefault="00D61639" w:rsidP="004214B0">
      <w:pPr>
        <w:spacing w:line="276" w:lineRule="auto"/>
        <w:rPr>
          <w:i/>
          <w:noProof/>
          <w:sz w:val="12"/>
          <w:szCs w:val="12"/>
        </w:rPr>
      </w:pPr>
    </w:p>
    <w:p w14:paraId="3B1954C5" w14:textId="77777777" w:rsidR="006434FC" w:rsidRDefault="006434FC" w:rsidP="00960957">
      <w:pPr>
        <w:numPr>
          <w:ilvl w:val="1"/>
          <w:numId w:val="13"/>
        </w:numPr>
        <w:tabs>
          <w:tab w:val="left" w:pos="450"/>
        </w:tabs>
        <w:spacing w:line="276" w:lineRule="auto"/>
        <w:jc w:val="both"/>
        <w:rPr>
          <w:b/>
          <w:sz w:val="22"/>
          <w:szCs w:val="22"/>
        </w:rPr>
      </w:pPr>
      <w:bookmarkStart w:id="0" w:name="_Hlk179466221"/>
      <w:r>
        <w:rPr>
          <w:b/>
          <w:sz w:val="22"/>
          <w:szCs w:val="22"/>
        </w:rPr>
        <w:lastRenderedPageBreak/>
        <w:t>Tourist Nights</w:t>
      </w:r>
    </w:p>
    <w:p w14:paraId="542B41DB" w14:textId="7D8EDB0C" w:rsidR="00003E2D" w:rsidRDefault="00230CCD" w:rsidP="00960957">
      <w:pPr>
        <w:tabs>
          <w:tab w:val="left" w:pos="450"/>
        </w:tabs>
        <w:spacing w:line="276" w:lineRule="auto"/>
        <w:ind w:left="360"/>
        <w:jc w:val="both"/>
        <w:rPr>
          <w:sz w:val="22"/>
          <w:szCs w:val="22"/>
        </w:rPr>
      </w:pPr>
      <w:r>
        <w:rPr>
          <w:sz w:val="22"/>
          <w:szCs w:val="22"/>
        </w:rPr>
        <w:t xml:space="preserve">Compared to </w:t>
      </w:r>
      <w:r w:rsidR="004214B0">
        <w:rPr>
          <w:sz w:val="22"/>
          <w:szCs w:val="22"/>
        </w:rPr>
        <w:t>1</w:t>
      </w:r>
      <w:r w:rsidR="004214B0" w:rsidRPr="004214B0">
        <w:rPr>
          <w:sz w:val="22"/>
          <w:szCs w:val="22"/>
          <w:vertAlign w:val="superscript"/>
        </w:rPr>
        <w:t>st</w:t>
      </w:r>
      <w:r w:rsidR="004214B0">
        <w:rPr>
          <w:sz w:val="22"/>
          <w:szCs w:val="22"/>
        </w:rPr>
        <w:t xml:space="preserve"> Quarter 2024</w:t>
      </w:r>
      <w:r w:rsidR="006434FC" w:rsidRPr="006434FC">
        <w:rPr>
          <w:sz w:val="22"/>
          <w:szCs w:val="22"/>
        </w:rPr>
        <w:t>:</w:t>
      </w:r>
      <w:r w:rsidR="00F163D8" w:rsidRPr="006434FC">
        <w:rPr>
          <w:sz w:val="22"/>
          <w:szCs w:val="22"/>
        </w:rPr>
        <w:t xml:space="preserve"> </w:t>
      </w:r>
    </w:p>
    <w:p w14:paraId="72A4BCE2" w14:textId="73D8E5F2" w:rsidR="006434FC" w:rsidRPr="00960957" w:rsidRDefault="00960957" w:rsidP="00960957">
      <w:pPr>
        <w:pStyle w:val="ListParagraph"/>
        <w:numPr>
          <w:ilvl w:val="0"/>
          <w:numId w:val="15"/>
        </w:numPr>
        <w:tabs>
          <w:tab w:val="left" w:pos="450"/>
        </w:tabs>
        <w:spacing w:line="276" w:lineRule="auto"/>
        <w:jc w:val="both"/>
        <w:rPr>
          <w:sz w:val="22"/>
          <w:szCs w:val="22"/>
        </w:rPr>
      </w:pPr>
      <w:r w:rsidRPr="00960957">
        <w:rPr>
          <w:sz w:val="22"/>
          <w:szCs w:val="22"/>
        </w:rPr>
        <w:t>t</w:t>
      </w:r>
      <w:r w:rsidR="006434FC" w:rsidRPr="00960957">
        <w:rPr>
          <w:sz w:val="22"/>
          <w:szCs w:val="22"/>
        </w:rPr>
        <w:t>he number of nights spent by t</w:t>
      </w:r>
      <w:r w:rsidR="004214B0">
        <w:rPr>
          <w:sz w:val="22"/>
          <w:szCs w:val="22"/>
        </w:rPr>
        <w:t xml:space="preserve">ourists who departed during </w:t>
      </w:r>
      <w:r w:rsidR="007739A7">
        <w:rPr>
          <w:sz w:val="22"/>
          <w:szCs w:val="22"/>
        </w:rPr>
        <w:t>the first</w:t>
      </w:r>
      <w:r w:rsidR="004214B0">
        <w:rPr>
          <w:sz w:val="22"/>
          <w:szCs w:val="22"/>
        </w:rPr>
        <w:t xml:space="preserve"> </w:t>
      </w:r>
      <w:r w:rsidR="007739A7">
        <w:rPr>
          <w:sz w:val="22"/>
          <w:szCs w:val="22"/>
        </w:rPr>
        <w:t>q</w:t>
      </w:r>
      <w:r w:rsidR="004214B0">
        <w:rPr>
          <w:sz w:val="22"/>
          <w:szCs w:val="22"/>
        </w:rPr>
        <w:t xml:space="preserve">uarter </w:t>
      </w:r>
      <w:r w:rsidR="007739A7">
        <w:rPr>
          <w:sz w:val="22"/>
          <w:szCs w:val="22"/>
        </w:rPr>
        <w:t xml:space="preserve">of </w:t>
      </w:r>
      <w:r w:rsidR="004214B0">
        <w:rPr>
          <w:sz w:val="22"/>
          <w:szCs w:val="22"/>
        </w:rPr>
        <w:t>2025 de</w:t>
      </w:r>
      <w:r w:rsidR="006434FC" w:rsidRPr="00960957">
        <w:rPr>
          <w:sz w:val="22"/>
          <w:szCs w:val="22"/>
        </w:rPr>
        <w:t xml:space="preserve">creased </w:t>
      </w:r>
      <w:r w:rsidR="004214B0">
        <w:rPr>
          <w:sz w:val="22"/>
          <w:szCs w:val="22"/>
        </w:rPr>
        <w:t>by 3.6</w:t>
      </w:r>
      <w:r w:rsidR="006F7CF2">
        <w:rPr>
          <w:sz w:val="22"/>
          <w:szCs w:val="22"/>
        </w:rPr>
        <w:t xml:space="preserve">% </w:t>
      </w:r>
      <w:r w:rsidR="006434FC" w:rsidRPr="00960957">
        <w:rPr>
          <w:sz w:val="22"/>
          <w:szCs w:val="22"/>
        </w:rPr>
        <w:t>from</w:t>
      </w:r>
      <w:r w:rsidR="008E1895" w:rsidRPr="008E1895">
        <w:t xml:space="preserve"> </w:t>
      </w:r>
      <w:r w:rsidR="004214B0">
        <w:rPr>
          <w:sz w:val="22"/>
          <w:szCs w:val="22"/>
        </w:rPr>
        <w:t>4,236,631</w:t>
      </w:r>
      <w:r w:rsidR="006434FC" w:rsidRPr="00960957">
        <w:rPr>
          <w:sz w:val="22"/>
          <w:szCs w:val="22"/>
        </w:rPr>
        <w:t xml:space="preserve"> to</w:t>
      </w:r>
      <w:r w:rsidR="008E1895" w:rsidRPr="008E1895">
        <w:t xml:space="preserve"> </w:t>
      </w:r>
      <w:r w:rsidR="004214B0">
        <w:t>4,083,079</w:t>
      </w:r>
      <w:r w:rsidR="006434FC" w:rsidRPr="00960957">
        <w:rPr>
          <w:sz w:val="22"/>
          <w:szCs w:val="22"/>
        </w:rPr>
        <w:t>; and</w:t>
      </w:r>
    </w:p>
    <w:p w14:paraId="579A3093" w14:textId="18119E74" w:rsidR="006434FC" w:rsidRPr="00960957" w:rsidRDefault="00960957" w:rsidP="00960957">
      <w:pPr>
        <w:pStyle w:val="ListParagraph"/>
        <w:numPr>
          <w:ilvl w:val="0"/>
          <w:numId w:val="15"/>
        </w:numPr>
        <w:tabs>
          <w:tab w:val="left" w:pos="450"/>
        </w:tabs>
        <w:spacing w:line="276" w:lineRule="auto"/>
        <w:jc w:val="both"/>
        <w:rPr>
          <w:sz w:val="22"/>
          <w:szCs w:val="22"/>
        </w:rPr>
      </w:pPr>
      <w:r w:rsidRPr="00960957">
        <w:rPr>
          <w:sz w:val="22"/>
          <w:szCs w:val="22"/>
        </w:rPr>
        <w:t>t</w:t>
      </w:r>
      <w:r w:rsidR="006434FC" w:rsidRPr="00960957">
        <w:rPr>
          <w:sz w:val="22"/>
          <w:szCs w:val="22"/>
        </w:rPr>
        <w:t xml:space="preserve">he </w:t>
      </w:r>
      <w:r w:rsidR="004214B0">
        <w:rPr>
          <w:sz w:val="22"/>
          <w:szCs w:val="22"/>
        </w:rPr>
        <w:t xml:space="preserve">average length of stay decreased </w:t>
      </w:r>
      <w:r w:rsidR="006434FC" w:rsidRPr="00960957">
        <w:rPr>
          <w:sz w:val="22"/>
          <w:szCs w:val="22"/>
        </w:rPr>
        <w:t>from 11.</w:t>
      </w:r>
      <w:r w:rsidR="004214B0">
        <w:rPr>
          <w:sz w:val="22"/>
          <w:szCs w:val="22"/>
        </w:rPr>
        <w:t>9</w:t>
      </w:r>
      <w:r w:rsidR="006434FC" w:rsidRPr="00960957">
        <w:rPr>
          <w:sz w:val="22"/>
          <w:szCs w:val="22"/>
        </w:rPr>
        <w:t xml:space="preserve"> to 11.</w:t>
      </w:r>
      <w:r w:rsidR="004214B0">
        <w:rPr>
          <w:sz w:val="22"/>
          <w:szCs w:val="22"/>
        </w:rPr>
        <w:t>7</w:t>
      </w:r>
      <w:r w:rsidR="006434FC" w:rsidRPr="00960957">
        <w:rPr>
          <w:sz w:val="22"/>
          <w:szCs w:val="22"/>
        </w:rPr>
        <w:t xml:space="preserve"> </w:t>
      </w:r>
      <w:r w:rsidR="007739A7">
        <w:rPr>
          <w:sz w:val="22"/>
          <w:szCs w:val="22"/>
        </w:rPr>
        <w:t xml:space="preserve">nights </w:t>
      </w:r>
      <w:r w:rsidR="006434FC" w:rsidRPr="00960957">
        <w:rPr>
          <w:sz w:val="22"/>
          <w:szCs w:val="22"/>
        </w:rPr>
        <w:t>(</w:t>
      </w:r>
      <w:r w:rsidR="008E1895" w:rsidRPr="00960957">
        <w:rPr>
          <w:sz w:val="22"/>
          <w:szCs w:val="22"/>
        </w:rPr>
        <w:t>T</w:t>
      </w:r>
      <w:r w:rsidR="006434FC" w:rsidRPr="00960957">
        <w:rPr>
          <w:sz w:val="22"/>
          <w:szCs w:val="22"/>
        </w:rPr>
        <w:t>able 8)</w:t>
      </w:r>
      <w:r w:rsidR="005148CA">
        <w:rPr>
          <w:sz w:val="22"/>
          <w:szCs w:val="22"/>
        </w:rPr>
        <w:t>.</w:t>
      </w:r>
    </w:p>
    <w:p w14:paraId="775A50E4" w14:textId="77777777" w:rsidR="006434FC" w:rsidRDefault="006434FC" w:rsidP="006434FC">
      <w:pPr>
        <w:tabs>
          <w:tab w:val="left" w:pos="450"/>
        </w:tabs>
        <w:spacing w:line="276" w:lineRule="auto"/>
        <w:ind w:left="360"/>
        <w:jc w:val="both"/>
        <w:rPr>
          <w:b/>
          <w:sz w:val="22"/>
          <w:szCs w:val="22"/>
        </w:rPr>
      </w:pPr>
    </w:p>
    <w:bookmarkEnd w:id="0"/>
    <w:p w14:paraId="21BAC920" w14:textId="77777777" w:rsidR="006434FC" w:rsidRPr="000C30F0" w:rsidRDefault="006434FC" w:rsidP="006434FC">
      <w:pPr>
        <w:pStyle w:val="ListParagraph"/>
        <w:numPr>
          <w:ilvl w:val="1"/>
          <w:numId w:val="13"/>
        </w:numPr>
        <w:rPr>
          <w:b/>
          <w:sz w:val="22"/>
          <w:szCs w:val="22"/>
        </w:rPr>
      </w:pPr>
      <w:r w:rsidRPr="000C30F0">
        <w:rPr>
          <w:b/>
          <w:sz w:val="22"/>
          <w:szCs w:val="22"/>
        </w:rPr>
        <w:t xml:space="preserve">Employment </w:t>
      </w:r>
    </w:p>
    <w:p w14:paraId="0FB7BC1A" w14:textId="77777777" w:rsidR="00AB5A6C" w:rsidRPr="000C30F0" w:rsidRDefault="00AB5A6C" w:rsidP="006434FC">
      <w:pPr>
        <w:tabs>
          <w:tab w:val="left" w:pos="450"/>
        </w:tabs>
        <w:spacing w:line="276" w:lineRule="auto"/>
        <w:ind w:left="360"/>
        <w:jc w:val="both"/>
        <w:rPr>
          <w:b/>
          <w:sz w:val="16"/>
          <w:szCs w:val="16"/>
        </w:rPr>
      </w:pPr>
    </w:p>
    <w:p w14:paraId="1A8A51B1" w14:textId="4A88935E" w:rsidR="00FA5E59" w:rsidRPr="000C30F0" w:rsidRDefault="00184EE9" w:rsidP="00960957">
      <w:pPr>
        <w:tabs>
          <w:tab w:val="left" w:pos="450"/>
        </w:tabs>
        <w:spacing w:line="276" w:lineRule="auto"/>
        <w:ind w:left="448"/>
        <w:jc w:val="both"/>
        <w:rPr>
          <w:sz w:val="22"/>
          <w:szCs w:val="22"/>
        </w:rPr>
      </w:pPr>
      <w:r w:rsidRPr="000C30F0">
        <w:rPr>
          <w:sz w:val="22"/>
          <w:szCs w:val="22"/>
        </w:rPr>
        <w:t>E</w:t>
      </w:r>
      <w:r w:rsidR="00564EC8" w:rsidRPr="000C30F0">
        <w:rPr>
          <w:sz w:val="22"/>
          <w:szCs w:val="22"/>
        </w:rPr>
        <w:t xml:space="preserve">mployment data for the tourism sector </w:t>
      </w:r>
      <w:r w:rsidR="00F06A0A" w:rsidRPr="000C30F0">
        <w:rPr>
          <w:sz w:val="22"/>
          <w:szCs w:val="22"/>
        </w:rPr>
        <w:t>obtained from</w:t>
      </w:r>
      <w:r w:rsidRPr="000C30F0">
        <w:rPr>
          <w:sz w:val="22"/>
          <w:szCs w:val="22"/>
        </w:rPr>
        <w:t xml:space="preserve"> </w:t>
      </w:r>
      <w:r w:rsidR="00564EC8" w:rsidRPr="000C30F0">
        <w:rPr>
          <w:sz w:val="22"/>
          <w:szCs w:val="22"/>
        </w:rPr>
        <w:t>the Survey of Empl</w:t>
      </w:r>
      <w:r w:rsidR="006F15E0" w:rsidRPr="000C30F0">
        <w:rPr>
          <w:sz w:val="22"/>
          <w:szCs w:val="22"/>
        </w:rPr>
        <w:t xml:space="preserve">oyment and </w:t>
      </w:r>
      <w:r w:rsidR="00C63030" w:rsidRPr="000C30F0">
        <w:rPr>
          <w:sz w:val="22"/>
          <w:szCs w:val="22"/>
        </w:rPr>
        <w:t>Earnings</w:t>
      </w:r>
      <w:r w:rsidR="0064246F" w:rsidRPr="000C30F0">
        <w:rPr>
          <w:sz w:val="22"/>
          <w:szCs w:val="22"/>
        </w:rPr>
        <w:t>,</w:t>
      </w:r>
      <w:r w:rsidR="00C63030" w:rsidRPr="000C30F0">
        <w:rPr>
          <w:sz w:val="22"/>
          <w:szCs w:val="22"/>
        </w:rPr>
        <w:t xml:space="preserve"> </w:t>
      </w:r>
      <w:r w:rsidR="006F15E0" w:rsidRPr="000C30F0">
        <w:rPr>
          <w:sz w:val="22"/>
          <w:szCs w:val="22"/>
        </w:rPr>
        <w:t>relate to</w:t>
      </w:r>
      <w:r w:rsidR="00564EC8" w:rsidRPr="000C30F0">
        <w:rPr>
          <w:sz w:val="22"/>
          <w:szCs w:val="22"/>
        </w:rPr>
        <w:t xml:space="preserve"> </w:t>
      </w:r>
      <w:r w:rsidR="00F06A0A" w:rsidRPr="000C30F0">
        <w:rPr>
          <w:sz w:val="22"/>
          <w:szCs w:val="22"/>
        </w:rPr>
        <w:t xml:space="preserve">employment in </w:t>
      </w:r>
      <w:r w:rsidR="003904D3" w:rsidRPr="000C30F0">
        <w:rPr>
          <w:sz w:val="22"/>
          <w:szCs w:val="22"/>
        </w:rPr>
        <w:t>food service</w:t>
      </w:r>
      <w:r w:rsidRPr="000C30F0">
        <w:rPr>
          <w:sz w:val="22"/>
          <w:szCs w:val="22"/>
        </w:rPr>
        <w:t>, hotels</w:t>
      </w:r>
      <w:r w:rsidR="006E6035" w:rsidRPr="000C30F0">
        <w:rPr>
          <w:sz w:val="22"/>
          <w:szCs w:val="22"/>
        </w:rPr>
        <w:t xml:space="preserve"> and</w:t>
      </w:r>
      <w:r w:rsidR="00EB185A" w:rsidRPr="000C30F0">
        <w:rPr>
          <w:sz w:val="22"/>
          <w:szCs w:val="22"/>
        </w:rPr>
        <w:t xml:space="preserve"> </w:t>
      </w:r>
      <w:r w:rsidR="00564EC8" w:rsidRPr="000C30F0">
        <w:rPr>
          <w:sz w:val="22"/>
          <w:szCs w:val="22"/>
        </w:rPr>
        <w:t xml:space="preserve">travel and </w:t>
      </w:r>
      <w:r w:rsidR="009E104E" w:rsidRPr="000C30F0">
        <w:rPr>
          <w:sz w:val="22"/>
          <w:szCs w:val="22"/>
        </w:rPr>
        <w:t>other services</w:t>
      </w:r>
      <w:r w:rsidR="00564EC8" w:rsidRPr="000C30F0">
        <w:rPr>
          <w:sz w:val="22"/>
          <w:szCs w:val="22"/>
        </w:rPr>
        <w:t xml:space="preserve"> establishments with</w:t>
      </w:r>
      <w:r w:rsidR="00C87AFC" w:rsidRPr="000C30F0">
        <w:rPr>
          <w:sz w:val="22"/>
          <w:szCs w:val="22"/>
        </w:rPr>
        <w:t xml:space="preserve"> 10</w:t>
      </w:r>
      <w:r w:rsidR="00445E58" w:rsidRPr="000C30F0">
        <w:rPr>
          <w:sz w:val="22"/>
          <w:szCs w:val="22"/>
        </w:rPr>
        <w:t xml:space="preserve"> or more </w:t>
      </w:r>
      <w:r w:rsidR="00C87AFC" w:rsidRPr="000C30F0">
        <w:rPr>
          <w:sz w:val="22"/>
          <w:szCs w:val="22"/>
        </w:rPr>
        <w:t>workers</w:t>
      </w:r>
      <w:r w:rsidR="00445E58" w:rsidRPr="000C30F0">
        <w:rPr>
          <w:sz w:val="22"/>
          <w:szCs w:val="22"/>
        </w:rPr>
        <w:t>.</w:t>
      </w:r>
      <w:r w:rsidRPr="000C30F0">
        <w:rPr>
          <w:sz w:val="22"/>
          <w:szCs w:val="22"/>
        </w:rPr>
        <w:t xml:space="preserve"> Latest available data</w:t>
      </w:r>
      <w:r w:rsidR="001345F6" w:rsidRPr="000C30F0">
        <w:rPr>
          <w:sz w:val="22"/>
          <w:szCs w:val="22"/>
        </w:rPr>
        <w:t xml:space="preserve"> for March </w:t>
      </w:r>
      <w:r w:rsidR="00FB6AC6" w:rsidRPr="000C30F0">
        <w:rPr>
          <w:sz w:val="22"/>
          <w:szCs w:val="22"/>
        </w:rPr>
        <w:t>20</w:t>
      </w:r>
      <w:r w:rsidR="00EB2928" w:rsidRPr="000C30F0">
        <w:rPr>
          <w:sz w:val="22"/>
          <w:szCs w:val="22"/>
        </w:rPr>
        <w:t>2</w:t>
      </w:r>
      <w:r w:rsidR="009C0D31" w:rsidRPr="000C30F0">
        <w:rPr>
          <w:sz w:val="22"/>
          <w:szCs w:val="22"/>
        </w:rPr>
        <w:t>4</w:t>
      </w:r>
      <w:r w:rsidRPr="000C30F0">
        <w:rPr>
          <w:sz w:val="22"/>
          <w:szCs w:val="22"/>
        </w:rPr>
        <w:t xml:space="preserve"> indicate that </w:t>
      </w:r>
      <w:r w:rsidR="00B03364" w:rsidRPr="000C30F0">
        <w:rPr>
          <w:sz w:val="22"/>
          <w:szCs w:val="22"/>
        </w:rPr>
        <w:t>employment</w:t>
      </w:r>
      <w:r w:rsidR="00C87AFC" w:rsidRPr="000C30F0">
        <w:rPr>
          <w:sz w:val="22"/>
          <w:szCs w:val="22"/>
        </w:rPr>
        <w:t xml:space="preserve"> </w:t>
      </w:r>
      <w:r w:rsidRPr="000C30F0">
        <w:rPr>
          <w:sz w:val="22"/>
          <w:szCs w:val="22"/>
        </w:rPr>
        <w:t xml:space="preserve">in these establishments </w:t>
      </w:r>
      <w:r w:rsidR="00E70FDE" w:rsidRPr="000C30F0">
        <w:rPr>
          <w:sz w:val="22"/>
          <w:szCs w:val="22"/>
        </w:rPr>
        <w:t>increased</w:t>
      </w:r>
      <w:r w:rsidR="00CD2343" w:rsidRPr="000C30F0">
        <w:rPr>
          <w:sz w:val="22"/>
          <w:szCs w:val="22"/>
        </w:rPr>
        <w:t xml:space="preserve"> by </w:t>
      </w:r>
      <w:r w:rsidR="00E70FDE" w:rsidRPr="000C30F0">
        <w:rPr>
          <w:sz w:val="22"/>
          <w:szCs w:val="22"/>
        </w:rPr>
        <w:t>1.</w:t>
      </w:r>
      <w:r w:rsidR="00765E97" w:rsidRPr="000C30F0">
        <w:rPr>
          <w:sz w:val="22"/>
          <w:szCs w:val="22"/>
        </w:rPr>
        <w:t>5</w:t>
      </w:r>
      <w:r w:rsidR="00241D45" w:rsidRPr="000C30F0">
        <w:rPr>
          <w:sz w:val="22"/>
          <w:szCs w:val="22"/>
        </w:rPr>
        <w:t xml:space="preserve">% to </w:t>
      </w:r>
      <w:r w:rsidR="00E70FDE" w:rsidRPr="000C30F0">
        <w:rPr>
          <w:color w:val="000000"/>
          <w:sz w:val="22"/>
          <w:szCs w:val="22"/>
        </w:rPr>
        <w:t>28,</w:t>
      </w:r>
      <w:r w:rsidR="00230CCD" w:rsidRPr="000C30F0">
        <w:rPr>
          <w:color w:val="000000"/>
          <w:sz w:val="22"/>
          <w:szCs w:val="22"/>
        </w:rPr>
        <w:t>445</w:t>
      </w:r>
      <w:r w:rsidR="00765E97" w:rsidRPr="000C30F0">
        <w:rPr>
          <w:color w:val="000000"/>
          <w:sz w:val="22"/>
          <w:szCs w:val="22"/>
        </w:rPr>
        <w:t xml:space="preserve"> </w:t>
      </w:r>
      <w:r w:rsidR="00EC371B" w:rsidRPr="000C30F0">
        <w:rPr>
          <w:sz w:val="22"/>
          <w:szCs w:val="22"/>
        </w:rPr>
        <w:t xml:space="preserve">as compared to </w:t>
      </w:r>
      <w:r w:rsidR="00306A51" w:rsidRPr="000C30F0">
        <w:rPr>
          <w:sz w:val="22"/>
          <w:szCs w:val="22"/>
        </w:rPr>
        <w:t>2</w:t>
      </w:r>
      <w:r w:rsidR="00765E97" w:rsidRPr="000C30F0">
        <w:rPr>
          <w:sz w:val="22"/>
          <w:szCs w:val="22"/>
        </w:rPr>
        <w:t>8</w:t>
      </w:r>
      <w:r w:rsidR="00887F67" w:rsidRPr="000C30F0">
        <w:rPr>
          <w:color w:val="000000"/>
          <w:sz w:val="22"/>
          <w:szCs w:val="22"/>
        </w:rPr>
        <w:t>,</w:t>
      </w:r>
      <w:r w:rsidR="00765E97" w:rsidRPr="000C30F0">
        <w:rPr>
          <w:color w:val="000000"/>
          <w:sz w:val="22"/>
          <w:szCs w:val="22"/>
        </w:rPr>
        <w:t xml:space="preserve">014 </w:t>
      </w:r>
      <w:r w:rsidR="00887F67" w:rsidRPr="000C30F0">
        <w:rPr>
          <w:sz w:val="22"/>
          <w:szCs w:val="22"/>
        </w:rPr>
        <w:t>for March 20</w:t>
      </w:r>
      <w:r w:rsidR="00B013D2" w:rsidRPr="000C30F0">
        <w:rPr>
          <w:sz w:val="22"/>
          <w:szCs w:val="22"/>
        </w:rPr>
        <w:t>2</w:t>
      </w:r>
      <w:r w:rsidR="009C0D31" w:rsidRPr="000C30F0">
        <w:rPr>
          <w:sz w:val="22"/>
          <w:szCs w:val="22"/>
        </w:rPr>
        <w:t>3</w:t>
      </w:r>
      <w:r w:rsidR="00DE70DD" w:rsidRPr="000C30F0">
        <w:rPr>
          <w:sz w:val="22"/>
          <w:szCs w:val="22"/>
        </w:rPr>
        <w:t xml:space="preserve"> (Table 11)</w:t>
      </w:r>
      <w:r w:rsidR="00887F67" w:rsidRPr="000C30F0">
        <w:rPr>
          <w:sz w:val="22"/>
          <w:szCs w:val="22"/>
        </w:rPr>
        <w:t>.</w:t>
      </w:r>
    </w:p>
    <w:p w14:paraId="60CFD1C0" w14:textId="6DEB0E26" w:rsidR="001C7253" w:rsidRPr="004214B0" w:rsidRDefault="001C7253" w:rsidP="00003E2D">
      <w:pPr>
        <w:tabs>
          <w:tab w:val="left" w:pos="450"/>
        </w:tabs>
        <w:spacing w:line="276" w:lineRule="auto"/>
        <w:ind w:left="450"/>
        <w:jc w:val="both"/>
        <w:rPr>
          <w:sz w:val="22"/>
          <w:szCs w:val="22"/>
          <w:highlight w:val="yellow"/>
        </w:rPr>
      </w:pPr>
    </w:p>
    <w:p w14:paraId="70792EBC" w14:textId="34102496" w:rsidR="002D1F19" w:rsidRPr="006E302C" w:rsidRDefault="002D1F19" w:rsidP="00154ABD">
      <w:pPr>
        <w:numPr>
          <w:ilvl w:val="1"/>
          <w:numId w:val="13"/>
        </w:numPr>
        <w:tabs>
          <w:tab w:val="left" w:pos="450"/>
        </w:tabs>
        <w:spacing w:line="276" w:lineRule="auto"/>
        <w:ind w:left="450" w:hanging="450"/>
        <w:jc w:val="both"/>
        <w:rPr>
          <w:b/>
          <w:sz w:val="22"/>
          <w:szCs w:val="22"/>
        </w:rPr>
      </w:pPr>
      <w:bookmarkStart w:id="1" w:name="_Hlk110253163"/>
      <w:r w:rsidRPr="006E302C">
        <w:rPr>
          <w:b/>
          <w:sz w:val="22"/>
          <w:szCs w:val="22"/>
        </w:rPr>
        <w:t xml:space="preserve">Accommodation </w:t>
      </w:r>
    </w:p>
    <w:p w14:paraId="6A586AB0" w14:textId="77777777" w:rsidR="00A81E14" w:rsidRPr="006E302C" w:rsidRDefault="00A81E14" w:rsidP="00A81E14">
      <w:pPr>
        <w:tabs>
          <w:tab w:val="left" w:pos="450"/>
        </w:tabs>
        <w:spacing w:line="276" w:lineRule="auto"/>
        <w:ind w:left="450"/>
        <w:jc w:val="both"/>
        <w:rPr>
          <w:b/>
          <w:sz w:val="6"/>
          <w:szCs w:val="6"/>
        </w:rPr>
      </w:pPr>
    </w:p>
    <w:p w14:paraId="7402C5B9" w14:textId="77777777" w:rsidR="009F670E" w:rsidRPr="006E302C" w:rsidRDefault="009F670E" w:rsidP="009F670E">
      <w:pPr>
        <w:pStyle w:val="BodyText3"/>
        <w:numPr>
          <w:ilvl w:val="0"/>
          <w:numId w:val="10"/>
        </w:numPr>
        <w:spacing w:line="276" w:lineRule="auto"/>
        <w:rPr>
          <w:sz w:val="22"/>
          <w:szCs w:val="22"/>
          <w:u w:val="single"/>
        </w:rPr>
      </w:pPr>
      <w:r w:rsidRPr="006E302C">
        <w:rPr>
          <w:sz w:val="22"/>
          <w:szCs w:val="22"/>
          <w:u w:val="single"/>
        </w:rPr>
        <w:t>Licensed hotels in the Island of Mauritius</w:t>
      </w:r>
    </w:p>
    <w:bookmarkEnd w:id="1"/>
    <w:p w14:paraId="0A6DC110" w14:textId="2CB38298" w:rsidR="003D36A0" w:rsidRPr="006E302C" w:rsidRDefault="003D36A0" w:rsidP="003D36A0">
      <w:pPr>
        <w:pStyle w:val="BodyText3"/>
        <w:spacing w:line="276" w:lineRule="auto"/>
        <w:ind w:left="450"/>
        <w:rPr>
          <w:color w:val="000000"/>
          <w:sz w:val="22"/>
          <w:szCs w:val="22"/>
        </w:rPr>
      </w:pPr>
      <w:r w:rsidRPr="006E302C">
        <w:rPr>
          <w:color w:val="000000"/>
          <w:sz w:val="22"/>
          <w:szCs w:val="22"/>
        </w:rPr>
        <w:t xml:space="preserve">As at end of </w:t>
      </w:r>
      <w:r w:rsidR="006E302C">
        <w:rPr>
          <w:color w:val="000000"/>
          <w:sz w:val="22"/>
          <w:szCs w:val="22"/>
        </w:rPr>
        <w:t xml:space="preserve">March </w:t>
      </w:r>
      <w:r w:rsidRPr="006E302C">
        <w:rPr>
          <w:color w:val="000000"/>
          <w:sz w:val="22"/>
          <w:szCs w:val="22"/>
        </w:rPr>
        <w:t>202</w:t>
      </w:r>
      <w:r w:rsidR="006E302C">
        <w:rPr>
          <w:color w:val="000000"/>
          <w:sz w:val="22"/>
          <w:szCs w:val="22"/>
        </w:rPr>
        <w:t>5</w:t>
      </w:r>
      <w:r w:rsidRPr="006E302C">
        <w:rPr>
          <w:color w:val="000000"/>
          <w:sz w:val="22"/>
          <w:szCs w:val="22"/>
        </w:rPr>
        <w:t xml:space="preserve">, there were </w:t>
      </w:r>
      <w:r w:rsidR="00E95925" w:rsidRPr="006E302C">
        <w:rPr>
          <w:color w:val="000000"/>
          <w:sz w:val="22"/>
          <w:szCs w:val="22"/>
        </w:rPr>
        <w:t>111</w:t>
      </w:r>
      <w:r w:rsidRPr="006E302C">
        <w:rPr>
          <w:color w:val="000000"/>
          <w:sz w:val="22"/>
          <w:szCs w:val="22"/>
        </w:rPr>
        <w:t xml:space="preserve"> licensed hotels of which </w:t>
      </w:r>
      <w:r w:rsidR="007A6AB9" w:rsidRPr="006E302C">
        <w:rPr>
          <w:color w:val="000000"/>
          <w:sz w:val="22"/>
          <w:szCs w:val="22"/>
        </w:rPr>
        <w:t>one was</w:t>
      </w:r>
      <w:r w:rsidR="00866FF6" w:rsidRPr="006E302C">
        <w:rPr>
          <w:color w:val="000000"/>
          <w:sz w:val="22"/>
          <w:szCs w:val="22"/>
        </w:rPr>
        <w:t xml:space="preserve"> temporarily closed</w:t>
      </w:r>
      <w:r w:rsidR="007A6AB9" w:rsidRPr="006E302C">
        <w:rPr>
          <w:color w:val="000000"/>
          <w:sz w:val="22"/>
          <w:szCs w:val="22"/>
        </w:rPr>
        <w:t>.</w:t>
      </w:r>
      <w:r w:rsidRPr="006E302C">
        <w:rPr>
          <w:color w:val="000000"/>
          <w:sz w:val="22"/>
          <w:szCs w:val="22"/>
        </w:rPr>
        <w:t xml:space="preserve"> T</w:t>
      </w:r>
      <w:r w:rsidR="006E302C">
        <w:rPr>
          <w:color w:val="000000"/>
          <w:sz w:val="22"/>
          <w:szCs w:val="22"/>
        </w:rPr>
        <w:t>he total room capacity of the 110</w:t>
      </w:r>
      <w:r w:rsidRPr="006E302C">
        <w:rPr>
          <w:color w:val="000000"/>
          <w:sz w:val="22"/>
          <w:szCs w:val="22"/>
        </w:rPr>
        <w:t xml:space="preserve"> hotels in operation was 1</w:t>
      </w:r>
      <w:r w:rsidR="007A6AB9" w:rsidRPr="006E302C">
        <w:rPr>
          <w:color w:val="000000"/>
          <w:sz w:val="22"/>
          <w:szCs w:val="22"/>
        </w:rPr>
        <w:t>4,059</w:t>
      </w:r>
      <w:r w:rsidR="000516B4" w:rsidRPr="006E302C">
        <w:rPr>
          <w:color w:val="000000"/>
          <w:sz w:val="22"/>
          <w:szCs w:val="22"/>
        </w:rPr>
        <w:t xml:space="preserve"> </w:t>
      </w:r>
      <w:r w:rsidRPr="006E302C">
        <w:rPr>
          <w:color w:val="000000"/>
          <w:sz w:val="22"/>
          <w:szCs w:val="22"/>
        </w:rPr>
        <w:t xml:space="preserve">with </w:t>
      </w:r>
      <w:r w:rsidR="00E95925" w:rsidRPr="006E302C">
        <w:rPr>
          <w:color w:val="000000"/>
          <w:sz w:val="22"/>
          <w:szCs w:val="22"/>
        </w:rPr>
        <w:t>3</w:t>
      </w:r>
      <w:r w:rsidR="006E302C">
        <w:rPr>
          <w:color w:val="000000"/>
          <w:sz w:val="22"/>
          <w:szCs w:val="22"/>
        </w:rPr>
        <w:t>1,486</w:t>
      </w:r>
      <w:r w:rsidR="000516B4" w:rsidRPr="006E302C">
        <w:rPr>
          <w:color w:val="000000"/>
          <w:sz w:val="22"/>
          <w:szCs w:val="22"/>
        </w:rPr>
        <w:t xml:space="preserve"> </w:t>
      </w:r>
      <w:r w:rsidRPr="006E302C">
        <w:rPr>
          <w:color w:val="000000"/>
          <w:sz w:val="22"/>
          <w:szCs w:val="22"/>
        </w:rPr>
        <w:t xml:space="preserve">bed places (Table 9). </w:t>
      </w:r>
    </w:p>
    <w:p w14:paraId="2F943A1C" w14:textId="76102CE1" w:rsidR="003D36A0" w:rsidRPr="006E302C" w:rsidRDefault="003D36A0" w:rsidP="003D36A0">
      <w:pPr>
        <w:pStyle w:val="BodyText3"/>
        <w:spacing w:line="276" w:lineRule="auto"/>
        <w:ind w:left="450"/>
        <w:rPr>
          <w:color w:val="000000"/>
          <w:sz w:val="22"/>
          <w:szCs w:val="22"/>
        </w:rPr>
      </w:pPr>
      <w:r w:rsidRPr="006E302C">
        <w:rPr>
          <w:color w:val="000000"/>
          <w:sz w:val="22"/>
          <w:szCs w:val="22"/>
        </w:rPr>
        <w:t xml:space="preserve">  </w:t>
      </w:r>
    </w:p>
    <w:p w14:paraId="64861FF5" w14:textId="628CF04C" w:rsidR="003D36A0" w:rsidRPr="006E302C" w:rsidRDefault="003D36A0" w:rsidP="003D36A0">
      <w:pPr>
        <w:pStyle w:val="BodyText3"/>
        <w:spacing w:line="276" w:lineRule="auto"/>
        <w:ind w:left="450"/>
        <w:rPr>
          <w:color w:val="000000"/>
          <w:sz w:val="22"/>
          <w:szCs w:val="22"/>
        </w:rPr>
      </w:pPr>
      <w:r w:rsidRPr="006E302C">
        <w:rPr>
          <w:color w:val="000000"/>
          <w:sz w:val="22"/>
          <w:szCs w:val="22"/>
        </w:rPr>
        <w:t xml:space="preserve">During </w:t>
      </w:r>
      <w:r w:rsidR="00466861" w:rsidRPr="006E302C">
        <w:rPr>
          <w:color w:val="000000"/>
          <w:sz w:val="22"/>
          <w:szCs w:val="22"/>
        </w:rPr>
        <w:t xml:space="preserve">the </w:t>
      </w:r>
      <w:r w:rsidR="006E302C">
        <w:rPr>
          <w:color w:val="000000"/>
          <w:sz w:val="22"/>
          <w:szCs w:val="22"/>
        </w:rPr>
        <w:t>1</w:t>
      </w:r>
      <w:r w:rsidR="006E302C" w:rsidRPr="006E302C">
        <w:rPr>
          <w:color w:val="000000"/>
          <w:sz w:val="22"/>
          <w:szCs w:val="22"/>
          <w:vertAlign w:val="superscript"/>
        </w:rPr>
        <w:t>st</w:t>
      </w:r>
      <w:r w:rsidR="006E302C">
        <w:rPr>
          <w:color w:val="000000"/>
          <w:sz w:val="22"/>
          <w:szCs w:val="22"/>
        </w:rPr>
        <w:t xml:space="preserve"> Quarter </w:t>
      </w:r>
      <w:r w:rsidR="00650C37" w:rsidRPr="006E302C">
        <w:rPr>
          <w:color w:val="000000"/>
          <w:sz w:val="22"/>
          <w:szCs w:val="22"/>
        </w:rPr>
        <w:t>2</w:t>
      </w:r>
      <w:r w:rsidRPr="006E302C">
        <w:rPr>
          <w:color w:val="000000"/>
          <w:sz w:val="22"/>
          <w:szCs w:val="22"/>
        </w:rPr>
        <w:t>02</w:t>
      </w:r>
      <w:r w:rsidR="006E302C">
        <w:rPr>
          <w:color w:val="000000"/>
          <w:sz w:val="22"/>
          <w:szCs w:val="22"/>
        </w:rPr>
        <w:t>5</w:t>
      </w:r>
      <w:r w:rsidRPr="006E302C">
        <w:rPr>
          <w:color w:val="000000"/>
          <w:sz w:val="22"/>
          <w:szCs w:val="22"/>
        </w:rPr>
        <w:t xml:space="preserve">, </w:t>
      </w:r>
    </w:p>
    <w:p w14:paraId="0884E767" w14:textId="61603B9A" w:rsidR="003D36A0" w:rsidRPr="006E302C" w:rsidRDefault="003D36A0" w:rsidP="003D36A0">
      <w:pPr>
        <w:pStyle w:val="BodyText3"/>
        <w:numPr>
          <w:ilvl w:val="0"/>
          <w:numId w:val="6"/>
        </w:numPr>
        <w:spacing w:line="276" w:lineRule="auto"/>
        <w:ind w:left="720" w:hanging="270"/>
        <w:rPr>
          <w:color w:val="000000"/>
          <w:sz w:val="22"/>
          <w:szCs w:val="22"/>
        </w:rPr>
      </w:pPr>
      <w:r w:rsidRPr="006E302C">
        <w:rPr>
          <w:color w:val="000000"/>
          <w:sz w:val="22"/>
          <w:szCs w:val="22"/>
        </w:rPr>
        <w:t xml:space="preserve">the room occupancy rate of all licensed hotels in operation averaged </w:t>
      </w:r>
      <w:r w:rsidR="007E606E">
        <w:rPr>
          <w:color w:val="000000"/>
          <w:sz w:val="22"/>
          <w:szCs w:val="22"/>
        </w:rPr>
        <w:t>68</w:t>
      </w:r>
      <w:r w:rsidR="000659D0" w:rsidRPr="006E302C">
        <w:rPr>
          <w:color w:val="000000"/>
          <w:sz w:val="22"/>
          <w:szCs w:val="22"/>
        </w:rPr>
        <w:t>%, lower</w:t>
      </w:r>
      <w:r w:rsidRPr="006E302C">
        <w:rPr>
          <w:color w:val="000000"/>
          <w:sz w:val="22"/>
          <w:szCs w:val="22"/>
        </w:rPr>
        <w:t xml:space="preserve"> compared to </w:t>
      </w:r>
      <w:r w:rsidR="007E606E">
        <w:rPr>
          <w:color w:val="000000"/>
          <w:sz w:val="22"/>
          <w:szCs w:val="22"/>
        </w:rPr>
        <w:t>69</w:t>
      </w:r>
      <w:r w:rsidRPr="006E302C">
        <w:rPr>
          <w:color w:val="000000"/>
          <w:sz w:val="22"/>
          <w:szCs w:val="22"/>
        </w:rPr>
        <w:t xml:space="preserve">% in </w:t>
      </w:r>
      <w:r w:rsidR="00703EBA">
        <w:rPr>
          <w:color w:val="000000"/>
          <w:sz w:val="22"/>
          <w:szCs w:val="22"/>
        </w:rPr>
        <w:t>first q</w:t>
      </w:r>
      <w:r w:rsidR="007E606E">
        <w:rPr>
          <w:color w:val="000000"/>
          <w:sz w:val="22"/>
          <w:szCs w:val="22"/>
        </w:rPr>
        <w:t xml:space="preserve">uarter </w:t>
      </w:r>
      <w:r w:rsidRPr="006E302C">
        <w:rPr>
          <w:color w:val="000000"/>
          <w:sz w:val="22"/>
          <w:szCs w:val="22"/>
        </w:rPr>
        <w:t>202</w:t>
      </w:r>
      <w:r w:rsidR="007E606E">
        <w:rPr>
          <w:color w:val="000000"/>
          <w:sz w:val="22"/>
          <w:szCs w:val="22"/>
        </w:rPr>
        <w:t>4</w:t>
      </w:r>
      <w:r w:rsidRPr="006E302C">
        <w:rPr>
          <w:color w:val="000000"/>
          <w:sz w:val="22"/>
          <w:szCs w:val="22"/>
        </w:rPr>
        <w:t>; and</w:t>
      </w:r>
    </w:p>
    <w:p w14:paraId="6DAE1562" w14:textId="2C798C97" w:rsidR="003D36A0" w:rsidRPr="006E302C" w:rsidRDefault="003D36A0" w:rsidP="00842441">
      <w:pPr>
        <w:pStyle w:val="BodyText3"/>
        <w:numPr>
          <w:ilvl w:val="0"/>
          <w:numId w:val="6"/>
        </w:numPr>
        <w:spacing w:line="276" w:lineRule="auto"/>
        <w:ind w:left="709" w:hanging="259"/>
        <w:rPr>
          <w:color w:val="000000"/>
          <w:sz w:val="22"/>
          <w:szCs w:val="22"/>
        </w:rPr>
      </w:pPr>
      <w:r w:rsidRPr="006E302C">
        <w:rPr>
          <w:color w:val="000000"/>
          <w:sz w:val="22"/>
          <w:szCs w:val="22"/>
        </w:rPr>
        <w:t xml:space="preserve">the bed occupancy rate was </w:t>
      </w:r>
      <w:r w:rsidR="00912B50" w:rsidRPr="006E302C">
        <w:rPr>
          <w:color w:val="000000"/>
          <w:sz w:val="22"/>
          <w:szCs w:val="22"/>
        </w:rPr>
        <w:t>6</w:t>
      </w:r>
      <w:r w:rsidR="007E606E">
        <w:rPr>
          <w:color w:val="000000"/>
          <w:sz w:val="22"/>
          <w:szCs w:val="22"/>
        </w:rPr>
        <w:t>1</w:t>
      </w:r>
      <w:r w:rsidR="00591CAD" w:rsidRPr="006E302C">
        <w:rPr>
          <w:color w:val="000000"/>
          <w:sz w:val="22"/>
          <w:szCs w:val="22"/>
        </w:rPr>
        <w:t>%, lower</w:t>
      </w:r>
      <w:r w:rsidRPr="006E302C">
        <w:rPr>
          <w:color w:val="000000"/>
          <w:sz w:val="22"/>
          <w:szCs w:val="22"/>
        </w:rPr>
        <w:t xml:space="preserve"> compared to </w:t>
      </w:r>
      <w:r w:rsidR="00CA20B3" w:rsidRPr="006E302C">
        <w:rPr>
          <w:color w:val="000000"/>
          <w:sz w:val="22"/>
          <w:szCs w:val="22"/>
        </w:rPr>
        <w:t>6</w:t>
      </w:r>
      <w:r w:rsidR="007E606E">
        <w:rPr>
          <w:color w:val="000000"/>
          <w:sz w:val="22"/>
          <w:szCs w:val="22"/>
        </w:rPr>
        <w:t>2</w:t>
      </w:r>
      <w:r w:rsidR="005E288D" w:rsidRPr="006E302C">
        <w:rPr>
          <w:color w:val="000000"/>
          <w:sz w:val="22"/>
          <w:szCs w:val="22"/>
        </w:rPr>
        <w:t xml:space="preserve">% in </w:t>
      </w:r>
      <w:r w:rsidR="00703EBA">
        <w:rPr>
          <w:color w:val="000000"/>
          <w:sz w:val="22"/>
          <w:szCs w:val="22"/>
        </w:rPr>
        <w:t>first</w:t>
      </w:r>
      <w:r w:rsidR="007E606E">
        <w:rPr>
          <w:color w:val="000000"/>
          <w:sz w:val="22"/>
          <w:szCs w:val="22"/>
        </w:rPr>
        <w:t xml:space="preserve"> </w:t>
      </w:r>
      <w:r w:rsidR="00703EBA">
        <w:rPr>
          <w:color w:val="000000"/>
          <w:sz w:val="22"/>
          <w:szCs w:val="22"/>
        </w:rPr>
        <w:t>q</w:t>
      </w:r>
      <w:r w:rsidR="007E606E">
        <w:rPr>
          <w:color w:val="000000"/>
          <w:sz w:val="22"/>
          <w:szCs w:val="22"/>
        </w:rPr>
        <w:t xml:space="preserve">uarter </w:t>
      </w:r>
      <w:r w:rsidR="007E606E" w:rsidRPr="006E302C">
        <w:rPr>
          <w:color w:val="000000"/>
          <w:sz w:val="22"/>
          <w:szCs w:val="22"/>
        </w:rPr>
        <w:t>202</w:t>
      </w:r>
      <w:r w:rsidR="007E606E">
        <w:rPr>
          <w:color w:val="000000"/>
          <w:sz w:val="22"/>
          <w:szCs w:val="22"/>
        </w:rPr>
        <w:t>4</w:t>
      </w:r>
      <w:r w:rsidR="005E288D" w:rsidRPr="006E302C">
        <w:rPr>
          <w:color w:val="000000"/>
          <w:sz w:val="22"/>
          <w:szCs w:val="22"/>
        </w:rPr>
        <w:t xml:space="preserve"> </w:t>
      </w:r>
      <w:r w:rsidRPr="006E302C">
        <w:rPr>
          <w:color w:val="000000"/>
          <w:sz w:val="22"/>
          <w:szCs w:val="22"/>
        </w:rPr>
        <w:t>(Table 10).</w:t>
      </w:r>
    </w:p>
    <w:p w14:paraId="4A774EEE" w14:textId="0AC3A5F2" w:rsidR="003D36A0" w:rsidRPr="006E302C" w:rsidRDefault="003D36A0" w:rsidP="003D36A0">
      <w:pPr>
        <w:pStyle w:val="BodyText3"/>
        <w:spacing w:line="276" w:lineRule="auto"/>
        <w:rPr>
          <w:color w:val="000000"/>
          <w:sz w:val="22"/>
          <w:szCs w:val="22"/>
        </w:rPr>
      </w:pPr>
    </w:p>
    <w:p w14:paraId="4D85BE56" w14:textId="77777777" w:rsidR="003D36A0" w:rsidRPr="006E302C" w:rsidRDefault="003D36A0" w:rsidP="003D36A0">
      <w:pPr>
        <w:pStyle w:val="BodyText3"/>
        <w:numPr>
          <w:ilvl w:val="0"/>
          <w:numId w:val="10"/>
        </w:numPr>
        <w:spacing w:line="276" w:lineRule="auto"/>
        <w:rPr>
          <w:sz w:val="22"/>
          <w:szCs w:val="22"/>
          <w:u w:val="single"/>
        </w:rPr>
      </w:pPr>
      <w:r w:rsidRPr="006E302C">
        <w:rPr>
          <w:sz w:val="22"/>
          <w:szCs w:val="22"/>
          <w:u w:val="single"/>
        </w:rPr>
        <w:t>‘Large’ hotels in the Island of Mauritius</w:t>
      </w:r>
    </w:p>
    <w:p w14:paraId="1EE3C123" w14:textId="6151AFF4" w:rsidR="003D36A0" w:rsidRPr="006E302C" w:rsidRDefault="00002274" w:rsidP="003D36A0">
      <w:pPr>
        <w:pStyle w:val="BodyText3"/>
        <w:spacing w:line="276" w:lineRule="auto"/>
        <w:ind w:left="450"/>
        <w:rPr>
          <w:color w:val="000000"/>
          <w:sz w:val="22"/>
          <w:szCs w:val="22"/>
        </w:rPr>
      </w:pPr>
      <w:r w:rsidRPr="006E302C">
        <w:rPr>
          <w:color w:val="000000"/>
          <w:sz w:val="22"/>
          <w:szCs w:val="22"/>
        </w:rPr>
        <w:t xml:space="preserve">At the end of </w:t>
      </w:r>
      <w:r w:rsidR="00AC5A91">
        <w:rPr>
          <w:color w:val="000000"/>
          <w:sz w:val="22"/>
          <w:szCs w:val="22"/>
        </w:rPr>
        <w:t>March</w:t>
      </w:r>
      <w:r w:rsidR="00650C37" w:rsidRPr="006E302C">
        <w:rPr>
          <w:color w:val="000000"/>
          <w:sz w:val="22"/>
          <w:szCs w:val="22"/>
        </w:rPr>
        <w:t xml:space="preserve"> </w:t>
      </w:r>
      <w:r w:rsidR="003D36A0" w:rsidRPr="006E302C">
        <w:rPr>
          <w:color w:val="000000"/>
          <w:sz w:val="22"/>
          <w:szCs w:val="22"/>
        </w:rPr>
        <w:t>202</w:t>
      </w:r>
      <w:r w:rsidR="00AC5A91">
        <w:rPr>
          <w:color w:val="000000"/>
          <w:sz w:val="22"/>
          <w:szCs w:val="22"/>
        </w:rPr>
        <w:t>5</w:t>
      </w:r>
      <w:r w:rsidR="000D385C" w:rsidRPr="006E302C">
        <w:rPr>
          <w:color w:val="000000"/>
          <w:sz w:val="22"/>
          <w:szCs w:val="22"/>
        </w:rPr>
        <w:t xml:space="preserve">, there were </w:t>
      </w:r>
      <w:r w:rsidR="007A6AB9" w:rsidRPr="006E302C">
        <w:rPr>
          <w:color w:val="000000"/>
          <w:sz w:val="22"/>
          <w:szCs w:val="22"/>
        </w:rPr>
        <w:t>61</w:t>
      </w:r>
      <w:r w:rsidR="003D36A0" w:rsidRPr="006E302C">
        <w:rPr>
          <w:color w:val="000000"/>
          <w:sz w:val="22"/>
          <w:szCs w:val="22"/>
        </w:rPr>
        <w:t xml:space="preserve"> ‘large’ hotels (</w:t>
      </w:r>
      <w:proofErr w:type="gramStart"/>
      <w:r w:rsidR="003D36A0" w:rsidRPr="006E302C">
        <w:rPr>
          <w:color w:val="000000"/>
          <w:sz w:val="22"/>
          <w:szCs w:val="22"/>
        </w:rPr>
        <w:t>i.e.</w:t>
      </w:r>
      <w:proofErr w:type="gramEnd"/>
      <w:r w:rsidR="003D36A0" w:rsidRPr="006E302C">
        <w:rPr>
          <w:color w:val="000000"/>
          <w:sz w:val="22"/>
          <w:szCs w:val="22"/>
        </w:rPr>
        <w:t xml:space="preserve"> well-established beach hotels with more than 80 rooms) in operation. Th</w:t>
      </w:r>
      <w:r w:rsidR="000D385C" w:rsidRPr="006E302C">
        <w:rPr>
          <w:color w:val="000000"/>
          <w:sz w:val="22"/>
          <w:szCs w:val="22"/>
        </w:rPr>
        <w:t xml:space="preserve">e total room capacity of these </w:t>
      </w:r>
      <w:r w:rsidR="007A6AB9" w:rsidRPr="006E302C">
        <w:rPr>
          <w:color w:val="000000"/>
          <w:sz w:val="22"/>
          <w:szCs w:val="22"/>
        </w:rPr>
        <w:t>61</w:t>
      </w:r>
      <w:r w:rsidR="003D36A0" w:rsidRPr="006E302C">
        <w:rPr>
          <w:color w:val="000000"/>
          <w:sz w:val="22"/>
          <w:szCs w:val="22"/>
        </w:rPr>
        <w:t xml:space="preserve"> ‘large’ hotels was </w:t>
      </w:r>
      <w:r w:rsidR="00AC5A91">
        <w:rPr>
          <w:color w:val="000000"/>
          <w:sz w:val="22"/>
          <w:szCs w:val="22"/>
        </w:rPr>
        <w:t>11,331</w:t>
      </w:r>
      <w:r w:rsidR="003D36A0" w:rsidRPr="006E302C">
        <w:rPr>
          <w:color w:val="000000"/>
          <w:sz w:val="22"/>
          <w:szCs w:val="22"/>
        </w:rPr>
        <w:t xml:space="preserve"> with </w:t>
      </w:r>
      <w:r w:rsidR="00AC5A91">
        <w:rPr>
          <w:color w:val="000000"/>
          <w:sz w:val="22"/>
          <w:szCs w:val="22"/>
        </w:rPr>
        <w:t>25,750</w:t>
      </w:r>
      <w:r w:rsidR="00D70369" w:rsidRPr="006E302C">
        <w:rPr>
          <w:color w:val="000000"/>
          <w:sz w:val="22"/>
          <w:szCs w:val="22"/>
        </w:rPr>
        <w:t xml:space="preserve"> </w:t>
      </w:r>
      <w:r w:rsidR="003D36A0" w:rsidRPr="006E302C">
        <w:rPr>
          <w:color w:val="000000"/>
          <w:sz w:val="22"/>
          <w:szCs w:val="22"/>
        </w:rPr>
        <w:t>bed places. These ‘large’ hotels represent 5</w:t>
      </w:r>
      <w:r w:rsidR="00AC5A91">
        <w:rPr>
          <w:color w:val="000000"/>
          <w:sz w:val="22"/>
          <w:szCs w:val="22"/>
        </w:rPr>
        <w:t>5</w:t>
      </w:r>
      <w:r w:rsidR="003D36A0" w:rsidRPr="006E302C">
        <w:rPr>
          <w:color w:val="000000"/>
          <w:sz w:val="22"/>
          <w:szCs w:val="22"/>
        </w:rPr>
        <w:t xml:space="preserve">% of all licensed hotels in operation but comprise </w:t>
      </w:r>
      <w:r w:rsidR="007A6AB9" w:rsidRPr="006E302C">
        <w:rPr>
          <w:color w:val="000000"/>
          <w:sz w:val="22"/>
          <w:szCs w:val="22"/>
        </w:rPr>
        <w:t>81</w:t>
      </w:r>
      <w:r w:rsidR="003D36A0" w:rsidRPr="006E302C">
        <w:rPr>
          <w:color w:val="000000"/>
          <w:sz w:val="22"/>
          <w:szCs w:val="22"/>
        </w:rPr>
        <w:t xml:space="preserve">% of total room capacity and </w:t>
      </w:r>
      <w:r w:rsidR="007A6AB9" w:rsidRPr="006E302C">
        <w:rPr>
          <w:color w:val="000000"/>
          <w:sz w:val="22"/>
          <w:szCs w:val="22"/>
        </w:rPr>
        <w:t>82</w:t>
      </w:r>
      <w:r w:rsidR="003D36A0" w:rsidRPr="006E302C">
        <w:rPr>
          <w:color w:val="000000"/>
          <w:sz w:val="22"/>
          <w:szCs w:val="22"/>
        </w:rPr>
        <w:t xml:space="preserve">% of total bed places (Table 9). </w:t>
      </w:r>
    </w:p>
    <w:p w14:paraId="227511AA" w14:textId="77777777" w:rsidR="003D36A0" w:rsidRPr="006E302C" w:rsidRDefault="003D36A0" w:rsidP="003D36A0">
      <w:pPr>
        <w:pStyle w:val="BodyText3"/>
        <w:spacing w:line="276" w:lineRule="auto"/>
        <w:ind w:left="450"/>
        <w:rPr>
          <w:color w:val="000000"/>
          <w:sz w:val="22"/>
          <w:szCs w:val="22"/>
        </w:rPr>
      </w:pPr>
    </w:p>
    <w:p w14:paraId="00337836" w14:textId="4E3EACF7" w:rsidR="003D36A0" w:rsidRPr="006E302C" w:rsidRDefault="003D36A0" w:rsidP="003D36A0">
      <w:pPr>
        <w:pStyle w:val="BodyText3"/>
        <w:spacing w:line="276" w:lineRule="auto"/>
        <w:ind w:left="450"/>
        <w:rPr>
          <w:color w:val="000000"/>
          <w:sz w:val="22"/>
          <w:szCs w:val="22"/>
        </w:rPr>
      </w:pPr>
      <w:r w:rsidRPr="006E302C">
        <w:rPr>
          <w:color w:val="000000"/>
          <w:sz w:val="22"/>
          <w:szCs w:val="22"/>
        </w:rPr>
        <w:t xml:space="preserve">During </w:t>
      </w:r>
      <w:r w:rsidR="00454D57" w:rsidRPr="006E302C">
        <w:rPr>
          <w:color w:val="000000"/>
          <w:sz w:val="22"/>
          <w:szCs w:val="22"/>
        </w:rPr>
        <w:t xml:space="preserve">the </w:t>
      </w:r>
      <w:r w:rsidR="00A84950">
        <w:rPr>
          <w:color w:val="000000"/>
          <w:sz w:val="22"/>
          <w:szCs w:val="22"/>
        </w:rPr>
        <w:t>1</w:t>
      </w:r>
      <w:r w:rsidR="00A84950" w:rsidRPr="00A84950">
        <w:rPr>
          <w:color w:val="000000"/>
          <w:sz w:val="22"/>
          <w:szCs w:val="22"/>
          <w:vertAlign w:val="superscript"/>
        </w:rPr>
        <w:t>st</w:t>
      </w:r>
      <w:r w:rsidR="00A84950">
        <w:rPr>
          <w:color w:val="000000"/>
          <w:sz w:val="22"/>
          <w:szCs w:val="22"/>
        </w:rPr>
        <w:t xml:space="preserve"> Quarter</w:t>
      </w:r>
      <w:r w:rsidR="00650C37" w:rsidRPr="006E302C">
        <w:rPr>
          <w:color w:val="000000"/>
          <w:sz w:val="22"/>
          <w:szCs w:val="22"/>
        </w:rPr>
        <w:t xml:space="preserve"> </w:t>
      </w:r>
      <w:r w:rsidRPr="006E302C">
        <w:rPr>
          <w:color w:val="000000"/>
          <w:sz w:val="22"/>
          <w:szCs w:val="22"/>
        </w:rPr>
        <w:t>202</w:t>
      </w:r>
      <w:r w:rsidR="00A84950">
        <w:rPr>
          <w:color w:val="000000"/>
          <w:sz w:val="22"/>
          <w:szCs w:val="22"/>
        </w:rPr>
        <w:t>5</w:t>
      </w:r>
      <w:r w:rsidRPr="006E302C">
        <w:rPr>
          <w:color w:val="000000"/>
          <w:sz w:val="22"/>
          <w:szCs w:val="22"/>
        </w:rPr>
        <w:t xml:space="preserve">, </w:t>
      </w:r>
    </w:p>
    <w:p w14:paraId="51974DBD" w14:textId="35A29219" w:rsidR="003D36A0" w:rsidRPr="006E302C" w:rsidRDefault="003D36A0" w:rsidP="003D36A0">
      <w:pPr>
        <w:pStyle w:val="BodyText3"/>
        <w:numPr>
          <w:ilvl w:val="0"/>
          <w:numId w:val="7"/>
        </w:numPr>
        <w:spacing w:line="276" w:lineRule="auto"/>
        <w:ind w:left="720" w:hanging="270"/>
        <w:rPr>
          <w:b/>
          <w:color w:val="000000"/>
          <w:sz w:val="22"/>
          <w:szCs w:val="22"/>
        </w:rPr>
      </w:pPr>
      <w:r w:rsidRPr="006E302C">
        <w:rPr>
          <w:color w:val="000000"/>
          <w:sz w:val="22"/>
          <w:szCs w:val="22"/>
        </w:rPr>
        <w:t xml:space="preserve">the room occupancy rate of ‘large’ hotels was </w:t>
      </w:r>
      <w:r w:rsidR="00D70369" w:rsidRPr="006E302C">
        <w:rPr>
          <w:color w:val="000000"/>
          <w:sz w:val="22"/>
          <w:szCs w:val="22"/>
        </w:rPr>
        <w:t>7</w:t>
      </w:r>
      <w:r w:rsidR="00A84950">
        <w:rPr>
          <w:color w:val="000000"/>
          <w:sz w:val="22"/>
          <w:szCs w:val="22"/>
        </w:rPr>
        <w:t>0</w:t>
      </w:r>
      <w:r w:rsidR="00591CAD" w:rsidRPr="006E302C">
        <w:rPr>
          <w:color w:val="000000"/>
          <w:sz w:val="22"/>
          <w:szCs w:val="22"/>
        </w:rPr>
        <w:t>%, lower</w:t>
      </w:r>
      <w:r w:rsidRPr="006E302C">
        <w:rPr>
          <w:color w:val="000000"/>
          <w:sz w:val="22"/>
          <w:szCs w:val="22"/>
        </w:rPr>
        <w:t xml:space="preserve"> than the </w:t>
      </w:r>
      <w:r w:rsidR="00A84950">
        <w:rPr>
          <w:color w:val="000000"/>
          <w:sz w:val="22"/>
          <w:szCs w:val="22"/>
        </w:rPr>
        <w:t>71</w:t>
      </w:r>
      <w:r w:rsidRPr="006E302C">
        <w:rPr>
          <w:color w:val="000000"/>
          <w:sz w:val="22"/>
          <w:szCs w:val="22"/>
        </w:rPr>
        <w:t xml:space="preserve">% registered in </w:t>
      </w:r>
      <w:r w:rsidR="00423AA9">
        <w:rPr>
          <w:color w:val="000000"/>
          <w:sz w:val="22"/>
          <w:szCs w:val="22"/>
        </w:rPr>
        <w:t>first</w:t>
      </w:r>
      <w:r w:rsidR="00A84950">
        <w:rPr>
          <w:color w:val="000000"/>
          <w:sz w:val="22"/>
          <w:szCs w:val="22"/>
        </w:rPr>
        <w:t xml:space="preserve"> </w:t>
      </w:r>
      <w:r w:rsidR="00423AA9">
        <w:rPr>
          <w:color w:val="000000"/>
          <w:sz w:val="22"/>
          <w:szCs w:val="22"/>
        </w:rPr>
        <w:t>q</w:t>
      </w:r>
      <w:r w:rsidR="00A84950">
        <w:rPr>
          <w:color w:val="000000"/>
          <w:sz w:val="22"/>
          <w:szCs w:val="22"/>
        </w:rPr>
        <w:t xml:space="preserve">uarter </w:t>
      </w:r>
      <w:r w:rsidRPr="006E302C">
        <w:rPr>
          <w:color w:val="000000"/>
          <w:sz w:val="22"/>
          <w:szCs w:val="22"/>
        </w:rPr>
        <w:t>202</w:t>
      </w:r>
      <w:r w:rsidR="00A84950">
        <w:rPr>
          <w:color w:val="000000"/>
          <w:sz w:val="22"/>
          <w:szCs w:val="22"/>
        </w:rPr>
        <w:t>4</w:t>
      </w:r>
      <w:r w:rsidRPr="006E302C">
        <w:rPr>
          <w:color w:val="000000"/>
          <w:sz w:val="22"/>
          <w:szCs w:val="22"/>
        </w:rPr>
        <w:t>;</w:t>
      </w:r>
      <w:r w:rsidR="0092244F" w:rsidRPr="006E302C">
        <w:rPr>
          <w:color w:val="000000"/>
          <w:sz w:val="22"/>
          <w:szCs w:val="22"/>
        </w:rPr>
        <w:t xml:space="preserve"> and</w:t>
      </w:r>
    </w:p>
    <w:p w14:paraId="67EC1A11" w14:textId="16259F3E" w:rsidR="0020024F" w:rsidRPr="006E302C" w:rsidRDefault="0020024F" w:rsidP="003D36A0">
      <w:pPr>
        <w:pStyle w:val="BodyText3"/>
        <w:numPr>
          <w:ilvl w:val="0"/>
          <w:numId w:val="7"/>
        </w:numPr>
        <w:spacing w:line="276" w:lineRule="auto"/>
        <w:ind w:left="720" w:hanging="270"/>
        <w:rPr>
          <w:color w:val="000000"/>
          <w:sz w:val="22"/>
          <w:szCs w:val="22"/>
        </w:rPr>
      </w:pPr>
      <w:r w:rsidRPr="006E302C">
        <w:rPr>
          <w:color w:val="000000"/>
          <w:sz w:val="22"/>
          <w:szCs w:val="22"/>
        </w:rPr>
        <w:t xml:space="preserve">the bed occupancy rate was </w:t>
      </w:r>
      <w:r w:rsidR="00D70369" w:rsidRPr="006E302C">
        <w:rPr>
          <w:color w:val="000000"/>
          <w:sz w:val="22"/>
          <w:szCs w:val="22"/>
        </w:rPr>
        <w:t>6</w:t>
      </w:r>
      <w:r w:rsidR="00A84950">
        <w:rPr>
          <w:color w:val="000000"/>
          <w:sz w:val="22"/>
          <w:szCs w:val="22"/>
        </w:rPr>
        <w:t xml:space="preserve">3% </w:t>
      </w:r>
      <w:r w:rsidR="00A84950" w:rsidRPr="006E302C">
        <w:rPr>
          <w:color w:val="000000"/>
          <w:sz w:val="22"/>
          <w:szCs w:val="22"/>
        </w:rPr>
        <w:t>lower</w:t>
      </w:r>
      <w:r w:rsidR="00E45ACA">
        <w:rPr>
          <w:color w:val="000000"/>
          <w:sz w:val="22"/>
          <w:szCs w:val="22"/>
        </w:rPr>
        <w:t xml:space="preserve"> than</w:t>
      </w:r>
      <w:r w:rsidR="007739A7">
        <w:rPr>
          <w:color w:val="000000"/>
          <w:sz w:val="22"/>
          <w:szCs w:val="22"/>
        </w:rPr>
        <w:t xml:space="preserve"> the</w:t>
      </w:r>
      <w:r w:rsidR="00A84950" w:rsidRPr="006E302C">
        <w:rPr>
          <w:color w:val="000000"/>
          <w:sz w:val="22"/>
          <w:szCs w:val="22"/>
        </w:rPr>
        <w:t xml:space="preserve"> </w:t>
      </w:r>
      <w:r w:rsidR="00A84950">
        <w:rPr>
          <w:color w:val="000000"/>
          <w:sz w:val="22"/>
          <w:szCs w:val="22"/>
        </w:rPr>
        <w:t>64%</w:t>
      </w:r>
      <w:r w:rsidR="00A84950" w:rsidRPr="006E302C">
        <w:rPr>
          <w:color w:val="000000"/>
          <w:sz w:val="22"/>
          <w:szCs w:val="22"/>
        </w:rPr>
        <w:t xml:space="preserve"> </w:t>
      </w:r>
      <w:r w:rsidR="007739A7">
        <w:rPr>
          <w:color w:val="000000"/>
          <w:sz w:val="22"/>
          <w:szCs w:val="22"/>
        </w:rPr>
        <w:t xml:space="preserve">recorded </w:t>
      </w:r>
      <w:r w:rsidR="00A84950" w:rsidRPr="006E302C">
        <w:rPr>
          <w:color w:val="000000"/>
          <w:sz w:val="22"/>
          <w:szCs w:val="22"/>
        </w:rPr>
        <w:t xml:space="preserve">in </w:t>
      </w:r>
      <w:r w:rsidR="00423AA9">
        <w:rPr>
          <w:color w:val="000000"/>
          <w:sz w:val="22"/>
          <w:szCs w:val="22"/>
        </w:rPr>
        <w:t>first q</w:t>
      </w:r>
      <w:r w:rsidR="00A84950">
        <w:rPr>
          <w:color w:val="000000"/>
          <w:sz w:val="22"/>
          <w:szCs w:val="22"/>
        </w:rPr>
        <w:t xml:space="preserve">uarter </w:t>
      </w:r>
      <w:r w:rsidR="00A84950" w:rsidRPr="006E302C">
        <w:rPr>
          <w:color w:val="000000"/>
          <w:sz w:val="22"/>
          <w:szCs w:val="22"/>
        </w:rPr>
        <w:t>202</w:t>
      </w:r>
      <w:r w:rsidR="00A84950">
        <w:rPr>
          <w:color w:val="000000"/>
          <w:sz w:val="22"/>
          <w:szCs w:val="22"/>
        </w:rPr>
        <w:t>4</w:t>
      </w:r>
      <w:r w:rsidR="00A84950" w:rsidRPr="006E302C">
        <w:rPr>
          <w:color w:val="000000"/>
          <w:sz w:val="22"/>
          <w:szCs w:val="22"/>
        </w:rPr>
        <w:t xml:space="preserve"> </w:t>
      </w:r>
      <w:r w:rsidR="00762DF0" w:rsidRPr="006E302C">
        <w:rPr>
          <w:color w:val="000000"/>
          <w:sz w:val="22"/>
          <w:szCs w:val="22"/>
        </w:rPr>
        <w:t>(</w:t>
      </w:r>
      <w:r w:rsidRPr="006E302C">
        <w:rPr>
          <w:color w:val="000000"/>
          <w:sz w:val="22"/>
          <w:szCs w:val="22"/>
        </w:rPr>
        <w:t>Table 10).</w:t>
      </w:r>
    </w:p>
    <w:p w14:paraId="57BDC786" w14:textId="77777777" w:rsidR="00C87AFC" w:rsidRPr="006E302C" w:rsidRDefault="00C87AFC" w:rsidP="00803BD2">
      <w:pPr>
        <w:pStyle w:val="BodyText3"/>
        <w:spacing w:line="276" w:lineRule="auto"/>
        <w:rPr>
          <w:sz w:val="22"/>
          <w:szCs w:val="22"/>
        </w:rPr>
      </w:pPr>
    </w:p>
    <w:p w14:paraId="55319423" w14:textId="77777777" w:rsidR="007949D5" w:rsidRPr="006E302C" w:rsidRDefault="007949D5" w:rsidP="00803BD2">
      <w:pPr>
        <w:pStyle w:val="BodyText3"/>
        <w:spacing w:line="276" w:lineRule="auto"/>
        <w:rPr>
          <w:sz w:val="22"/>
          <w:szCs w:val="22"/>
        </w:rPr>
      </w:pPr>
    </w:p>
    <w:p w14:paraId="4D3C29B8" w14:textId="7C48BD1D" w:rsidR="00C4786B" w:rsidRPr="006E302C" w:rsidRDefault="00913787" w:rsidP="00803BD2">
      <w:pPr>
        <w:pStyle w:val="BodyText"/>
        <w:spacing w:line="276" w:lineRule="auto"/>
        <w:rPr>
          <w:b/>
          <w:sz w:val="22"/>
          <w:szCs w:val="22"/>
        </w:rPr>
      </w:pPr>
      <w:r w:rsidRPr="006E302C">
        <w:rPr>
          <w:b/>
          <w:sz w:val="22"/>
          <w:szCs w:val="22"/>
        </w:rPr>
        <w:t>S</w:t>
      </w:r>
      <w:r w:rsidR="00C4786B" w:rsidRPr="006E302C">
        <w:rPr>
          <w:b/>
          <w:sz w:val="22"/>
          <w:szCs w:val="22"/>
        </w:rPr>
        <w:t>tatistics Mauritius</w:t>
      </w:r>
    </w:p>
    <w:p w14:paraId="0D8BFE38" w14:textId="1F9C8CCF" w:rsidR="00BE1C6A" w:rsidRPr="006E302C" w:rsidRDefault="00BE1C6A" w:rsidP="00803BD2">
      <w:pPr>
        <w:pStyle w:val="BodyText"/>
        <w:spacing w:line="276" w:lineRule="auto"/>
        <w:rPr>
          <w:b/>
          <w:sz w:val="22"/>
          <w:szCs w:val="22"/>
        </w:rPr>
      </w:pPr>
      <w:r w:rsidRPr="006E302C">
        <w:rPr>
          <w:b/>
          <w:sz w:val="22"/>
          <w:szCs w:val="22"/>
        </w:rPr>
        <w:t>Ministry of Finance</w:t>
      </w:r>
    </w:p>
    <w:p w14:paraId="1C3A70F3" w14:textId="77777777" w:rsidR="00C4786B" w:rsidRPr="006E302C" w:rsidRDefault="00C4786B" w:rsidP="00803BD2">
      <w:pPr>
        <w:pStyle w:val="BodyText"/>
        <w:spacing w:line="276" w:lineRule="auto"/>
        <w:rPr>
          <w:b/>
          <w:sz w:val="22"/>
          <w:szCs w:val="22"/>
        </w:rPr>
      </w:pPr>
      <w:r w:rsidRPr="006E302C">
        <w:rPr>
          <w:b/>
          <w:sz w:val="22"/>
          <w:szCs w:val="22"/>
        </w:rPr>
        <w:t>Port Louis</w:t>
      </w:r>
    </w:p>
    <w:p w14:paraId="090BE12A" w14:textId="6468F4B5" w:rsidR="00C4786B" w:rsidRDefault="004214B0" w:rsidP="00803BD2">
      <w:pPr>
        <w:pStyle w:val="BodyText"/>
        <w:spacing w:line="276" w:lineRule="auto"/>
        <w:rPr>
          <w:b/>
          <w:sz w:val="22"/>
          <w:szCs w:val="22"/>
        </w:rPr>
      </w:pPr>
      <w:r w:rsidRPr="006E302C">
        <w:rPr>
          <w:b/>
          <w:sz w:val="22"/>
          <w:szCs w:val="22"/>
        </w:rPr>
        <w:t>30 May</w:t>
      </w:r>
      <w:r w:rsidR="001912E2" w:rsidRPr="006E302C">
        <w:rPr>
          <w:b/>
          <w:sz w:val="22"/>
          <w:szCs w:val="22"/>
        </w:rPr>
        <w:t xml:space="preserve"> </w:t>
      </w:r>
      <w:r w:rsidR="00C4786B" w:rsidRPr="006E302C">
        <w:rPr>
          <w:b/>
          <w:sz w:val="22"/>
          <w:szCs w:val="22"/>
        </w:rPr>
        <w:t>20</w:t>
      </w:r>
      <w:r w:rsidR="0059361C" w:rsidRPr="006E302C">
        <w:rPr>
          <w:b/>
          <w:sz w:val="22"/>
          <w:szCs w:val="22"/>
        </w:rPr>
        <w:t>2</w:t>
      </w:r>
      <w:r w:rsidR="003E20DE" w:rsidRPr="006E302C">
        <w:rPr>
          <w:b/>
          <w:sz w:val="22"/>
          <w:szCs w:val="22"/>
        </w:rPr>
        <w:t>5</w:t>
      </w:r>
    </w:p>
    <w:p w14:paraId="435B6B42" w14:textId="77777777" w:rsidR="00E611D9" w:rsidRDefault="00E611D9" w:rsidP="00803BD2">
      <w:pPr>
        <w:pStyle w:val="BodyText"/>
        <w:spacing w:line="276" w:lineRule="auto"/>
        <w:rPr>
          <w:b/>
          <w:sz w:val="22"/>
          <w:szCs w:val="22"/>
        </w:rPr>
      </w:pPr>
    </w:p>
    <w:p w14:paraId="27C9B54B" w14:textId="7D2FD97B" w:rsidR="00326431" w:rsidRPr="000E60D3" w:rsidRDefault="002D75E5" w:rsidP="00803BD2">
      <w:pPr>
        <w:pStyle w:val="BodyText"/>
        <w:spacing w:line="276" w:lineRule="auto"/>
        <w:rPr>
          <w:b/>
          <w:sz w:val="24"/>
        </w:rPr>
      </w:pPr>
      <w:r w:rsidRPr="000E60D3">
        <w:rPr>
          <w:bCs/>
          <w:noProof/>
        </w:rPr>
        <mc:AlternateContent>
          <mc:Choice Requires="wps">
            <w:drawing>
              <wp:anchor distT="0" distB="0" distL="114300" distR="114300" simplePos="0" relativeHeight="251658240" behindDoc="0" locked="0" layoutInCell="0" allowOverlap="1" wp14:anchorId="516C7BB7" wp14:editId="3D18F6C6">
                <wp:simplePos x="0" y="0"/>
                <wp:positionH relativeFrom="column">
                  <wp:posOffset>1076325</wp:posOffset>
                </wp:positionH>
                <wp:positionV relativeFrom="paragraph">
                  <wp:posOffset>190500</wp:posOffset>
                </wp:positionV>
                <wp:extent cx="4333875" cy="15049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504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58E3865D" w14:textId="77777777" w:rsidR="00890689" w:rsidRDefault="00890689" w:rsidP="00890689">
                            <w:pPr>
                              <w:spacing w:line="276" w:lineRule="auto"/>
                              <w:jc w:val="center"/>
                              <w:rPr>
                                <w:b/>
                              </w:rPr>
                            </w:pPr>
                            <w:r>
                              <w:rPr>
                                <w:b/>
                                <w:sz w:val="24"/>
                              </w:rPr>
                              <w:t>Contact persons</w:t>
                            </w:r>
                          </w:p>
                          <w:p w14:paraId="1B54F915" w14:textId="77777777" w:rsidR="00F332E1" w:rsidRPr="00F332E1" w:rsidRDefault="00F332E1" w:rsidP="00F332E1">
                            <w:pPr>
                              <w:spacing w:line="276" w:lineRule="auto"/>
                              <w:ind w:firstLine="720"/>
                              <w:rPr>
                                <w:sz w:val="22"/>
                                <w:szCs w:val="22"/>
                              </w:rPr>
                            </w:pPr>
                            <w:r w:rsidRPr="00F332E1">
                              <w:rPr>
                                <w:sz w:val="22"/>
                                <w:szCs w:val="22"/>
                              </w:rPr>
                              <w:t>Mrs. T. Joomun, Statistician/Senior Statistician</w:t>
                            </w:r>
                          </w:p>
                          <w:p w14:paraId="2BC90C53" w14:textId="77777777" w:rsidR="001652F5" w:rsidRPr="006C50D8" w:rsidRDefault="00F332E1" w:rsidP="00F332E1">
                            <w:pPr>
                              <w:ind w:firstLine="720"/>
                              <w:rPr>
                                <w:sz w:val="22"/>
                                <w:szCs w:val="22"/>
                              </w:rPr>
                            </w:pPr>
                            <w:r w:rsidRPr="006C50D8">
                              <w:rPr>
                                <w:sz w:val="22"/>
                                <w:szCs w:val="22"/>
                              </w:rPr>
                              <w:t>Mrs. M. Koolwant-Beesoondoyal, Statistical Officer/</w:t>
                            </w:r>
                            <w:r w:rsidR="001652F5" w:rsidRPr="006C50D8">
                              <w:rPr>
                                <w:sz w:val="22"/>
                                <w:szCs w:val="22"/>
                              </w:rPr>
                              <w:t xml:space="preserve">           </w:t>
                            </w:r>
                          </w:p>
                          <w:p w14:paraId="25E45766" w14:textId="6E0FB6C4" w:rsidR="00F332E1" w:rsidRPr="006C50D8" w:rsidRDefault="00F332E1" w:rsidP="00F332E1">
                            <w:pPr>
                              <w:ind w:firstLine="720"/>
                              <w:rPr>
                                <w:sz w:val="22"/>
                                <w:szCs w:val="22"/>
                              </w:rPr>
                            </w:pPr>
                            <w:r w:rsidRPr="006C50D8">
                              <w:rPr>
                                <w:sz w:val="22"/>
                                <w:szCs w:val="22"/>
                              </w:rPr>
                              <w:t>Senior Statistical Officer</w:t>
                            </w:r>
                          </w:p>
                          <w:p w14:paraId="18B1AE5C" w14:textId="77777777" w:rsidR="00890689" w:rsidRPr="00F332E1" w:rsidRDefault="00890689" w:rsidP="00890689">
                            <w:pPr>
                              <w:ind w:firstLine="720"/>
                              <w:rPr>
                                <w:sz w:val="22"/>
                                <w:szCs w:val="22"/>
                              </w:rPr>
                            </w:pPr>
                            <w:r w:rsidRPr="006C50D8">
                              <w:rPr>
                                <w:sz w:val="22"/>
                                <w:szCs w:val="22"/>
                              </w:rPr>
                              <w:t>Statistics Mauritius</w:t>
                            </w:r>
                          </w:p>
                          <w:p w14:paraId="737ABA50" w14:textId="77777777" w:rsidR="00890689" w:rsidRPr="00F332E1" w:rsidRDefault="00890689" w:rsidP="00890689">
                            <w:pPr>
                              <w:ind w:firstLine="720"/>
                              <w:rPr>
                                <w:sz w:val="22"/>
                                <w:szCs w:val="22"/>
                              </w:rPr>
                            </w:pPr>
                            <w:r w:rsidRPr="00F332E1">
                              <w:rPr>
                                <w:sz w:val="22"/>
                                <w:szCs w:val="22"/>
                              </w:rPr>
                              <w:t>LIC Centre, John Kennedy Street, Port Louis</w:t>
                            </w:r>
                          </w:p>
                          <w:p w14:paraId="464A866C" w14:textId="77777777" w:rsidR="00890689" w:rsidRPr="00F332E1" w:rsidRDefault="00890689" w:rsidP="00890689">
                            <w:pPr>
                              <w:ind w:firstLine="720"/>
                              <w:rPr>
                                <w:sz w:val="22"/>
                                <w:szCs w:val="22"/>
                              </w:rPr>
                            </w:pPr>
                            <w:r w:rsidRPr="00F332E1">
                              <w:rPr>
                                <w:sz w:val="22"/>
                                <w:szCs w:val="22"/>
                              </w:rPr>
                              <w:t>Tel: (230) 208 1800, Fax: (230) 211 4150</w:t>
                            </w:r>
                          </w:p>
                          <w:p w14:paraId="3413C4B6" w14:textId="77777777" w:rsidR="00890689" w:rsidRPr="00F332E1" w:rsidRDefault="00890689" w:rsidP="00890689">
                            <w:pPr>
                              <w:ind w:firstLine="720"/>
                              <w:rPr>
                                <w:sz w:val="22"/>
                                <w:szCs w:val="22"/>
                              </w:rPr>
                            </w:pPr>
                            <w:r w:rsidRPr="00F332E1">
                              <w:rPr>
                                <w:sz w:val="22"/>
                                <w:szCs w:val="22"/>
                              </w:rPr>
                              <w:t>Email: sm-tourism@govmu.org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C7BB7" id="_x0000_t202" coordsize="21600,21600" o:spt="202" path="m,l,21600r21600,l21600,xe">
                <v:stroke joinstyle="miter"/>
                <v:path gradientshapeok="t" o:connecttype="rect"/>
              </v:shapetype>
              <v:shape id="Text Box 2" o:spid="_x0000_s1026" type="#_x0000_t202" style="position:absolute;left:0;text-align:left;margin-left:84.75pt;margin-top:15pt;width:341.25pt;height:1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" o:allowincell="f" filled="f" fillcolor="silver">
                <v:textbox>
                  <w:txbxContent>
                    <w:p w14:paraId="58E3865D" w14:textId="77777777" w:rsidR="00890689" w:rsidRDefault="00890689" w:rsidP="00890689">
                      <w:pPr>
                        <w:spacing w:line="276" w:lineRule="auto"/>
                        <w:jc w:val="center"/>
                        <w:rPr>
                          <w:b/>
                        </w:rPr>
                      </w:pPr>
                      <w:r>
                        <w:rPr>
                          <w:b/>
                          <w:sz w:val="24"/>
                        </w:rPr>
                        <w:t>Contact persons</w:t>
                      </w:r>
                    </w:p>
                    <w:p w14:paraId="1B54F915" w14:textId="77777777" w:rsidR="00F332E1" w:rsidRPr="00F332E1" w:rsidRDefault="00F332E1" w:rsidP="00F332E1">
                      <w:pPr>
                        <w:spacing w:line="276" w:lineRule="auto"/>
                        <w:ind w:firstLine="720"/>
                        <w:rPr>
                          <w:sz w:val="22"/>
                          <w:szCs w:val="22"/>
                        </w:rPr>
                      </w:pPr>
                      <w:r w:rsidRPr="00F332E1">
                        <w:rPr>
                          <w:sz w:val="22"/>
                          <w:szCs w:val="22"/>
                        </w:rPr>
                        <w:t>Mrs. T. Joomun, Statistician/Senior Statistician</w:t>
                      </w:r>
                    </w:p>
                    <w:p w14:paraId="2BC90C53" w14:textId="77777777" w:rsidR="001652F5" w:rsidRPr="006C50D8" w:rsidRDefault="00F332E1" w:rsidP="00F332E1">
                      <w:pPr>
                        <w:ind w:firstLine="720"/>
                        <w:rPr>
                          <w:sz w:val="22"/>
                          <w:szCs w:val="22"/>
                        </w:rPr>
                      </w:pPr>
                      <w:r w:rsidRPr="006C50D8">
                        <w:rPr>
                          <w:sz w:val="22"/>
                          <w:szCs w:val="22"/>
                        </w:rPr>
                        <w:t>Mrs. M. Koolwant-Beesoondoyal, Statistical Officer/</w:t>
                      </w:r>
                      <w:r w:rsidR="001652F5" w:rsidRPr="006C50D8">
                        <w:rPr>
                          <w:sz w:val="22"/>
                          <w:szCs w:val="22"/>
                        </w:rPr>
                        <w:t xml:space="preserve">           </w:t>
                      </w:r>
                    </w:p>
                    <w:p w14:paraId="25E45766" w14:textId="6E0FB6C4" w:rsidR="00F332E1" w:rsidRPr="006C50D8" w:rsidRDefault="00F332E1" w:rsidP="00F332E1">
                      <w:pPr>
                        <w:ind w:firstLine="720"/>
                        <w:rPr>
                          <w:sz w:val="22"/>
                          <w:szCs w:val="22"/>
                        </w:rPr>
                      </w:pPr>
                      <w:r w:rsidRPr="006C50D8">
                        <w:rPr>
                          <w:sz w:val="22"/>
                          <w:szCs w:val="22"/>
                        </w:rPr>
                        <w:t>Senior Statistical Officer</w:t>
                      </w:r>
                    </w:p>
                    <w:p w14:paraId="18B1AE5C" w14:textId="77777777" w:rsidR="00890689" w:rsidRPr="00F332E1" w:rsidRDefault="00890689" w:rsidP="00890689">
                      <w:pPr>
                        <w:ind w:firstLine="720"/>
                        <w:rPr>
                          <w:sz w:val="22"/>
                          <w:szCs w:val="22"/>
                        </w:rPr>
                      </w:pPr>
                      <w:r w:rsidRPr="006C50D8">
                        <w:rPr>
                          <w:sz w:val="22"/>
                          <w:szCs w:val="22"/>
                        </w:rPr>
                        <w:t>Statistics Mauritius</w:t>
                      </w:r>
                    </w:p>
                    <w:p w14:paraId="737ABA50" w14:textId="77777777" w:rsidR="00890689" w:rsidRPr="00F332E1" w:rsidRDefault="00890689" w:rsidP="00890689">
                      <w:pPr>
                        <w:ind w:firstLine="720"/>
                        <w:rPr>
                          <w:sz w:val="22"/>
                          <w:szCs w:val="22"/>
                        </w:rPr>
                      </w:pPr>
                      <w:r w:rsidRPr="00F332E1">
                        <w:rPr>
                          <w:sz w:val="22"/>
                          <w:szCs w:val="22"/>
                        </w:rPr>
                        <w:t>LIC Centre, John Kennedy Street, Port Louis</w:t>
                      </w:r>
                    </w:p>
                    <w:p w14:paraId="464A866C" w14:textId="77777777" w:rsidR="00890689" w:rsidRPr="00F332E1" w:rsidRDefault="00890689" w:rsidP="00890689">
                      <w:pPr>
                        <w:ind w:firstLine="720"/>
                        <w:rPr>
                          <w:sz w:val="22"/>
                          <w:szCs w:val="22"/>
                        </w:rPr>
                      </w:pPr>
                      <w:r w:rsidRPr="00F332E1">
                        <w:rPr>
                          <w:sz w:val="22"/>
                          <w:szCs w:val="22"/>
                        </w:rPr>
                        <w:t>Tel: (230) 208 1800, Fax: (230) 211 4150</w:t>
                      </w:r>
                    </w:p>
                    <w:p w14:paraId="3413C4B6" w14:textId="77777777" w:rsidR="00890689" w:rsidRPr="00F332E1" w:rsidRDefault="00890689" w:rsidP="00890689">
                      <w:pPr>
                        <w:ind w:firstLine="720"/>
                        <w:rPr>
                          <w:sz w:val="22"/>
                          <w:szCs w:val="22"/>
                        </w:rPr>
                      </w:pPr>
                      <w:r w:rsidRPr="00F332E1">
                        <w:rPr>
                          <w:sz w:val="22"/>
                          <w:szCs w:val="22"/>
                        </w:rPr>
                        <w:t>Email: sm-tourism@govmu.org</w:t>
                      </w:r>
                    </w:p>
                  </w:txbxContent>
                </v:textbox>
              </v:shape>
            </w:pict>
          </mc:Fallback>
        </mc:AlternateContent>
      </w:r>
    </w:p>
    <w:p w14:paraId="003CB818" w14:textId="77777777" w:rsidR="00326431" w:rsidRPr="000E60D3" w:rsidRDefault="00326431" w:rsidP="00803BD2">
      <w:pPr>
        <w:pStyle w:val="BodyText"/>
        <w:spacing w:line="276" w:lineRule="auto"/>
        <w:rPr>
          <w:b/>
          <w:sz w:val="24"/>
        </w:rPr>
      </w:pPr>
    </w:p>
    <w:p w14:paraId="346F2CE3" w14:textId="77777777" w:rsidR="00326431" w:rsidRPr="000E60D3" w:rsidRDefault="00326431" w:rsidP="00803BD2">
      <w:pPr>
        <w:pStyle w:val="BodyText"/>
        <w:spacing w:line="276" w:lineRule="auto"/>
        <w:rPr>
          <w:b/>
          <w:sz w:val="24"/>
        </w:rPr>
      </w:pPr>
    </w:p>
    <w:p w14:paraId="2819D4D6" w14:textId="77777777" w:rsidR="00326431" w:rsidRPr="000E60D3" w:rsidRDefault="00326431" w:rsidP="00803BD2">
      <w:pPr>
        <w:pStyle w:val="BodyText"/>
        <w:spacing w:line="276" w:lineRule="auto"/>
        <w:rPr>
          <w:b/>
          <w:sz w:val="24"/>
        </w:rPr>
      </w:pPr>
    </w:p>
    <w:p w14:paraId="0206EBD7" w14:textId="77777777" w:rsidR="00DD61A2" w:rsidRPr="000E60D3" w:rsidRDefault="00DD61A2" w:rsidP="00DD61A2">
      <w:pPr>
        <w:pStyle w:val="Heading3"/>
        <w:tabs>
          <w:tab w:val="left" w:pos="1980"/>
        </w:tabs>
        <w:spacing w:before="100"/>
        <w:rPr>
          <w:bCs w:val="0"/>
          <w:sz w:val="20"/>
        </w:rPr>
      </w:pPr>
    </w:p>
    <w:p w14:paraId="5E923F44" w14:textId="77777777" w:rsidR="00DD61A2" w:rsidRPr="000E60D3" w:rsidRDefault="00DD61A2" w:rsidP="00DD61A2">
      <w:pPr>
        <w:tabs>
          <w:tab w:val="left" w:pos="1980"/>
        </w:tabs>
      </w:pPr>
    </w:p>
    <w:p w14:paraId="2B91FB55" w14:textId="77777777" w:rsidR="001052D0" w:rsidRPr="000E60D3" w:rsidRDefault="001052D0" w:rsidP="00DD61A2">
      <w:pPr>
        <w:tabs>
          <w:tab w:val="left" w:pos="1980"/>
        </w:tabs>
      </w:pPr>
    </w:p>
    <w:p w14:paraId="1A63BE61" w14:textId="77777777" w:rsidR="001052D0" w:rsidRPr="000E60D3" w:rsidRDefault="001052D0" w:rsidP="00DD61A2">
      <w:pPr>
        <w:tabs>
          <w:tab w:val="left" w:pos="1980"/>
        </w:tabs>
        <w:sectPr w:rsidR="001052D0" w:rsidRPr="000E60D3" w:rsidSect="00E21FC2">
          <w:headerReference w:type="default" r:id="rId18"/>
          <w:footerReference w:type="even" r:id="rId19"/>
          <w:footnotePr>
            <w:numFmt w:val="lowerRoman"/>
          </w:footnotePr>
          <w:pgSz w:w="11909" w:h="16834" w:code="9"/>
          <w:pgMar w:top="709" w:right="1109" w:bottom="568" w:left="1440" w:header="720" w:footer="720" w:gutter="0"/>
          <w:pgNumType w:start="1"/>
          <w:cols w:space="720"/>
          <w:titlePg/>
        </w:sectPr>
      </w:pPr>
    </w:p>
    <w:p w14:paraId="7F8B4230" w14:textId="77777777" w:rsidR="00262F86" w:rsidRPr="000E60D3" w:rsidRDefault="00262F86" w:rsidP="00262F86">
      <w:pPr>
        <w:pStyle w:val="Heading3"/>
        <w:spacing w:before="100"/>
        <w:jc w:val="right"/>
        <w:rPr>
          <w:b/>
          <w:i/>
          <w:u w:val="single"/>
        </w:rPr>
      </w:pPr>
      <w:r w:rsidRPr="000E60D3">
        <w:rPr>
          <w:b/>
          <w:i/>
          <w:u w:val="single"/>
        </w:rPr>
        <w:lastRenderedPageBreak/>
        <w:t>ANNEX I</w:t>
      </w:r>
    </w:p>
    <w:p w14:paraId="4DAE38A1" w14:textId="77777777" w:rsidR="00E7058E" w:rsidRDefault="00E7058E" w:rsidP="00262F86">
      <w:pPr>
        <w:pStyle w:val="Heading3"/>
        <w:spacing w:before="100"/>
        <w:jc w:val="center"/>
        <w:rPr>
          <w:b/>
        </w:rPr>
      </w:pPr>
    </w:p>
    <w:p w14:paraId="1C77190F" w14:textId="312AAFFD" w:rsidR="00262F86" w:rsidRPr="000E60D3" w:rsidRDefault="00262F86" w:rsidP="00262F86">
      <w:pPr>
        <w:pStyle w:val="Heading3"/>
        <w:spacing w:before="100"/>
        <w:jc w:val="center"/>
        <w:rPr>
          <w:b/>
        </w:rPr>
      </w:pPr>
      <w:r w:rsidRPr="000E60D3">
        <w:rPr>
          <w:b/>
        </w:rPr>
        <w:t>COMPILATION OF PASSENGER TRAFFIC STATISTICS</w:t>
      </w:r>
    </w:p>
    <w:p w14:paraId="20092466" w14:textId="77777777" w:rsidR="00262F86" w:rsidRPr="000E60D3" w:rsidRDefault="00262F86" w:rsidP="00262F86"/>
    <w:p w14:paraId="19C62FA1" w14:textId="77777777" w:rsidR="00262F86" w:rsidRPr="000E60D3" w:rsidRDefault="00262F86" w:rsidP="00262F86">
      <w:pPr>
        <w:pStyle w:val="Heading3"/>
        <w:spacing w:before="100"/>
        <w:rPr>
          <w:b/>
        </w:rPr>
      </w:pPr>
      <w:r w:rsidRPr="000E60D3">
        <w:rPr>
          <w:b/>
        </w:rPr>
        <w:t>Sources of data</w:t>
      </w:r>
    </w:p>
    <w:p w14:paraId="631DED68" w14:textId="77777777" w:rsidR="00262F86" w:rsidRPr="000E60D3" w:rsidRDefault="00262F86" w:rsidP="00262F86"/>
    <w:p w14:paraId="0E299849" w14:textId="77777777" w:rsidR="00262F86" w:rsidRPr="000E60D3" w:rsidRDefault="00262F86" w:rsidP="00262F86">
      <w:pPr>
        <w:jc w:val="both"/>
        <w:rPr>
          <w:sz w:val="24"/>
        </w:rPr>
      </w:pPr>
      <w:r w:rsidRPr="000E60D3">
        <w:rPr>
          <w:sz w:val="24"/>
        </w:rPr>
        <w:t xml:space="preserve">The main source of data for the compilation of passenger traffic statistics is the Passport and Immigration Office, which maintains a database of all travellers entering and leaving the country. The data are collected from the passport of travellers, disembarkation cards filled in by non-residents and questions put to non-residents entering the country. At the end of every month, the electronic database of passenger traffic for that particular month is downloaded and supplied to the statistics unit of the Ministry of Tourism within </w:t>
      </w:r>
      <w:r w:rsidR="0039103F" w:rsidRPr="000E60D3">
        <w:rPr>
          <w:sz w:val="24"/>
        </w:rPr>
        <w:t>ten</w:t>
      </w:r>
      <w:r w:rsidRPr="000E60D3">
        <w:rPr>
          <w:sz w:val="24"/>
        </w:rPr>
        <w:t xml:space="preserve"> days. Additional data on cruises are obtained from the Mauritius Ports Authority.</w:t>
      </w:r>
    </w:p>
    <w:p w14:paraId="6CC3D267" w14:textId="77777777" w:rsidR="00262F86" w:rsidRPr="000E60D3" w:rsidRDefault="00262F86" w:rsidP="00262F86">
      <w:pPr>
        <w:rPr>
          <w:sz w:val="24"/>
        </w:rPr>
      </w:pPr>
    </w:p>
    <w:p w14:paraId="2F6BA7DD" w14:textId="77777777" w:rsidR="00262F86" w:rsidRPr="000E60D3" w:rsidRDefault="00262F86" w:rsidP="003B0690">
      <w:pPr>
        <w:pStyle w:val="Heading3"/>
        <w:spacing w:before="100"/>
        <w:rPr>
          <w:b/>
        </w:rPr>
      </w:pPr>
      <w:r w:rsidRPr="000E60D3">
        <w:rPr>
          <w:b/>
        </w:rPr>
        <w:t>Tourism earnings</w:t>
      </w:r>
    </w:p>
    <w:p w14:paraId="5013993C" w14:textId="77777777" w:rsidR="00FB48B8" w:rsidRPr="000E60D3" w:rsidRDefault="00FB48B8" w:rsidP="00262F86"/>
    <w:p w14:paraId="1AEA655F" w14:textId="77777777" w:rsidR="00FB48B8" w:rsidRPr="000E60D3" w:rsidRDefault="00FB48B8" w:rsidP="00FB48B8">
      <w:pPr>
        <w:jc w:val="both"/>
        <w:rPr>
          <w:sz w:val="24"/>
        </w:rPr>
      </w:pPr>
      <w:r w:rsidRPr="000E60D3">
        <w:rPr>
          <w:sz w:val="24"/>
        </w:rPr>
        <w:t xml:space="preserve">The Bank of Mauritius (BoM) is responsible for the estimation of tourism earnings based on monthly statements of Inward and Outward Remittances of Commercial Banks. As from </w:t>
      </w:r>
      <w:r w:rsidR="005F1A9C" w:rsidRPr="000E60D3">
        <w:rPr>
          <w:sz w:val="24"/>
        </w:rPr>
        <w:t>201</w:t>
      </w:r>
      <w:r w:rsidR="00204E1E" w:rsidRPr="000E60D3">
        <w:rPr>
          <w:sz w:val="24"/>
        </w:rPr>
        <w:t>5</w:t>
      </w:r>
      <w:r w:rsidRPr="000E60D3">
        <w:rPr>
          <w:sz w:val="24"/>
        </w:rPr>
        <w:t xml:space="preserve">, BoM is also including </w:t>
      </w:r>
      <w:r w:rsidRPr="000E60D3">
        <w:rPr>
          <w:sz w:val="24"/>
          <w:szCs w:val="24"/>
        </w:rPr>
        <w:t xml:space="preserve">data </w:t>
      </w:r>
      <w:r w:rsidR="0001001A" w:rsidRPr="000E60D3">
        <w:rPr>
          <w:sz w:val="24"/>
          <w:szCs w:val="24"/>
        </w:rPr>
        <w:t>culled</w:t>
      </w:r>
      <w:r w:rsidRPr="000E60D3">
        <w:rPr>
          <w:sz w:val="24"/>
          <w:szCs w:val="24"/>
        </w:rPr>
        <w:t xml:space="preserve"> from Money changers and </w:t>
      </w:r>
      <w:proofErr w:type="gramStart"/>
      <w:r w:rsidRPr="000E60D3">
        <w:rPr>
          <w:sz w:val="24"/>
          <w:szCs w:val="24"/>
        </w:rPr>
        <w:t>Foreign</w:t>
      </w:r>
      <w:proofErr w:type="gramEnd"/>
      <w:r w:rsidRPr="000E60D3">
        <w:rPr>
          <w:sz w:val="24"/>
          <w:szCs w:val="24"/>
        </w:rPr>
        <w:t xml:space="preserve"> exchange dealers</w:t>
      </w:r>
      <w:r w:rsidR="0001001A" w:rsidRPr="000E60D3">
        <w:rPr>
          <w:sz w:val="24"/>
          <w:szCs w:val="24"/>
        </w:rPr>
        <w:t>.</w:t>
      </w:r>
      <w:r w:rsidRPr="000E60D3">
        <w:rPr>
          <w:sz w:val="24"/>
        </w:rPr>
        <w:t xml:space="preserve"> </w:t>
      </w:r>
    </w:p>
    <w:p w14:paraId="2D3FA76F" w14:textId="77777777" w:rsidR="00262F86" w:rsidRPr="000E60D3" w:rsidRDefault="00262F86" w:rsidP="00262F86">
      <w:pPr>
        <w:rPr>
          <w:sz w:val="24"/>
        </w:rPr>
      </w:pPr>
    </w:p>
    <w:p w14:paraId="7E071075" w14:textId="77777777" w:rsidR="00262F86" w:rsidRPr="000E60D3" w:rsidRDefault="00262F86" w:rsidP="003B0690">
      <w:pPr>
        <w:pStyle w:val="Heading3"/>
        <w:spacing w:before="100"/>
        <w:rPr>
          <w:b/>
        </w:rPr>
      </w:pPr>
      <w:r w:rsidRPr="000E60D3">
        <w:rPr>
          <w:b/>
        </w:rPr>
        <w:t xml:space="preserve">Monthly Occupancy Rates </w:t>
      </w:r>
    </w:p>
    <w:p w14:paraId="700F4F1D" w14:textId="77777777" w:rsidR="00CF6BF8" w:rsidRDefault="00CF6BF8" w:rsidP="00262F86">
      <w:pPr>
        <w:pStyle w:val="BodyText3"/>
        <w:spacing w:line="240" w:lineRule="auto"/>
        <w:rPr>
          <w:sz w:val="20"/>
        </w:rPr>
      </w:pPr>
    </w:p>
    <w:p w14:paraId="165AFA0F" w14:textId="77777777" w:rsidR="00262F86" w:rsidRPr="000E60D3" w:rsidRDefault="00CF6BF8" w:rsidP="00262F86">
      <w:pPr>
        <w:pStyle w:val="BodyText3"/>
        <w:spacing w:line="240" w:lineRule="auto"/>
      </w:pPr>
      <w:r w:rsidRPr="004A05C2">
        <w:t>Survey questionnaires are emailed to all</w:t>
      </w:r>
      <w:r w:rsidR="00262F86" w:rsidRPr="004A05C2">
        <w:t xml:space="preserve"> hotels at the end of every month </w:t>
      </w:r>
      <w:r w:rsidRPr="004A05C2">
        <w:t>to collect</w:t>
      </w:r>
      <w:r w:rsidR="00262F86" w:rsidRPr="004A05C2">
        <w:t xml:space="preserve"> data on room/bed nights available and rented during the month for the calculation of room and bed occupancy rates. </w:t>
      </w:r>
      <w:r w:rsidRPr="004A05C2">
        <w:t>Non-responses are contacted by phone.</w:t>
      </w:r>
    </w:p>
    <w:p w14:paraId="3B37C1EE" w14:textId="77777777" w:rsidR="00262F86" w:rsidRPr="000E60D3" w:rsidRDefault="00262F86" w:rsidP="00262F86">
      <w:pPr>
        <w:rPr>
          <w:sz w:val="24"/>
        </w:rPr>
      </w:pPr>
    </w:p>
    <w:p w14:paraId="65178EF1" w14:textId="77777777" w:rsidR="00262F86" w:rsidRPr="000E60D3" w:rsidRDefault="00262F86" w:rsidP="006E4E62">
      <w:pPr>
        <w:pStyle w:val="Heading3"/>
        <w:spacing w:before="100"/>
        <w:rPr>
          <w:b/>
        </w:rPr>
      </w:pPr>
      <w:r w:rsidRPr="000E60D3">
        <w:rPr>
          <w:b/>
        </w:rPr>
        <w:t>Short-term projections of tourist arrivals</w:t>
      </w:r>
    </w:p>
    <w:p w14:paraId="53D39854" w14:textId="77777777" w:rsidR="00262F86" w:rsidRPr="000E60D3" w:rsidRDefault="00262F86" w:rsidP="00262F86">
      <w:pPr>
        <w:rPr>
          <w:sz w:val="24"/>
        </w:rPr>
      </w:pPr>
    </w:p>
    <w:p w14:paraId="7787B41E" w14:textId="77777777" w:rsidR="00262F86" w:rsidRPr="000E60D3" w:rsidRDefault="00262F86" w:rsidP="00262F86">
      <w:pPr>
        <w:pStyle w:val="BodyText3"/>
        <w:spacing w:line="240" w:lineRule="auto"/>
      </w:pPr>
      <w:r w:rsidRPr="000E60D3">
        <w:t>A Tourism Statistics Committee grouping various stakeholders of the tourism industry meet regularly under the chairmanship of Statistics Mauritius to discuss performance of the tourism sector and to provide information for short-term forecast of tourist arrivals.</w:t>
      </w:r>
    </w:p>
    <w:p w14:paraId="2C15C86E" w14:textId="77777777" w:rsidR="00262F86" w:rsidRPr="000E60D3" w:rsidRDefault="00262F86" w:rsidP="00262F86">
      <w:pPr>
        <w:rPr>
          <w:sz w:val="24"/>
        </w:rPr>
      </w:pPr>
    </w:p>
    <w:p w14:paraId="5AB6DC3B" w14:textId="77777777" w:rsidR="00262F86" w:rsidRPr="000E60D3" w:rsidRDefault="00262F86" w:rsidP="006E4E62">
      <w:pPr>
        <w:pStyle w:val="Heading3"/>
        <w:spacing w:before="100"/>
        <w:rPr>
          <w:b/>
        </w:rPr>
      </w:pPr>
      <w:r w:rsidRPr="000E60D3">
        <w:rPr>
          <w:b/>
        </w:rPr>
        <w:t>Publications</w:t>
      </w:r>
    </w:p>
    <w:p w14:paraId="342BAD15" w14:textId="77777777" w:rsidR="00262F86" w:rsidRPr="000E60D3" w:rsidRDefault="00262F86" w:rsidP="00262F86">
      <w:pPr>
        <w:rPr>
          <w:b/>
          <w:sz w:val="24"/>
        </w:rPr>
      </w:pPr>
    </w:p>
    <w:p w14:paraId="0A9BDCD1" w14:textId="77777777" w:rsidR="00262F86" w:rsidRPr="000E60D3" w:rsidRDefault="00262F86" w:rsidP="00262F86">
      <w:pPr>
        <w:rPr>
          <w:sz w:val="24"/>
        </w:rPr>
      </w:pPr>
      <w:r w:rsidRPr="000E60D3">
        <w:rPr>
          <w:sz w:val="24"/>
        </w:rPr>
        <w:t>The regular publications of the unit are:</w:t>
      </w:r>
    </w:p>
    <w:p w14:paraId="1872FDC4" w14:textId="179C546B" w:rsidR="009E3785" w:rsidRDefault="00262F86" w:rsidP="009E3785">
      <w:pPr>
        <w:numPr>
          <w:ilvl w:val="0"/>
          <w:numId w:val="5"/>
        </w:numPr>
        <w:tabs>
          <w:tab w:val="left" w:pos="1080"/>
        </w:tabs>
        <w:ind w:left="1080" w:hanging="810"/>
        <w:rPr>
          <w:sz w:val="24"/>
        </w:rPr>
      </w:pPr>
      <w:r w:rsidRPr="000E60D3">
        <w:rPr>
          <w:sz w:val="24"/>
        </w:rPr>
        <w:t xml:space="preserve">Monthly tourist arrivals </w:t>
      </w:r>
      <w:bookmarkStart w:id="2" w:name="_Hlk128125479"/>
      <w:r w:rsidR="00B4725B" w:rsidRPr="000E60D3">
        <w:rPr>
          <w:sz w:val="24"/>
        </w:rPr>
        <w:t xml:space="preserve">uploaded on Statistics Mauritius website </w:t>
      </w:r>
    </w:p>
    <w:bookmarkEnd w:id="2"/>
    <w:p w14:paraId="635F4B96" w14:textId="692D4A84" w:rsidR="00922D13" w:rsidRPr="000F1BA8" w:rsidRDefault="004A325D" w:rsidP="009E3785">
      <w:pPr>
        <w:numPr>
          <w:ilvl w:val="0"/>
          <w:numId w:val="5"/>
        </w:numPr>
        <w:tabs>
          <w:tab w:val="left" w:pos="1080"/>
        </w:tabs>
        <w:ind w:left="1080" w:hanging="810"/>
        <w:rPr>
          <w:sz w:val="24"/>
        </w:rPr>
      </w:pPr>
      <w:r w:rsidRPr="000F1BA8">
        <w:rPr>
          <w:sz w:val="24"/>
        </w:rPr>
        <w:t xml:space="preserve">Fortnightly tourist arrivals </w:t>
      </w:r>
      <w:r w:rsidR="00922D13" w:rsidRPr="000F1BA8">
        <w:rPr>
          <w:sz w:val="24"/>
        </w:rPr>
        <w:t>uploaded on Statistics Mauritius website</w:t>
      </w:r>
    </w:p>
    <w:p w14:paraId="0E7E18C1" w14:textId="77777777" w:rsidR="00262F86" w:rsidRPr="000E60D3" w:rsidRDefault="00262F86" w:rsidP="00960F24">
      <w:pPr>
        <w:numPr>
          <w:ilvl w:val="0"/>
          <w:numId w:val="5"/>
        </w:numPr>
        <w:tabs>
          <w:tab w:val="left" w:pos="1080"/>
        </w:tabs>
        <w:ind w:left="1080" w:hanging="810"/>
        <w:rPr>
          <w:sz w:val="24"/>
        </w:rPr>
      </w:pPr>
      <w:r w:rsidRPr="000E60D3">
        <w:rPr>
          <w:sz w:val="24"/>
        </w:rPr>
        <w:t>Quarterly Economic and Social Indicators on International Travel and Tourism (with a lag of seven weeks)</w:t>
      </w:r>
    </w:p>
    <w:p w14:paraId="168861B5" w14:textId="77777777" w:rsidR="00262F86" w:rsidRPr="000E60D3" w:rsidRDefault="002D488A" w:rsidP="006B171D">
      <w:pPr>
        <w:numPr>
          <w:ilvl w:val="0"/>
          <w:numId w:val="5"/>
        </w:numPr>
        <w:tabs>
          <w:tab w:val="left" w:pos="1080"/>
        </w:tabs>
        <w:ind w:hanging="1170"/>
        <w:rPr>
          <w:sz w:val="24"/>
        </w:rPr>
      </w:pPr>
      <w:r>
        <w:rPr>
          <w:sz w:val="24"/>
        </w:rPr>
        <w:t xml:space="preserve">Yearly </w:t>
      </w:r>
      <w:r w:rsidR="00262F86" w:rsidRPr="000E60D3">
        <w:rPr>
          <w:sz w:val="24"/>
        </w:rPr>
        <w:t>Digest of International Travel and Tourism</w:t>
      </w:r>
    </w:p>
    <w:p w14:paraId="09191C12" w14:textId="77777777" w:rsidR="00262F86" w:rsidRPr="000E60D3" w:rsidRDefault="002D488A" w:rsidP="006B171D">
      <w:pPr>
        <w:numPr>
          <w:ilvl w:val="0"/>
          <w:numId w:val="5"/>
        </w:numPr>
        <w:tabs>
          <w:tab w:val="left" w:pos="1080"/>
        </w:tabs>
        <w:ind w:hanging="1170"/>
        <w:rPr>
          <w:sz w:val="24"/>
        </w:rPr>
      </w:pPr>
      <w:r>
        <w:rPr>
          <w:sz w:val="24"/>
        </w:rPr>
        <w:t xml:space="preserve">Yearly </w:t>
      </w:r>
      <w:r w:rsidR="00262F86" w:rsidRPr="000E60D3">
        <w:rPr>
          <w:sz w:val="24"/>
        </w:rPr>
        <w:t>Handbook of statistical data on tourism</w:t>
      </w:r>
    </w:p>
    <w:p w14:paraId="461324CA" w14:textId="21AB4109" w:rsidR="00262F86" w:rsidRPr="000E60D3" w:rsidRDefault="00262F86" w:rsidP="0044327C">
      <w:pPr>
        <w:numPr>
          <w:ilvl w:val="0"/>
          <w:numId w:val="5"/>
        </w:numPr>
        <w:tabs>
          <w:tab w:val="left" w:pos="1080"/>
        </w:tabs>
        <w:ind w:hanging="1170"/>
        <w:sectPr w:rsidR="00262F86" w:rsidRPr="000E60D3">
          <w:footnotePr>
            <w:numFmt w:val="lowerRoman"/>
          </w:footnotePr>
          <w:pgSz w:w="11909" w:h="16834" w:code="9"/>
          <w:pgMar w:top="1440" w:right="1440" w:bottom="1195" w:left="1440" w:header="720" w:footer="720" w:gutter="0"/>
          <w:pgNumType w:start="1"/>
          <w:cols w:space="720"/>
          <w:titlePg/>
        </w:sectPr>
      </w:pPr>
      <w:r w:rsidRPr="000528B8">
        <w:rPr>
          <w:sz w:val="24"/>
        </w:rPr>
        <w:t>Report of the</w:t>
      </w:r>
      <w:r w:rsidR="0001001A" w:rsidRPr="000528B8">
        <w:rPr>
          <w:sz w:val="24"/>
        </w:rPr>
        <w:t xml:space="preserve"> Survey of Inbound </w:t>
      </w:r>
      <w:r w:rsidRPr="000528B8">
        <w:rPr>
          <w:sz w:val="24"/>
        </w:rPr>
        <w:t>Tourism</w:t>
      </w:r>
      <w:r w:rsidR="00E019A3" w:rsidRPr="000528B8">
        <w:rPr>
          <w:sz w:val="24"/>
        </w:rPr>
        <w:t xml:space="preserve"> </w:t>
      </w:r>
    </w:p>
    <w:p w14:paraId="6777382A" w14:textId="77777777" w:rsidR="00262F86" w:rsidRPr="000E60D3" w:rsidRDefault="00262F86" w:rsidP="00262F86">
      <w:pPr>
        <w:spacing w:line="360" w:lineRule="auto"/>
        <w:ind w:firstLine="720"/>
        <w:jc w:val="both"/>
        <w:rPr>
          <w:b/>
          <w:i/>
          <w:sz w:val="24"/>
          <w:u w:val="single"/>
        </w:rPr>
      </w:pPr>
      <w:r w:rsidRPr="000E60D3">
        <w:lastRenderedPageBreak/>
        <w:tab/>
      </w:r>
      <w:r w:rsidRPr="000E60D3">
        <w:tab/>
      </w:r>
      <w:r w:rsidRPr="000E60D3">
        <w:tab/>
      </w:r>
      <w:r w:rsidRPr="000E60D3">
        <w:tab/>
      </w:r>
      <w:r w:rsidRPr="000E60D3">
        <w:tab/>
      </w:r>
      <w:r w:rsidRPr="000E60D3">
        <w:tab/>
      </w:r>
      <w:r w:rsidRPr="000E60D3">
        <w:tab/>
      </w:r>
      <w:r w:rsidRPr="000E60D3">
        <w:tab/>
      </w:r>
      <w:r w:rsidRPr="000E60D3">
        <w:tab/>
        <w:t xml:space="preserve">            </w:t>
      </w:r>
      <w:r w:rsidRPr="000E60D3">
        <w:rPr>
          <w:b/>
          <w:i/>
          <w:sz w:val="24"/>
          <w:u w:val="single"/>
        </w:rPr>
        <w:t>ANNEX II</w:t>
      </w:r>
    </w:p>
    <w:p w14:paraId="2C9DFFC0" w14:textId="77777777" w:rsidR="00E7058E" w:rsidRDefault="00E7058E" w:rsidP="00262F86">
      <w:pPr>
        <w:pStyle w:val="Heading1"/>
        <w:rPr>
          <w:sz w:val="24"/>
        </w:rPr>
      </w:pPr>
    </w:p>
    <w:p w14:paraId="63B29AD7" w14:textId="50356CDB" w:rsidR="00262F86" w:rsidRPr="000E60D3" w:rsidRDefault="00262F86" w:rsidP="00262F86">
      <w:pPr>
        <w:pStyle w:val="Heading1"/>
        <w:rPr>
          <w:sz w:val="24"/>
        </w:rPr>
      </w:pPr>
      <w:r w:rsidRPr="000E60D3">
        <w:rPr>
          <w:sz w:val="24"/>
        </w:rPr>
        <w:t>GLOSSARY OF TERMS</w:t>
      </w:r>
    </w:p>
    <w:p w14:paraId="55EB2669" w14:textId="77777777" w:rsidR="00262F86" w:rsidRPr="000E60D3" w:rsidRDefault="00262F86" w:rsidP="00262F86">
      <w:pPr>
        <w:spacing w:line="360" w:lineRule="auto"/>
        <w:rPr>
          <w:sz w:val="24"/>
          <w:u w:val="single"/>
        </w:rPr>
      </w:pPr>
      <w:r w:rsidRPr="000E60D3">
        <w:rPr>
          <w:b/>
          <w:sz w:val="24"/>
        </w:rPr>
        <w:t>1. Tourist</w:t>
      </w:r>
    </w:p>
    <w:p w14:paraId="392D7119" w14:textId="77777777" w:rsidR="00262F86" w:rsidRPr="000E60D3" w:rsidRDefault="00262F86" w:rsidP="00262F86">
      <w:pPr>
        <w:spacing w:line="360" w:lineRule="auto"/>
        <w:ind w:left="720"/>
        <w:jc w:val="both"/>
        <w:rPr>
          <w:sz w:val="24"/>
        </w:rPr>
      </w:pPr>
      <w:r w:rsidRPr="000E60D3">
        <w:rPr>
          <w:sz w:val="24"/>
        </w:rPr>
        <w:t>A tourist is defined as a non-resident staying overnight but less than a year, and who has no employer-employee relationship with a resident.</w:t>
      </w:r>
    </w:p>
    <w:p w14:paraId="1F589597" w14:textId="77777777" w:rsidR="00262F86" w:rsidRPr="000E60D3" w:rsidRDefault="00262F86" w:rsidP="00262F86">
      <w:pPr>
        <w:jc w:val="both"/>
        <w:rPr>
          <w:sz w:val="24"/>
        </w:rPr>
      </w:pPr>
    </w:p>
    <w:p w14:paraId="246F7C9A" w14:textId="77777777" w:rsidR="00262F86" w:rsidRPr="000E60D3" w:rsidRDefault="00262F86" w:rsidP="00262F86">
      <w:pPr>
        <w:spacing w:line="360" w:lineRule="auto"/>
        <w:jc w:val="both"/>
        <w:rPr>
          <w:b/>
          <w:sz w:val="24"/>
        </w:rPr>
      </w:pPr>
      <w:r w:rsidRPr="000E60D3">
        <w:rPr>
          <w:b/>
          <w:sz w:val="24"/>
        </w:rPr>
        <w:t>2. Transit</w:t>
      </w:r>
    </w:p>
    <w:p w14:paraId="640BE301" w14:textId="77777777" w:rsidR="00262F86" w:rsidRPr="000E60D3" w:rsidRDefault="00262F86" w:rsidP="00262F86">
      <w:pPr>
        <w:spacing w:line="360" w:lineRule="auto"/>
        <w:ind w:left="720"/>
        <w:jc w:val="both"/>
        <w:rPr>
          <w:sz w:val="24"/>
        </w:rPr>
      </w:pPr>
      <w:r w:rsidRPr="000E60D3">
        <w:rPr>
          <w:sz w:val="24"/>
        </w:rPr>
        <w:t xml:space="preserve">A transit passenger is one who stops over in the country for flight connections to other destinations. There are two types of transit passengers: </w:t>
      </w:r>
    </w:p>
    <w:p w14:paraId="37108D02" w14:textId="77777777" w:rsidR="00262F86" w:rsidRPr="000E60D3" w:rsidRDefault="00262F86" w:rsidP="00262F86">
      <w:pPr>
        <w:spacing w:line="360" w:lineRule="auto"/>
        <w:jc w:val="both"/>
        <w:rPr>
          <w:sz w:val="24"/>
        </w:rPr>
      </w:pPr>
      <w:r w:rsidRPr="000E60D3">
        <w:rPr>
          <w:sz w:val="24"/>
        </w:rPr>
        <w:tab/>
      </w:r>
      <w:r w:rsidRPr="000E60D3">
        <w:rPr>
          <w:b/>
          <w:i/>
          <w:sz w:val="24"/>
        </w:rPr>
        <w:t>Type I</w:t>
      </w:r>
      <w:r w:rsidRPr="000E60D3">
        <w:rPr>
          <w:sz w:val="24"/>
        </w:rPr>
        <w:t>: Passengers who do not leave the transit area of the airport or the harbour.</w:t>
      </w:r>
    </w:p>
    <w:p w14:paraId="10FE51EF" w14:textId="77777777" w:rsidR="00262F86" w:rsidRPr="000E60D3" w:rsidRDefault="00262F86" w:rsidP="00262F86">
      <w:pPr>
        <w:spacing w:line="360" w:lineRule="auto"/>
        <w:ind w:left="1710" w:hanging="990"/>
        <w:jc w:val="both"/>
        <w:rPr>
          <w:sz w:val="24"/>
        </w:rPr>
      </w:pPr>
      <w:r w:rsidRPr="000E60D3">
        <w:rPr>
          <w:b/>
          <w:i/>
          <w:sz w:val="24"/>
        </w:rPr>
        <w:t>Type II</w:t>
      </w:r>
      <w:r w:rsidRPr="000E60D3">
        <w:rPr>
          <w:sz w:val="24"/>
        </w:rPr>
        <w:t>: Passengers who do leave the airport or harbour and stay in the country overnight but only for flight connection purposes.</w:t>
      </w:r>
    </w:p>
    <w:p w14:paraId="0799E6E4" w14:textId="77777777" w:rsidR="00262F86" w:rsidRPr="000E60D3" w:rsidRDefault="00262F86" w:rsidP="00262F86">
      <w:pPr>
        <w:spacing w:line="360" w:lineRule="auto"/>
        <w:ind w:left="720"/>
        <w:jc w:val="both"/>
        <w:rPr>
          <w:sz w:val="24"/>
        </w:rPr>
      </w:pPr>
      <w:r w:rsidRPr="000E60D3">
        <w:rPr>
          <w:sz w:val="24"/>
        </w:rPr>
        <w:t xml:space="preserve">Only Type II transit passengers, as defined above, are included in the definition of “Tourists”. </w:t>
      </w:r>
    </w:p>
    <w:p w14:paraId="363B5A9F" w14:textId="77777777" w:rsidR="00262F86" w:rsidRPr="000E60D3" w:rsidRDefault="00262F86" w:rsidP="00262F86">
      <w:pPr>
        <w:jc w:val="both"/>
        <w:rPr>
          <w:sz w:val="24"/>
        </w:rPr>
      </w:pPr>
    </w:p>
    <w:p w14:paraId="1E105C88" w14:textId="69C2C719" w:rsidR="00262F86" w:rsidRPr="000E60D3" w:rsidRDefault="00262F86" w:rsidP="00262F86">
      <w:pPr>
        <w:spacing w:line="360" w:lineRule="auto"/>
        <w:jc w:val="both"/>
        <w:rPr>
          <w:sz w:val="24"/>
        </w:rPr>
      </w:pPr>
      <w:r w:rsidRPr="000E60D3">
        <w:rPr>
          <w:b/>
          <w:sz w:val="24"/>
        </w:rPr>
        <w:t xml:space="preserve">3. Excursionist or </w:t>
      </w:r>
      <w:r w:rsidR="006777E1">
        <w:rPr>
          <w:b/>
          <w:sz w:val="24"/>
        </w:rPr>
        <w:t>s</w:t>
      </w:r>
      <w:r w:rsidRPr="000E60D3">
        <w:rPr>
          <w:b/>
          <w:sz w:val="24"/>
        </w:rPr>
        <w:t>ame-day Visitor</w:t>
      </w:r>
    </w:p>
    <w:p w14:paraId="74BA8DEB" w14:textId="77777777" w:rsidR="00262F86" w:rsidRPr="000E60D3" w:rsidRDefault="00262F86" w:rsidP="00262F86">
      <w:pPr>
        <w:spacing w:line="360" w:lineRule="auto"/>
        <w:ind w:left="720"/>
        <w:jc w:val="both"/>
        <w:rPr>
          <w:sz w:val="24"/>
        </w:rPr>
      </w:pPr>
      <w:r w:rsidRPr="000E60D3">
        <w:rPr>
          <w:sz w:val="24"/>
        </w:rPr>
        <w:t xml:space="preserve">Excursionists are non-resident visitors, other than those who do not leave the airport, who depart on the same day they arrived. </w:t>
      </w:r>
    </w:p>
    <w:p w14:paraId="33E35946" w14:textId="77777777" w:rsidR="00262F86" w:rsidRPr="000E60D3" w:rsidRDefault="00262F86" w:rsidP="00262F86">
      <w:pPr>
        <w:jc w:val="both"/>
        <w:rPr>
          <w:sz w:val="24"/>
        </w:rPr>
      </w:pPr>
    </w:p>
    <w:p w14:paraId="33E4914C" w14:textId="5DAD9B31" w:rsidR="00262F86" w:rsidRPr="000E60D3" w:rsidRDefault="00262F86" w:rsidP="00262F86">
      <w:pPr>
        <w:spacing w:line="360" w:lineRule="auto"/>
        <w:jc w:val="both"/>
        <w:rPr>
          <w:b/>
          <w:sz w:val="24"/>
        </w:rPr>
      </w:pPr>
      <w:r w:rsidRPr="000E60D3">
        <w:rPr>
          <w:b/>
          <w:sz w:val="24"/>
        </w:rPr>
        <w:t xml:space="preserve">4. Tourist </w:t>
      </w:r>
      <w:r w:rsidR="006777E1">
        <w:rPr>
          <w:b/>
          <w:sz w:val="24"/>
        </w:rPr>
        <w:t>n</w:t>
      </w:r>
      <w:r w:rsidRPr="000E60D3">
        <w:rPr>
          <w:b/>
          <w:sz w:val="24"/>
        </w:rPr>
        <w:t>ights</w:t>
      </w:r>
    </w:p>
    <w:p w14:paraId="62A6D34B" w14:textId="77777777" w:rsidR="00262F86" w:rsidRPr="000E60D3" w:rsidRDefault="00262F86" w:rsidP="00262F86">
      <w:pPr>
        <w:spacing w:line="360" w:lineRule="auto"/>
        <w:ind w:left="720"/>
        <w:jc w:val="both"/>
        <w:rPr>
          <w:sz w:val="24"/>
        </w:rPr>
      </w:pPr>
      <w:r w:rsidRPr="000E60D3">
        <w:rPr>
          <w:sz w:val="24"/>
        </w:rPr>
        <w:t xml:space="preserve">"Tourist nights" for year Y refer to nights spent by tourists </w:t>
      </w:r>
      <w:r w:rsidR="00ED73FC" w:rsidRPr="000E60D3">
        <w:rPr>
          <w:sz w:val="24"/>
        </w:rPr>
        <w:t xml:space="preserve">who departed </w:t>
      </w:r>
      <w:r w:rsidR="007D1881" w:rsidRPr="000E60D3">
        <w:rPr>
          <w:sz w:val="24"/>
        </w:rPr>
        <w:t xml:space="preserve">in </w:t>
      </w:r>
      <w:r w:rsidRPr="000E60D3">
        <w:rPr>
          <w:sz w:val="24"/>
        </w:rPr>
        <w:t>year Y.</w:t>
      </w:r>
    </w:p>
    <w:p w14:paraId="3504D769" w14:textId="77777777" w:rsidR="00262F86" w:rsidRPr="000E60D3" w:rsidRDefault="00262F86" w:rsidP="00262F86">
      <w:pPr>
        <w:jc w:val="both"/>
        <w:rPr>
          <w:sz w:val="24"/>
        </w:rPr>
      </w:pPr>
    </w:p>
    <w:p w14:paraId="15C8B7F4" w14:textId="4DEF2BB7" w:rsidR="00262F86" w:rsidRPr="000E60D3" w:rsidRDefault="00262F86" w:rsidP="00262F86">
      <w:pPr>
        <w:spacing w:line="360" w:lineRule="auto"/>
        <w:jc w:val="both"/>
        <w:rPr>
          <w:sz w:val="24"/>
        </w:rPr>
      </w:pPr>
      <w:r w:rsidRPr="000E60D3">
        <w:rPr>
          <w:b/>
          <w:sz w:val="24"/>
        </w:rPr>
        <w:t xml:space="preserve">5. Large </w:t>
      </w:r>
      <w:r w:rsidR="006777E1">
        <w:rPr>
          <w:b/>
          <w:sz w:val="24"/>
        </w:rPr>
        <w:t>h</w:t>
      </w:r>
      <w:r w:rsidRPr="000E60D3">
        <w:rPr>
          <w:b/>
          <w:sz w:val="24"/>
        </w:rPr>
        <w:t>otels</w:t>
      </w:r>
    </w:p>
    <w:p w14:paraId="5045D931" w14:textId="77777777" w:rsidR="00262F86" w:rsidRPr="000E60D3" w:rsidRDefault="00262F86" w:rsidP="00262F86">
      <w:pPr>
        <w:spacing w:line="360" w:lineRule="auto"/>
        <w:jc w:val="both"/>
        <w:rPr>
          <w:sz w:val="24"/>
        </w:rPr>
      </w:pPr>
      <w:r w:rsidRPr="000E60D3">
        <w:rPr>
          <w:sz w:val="24"/>
        </w:rPr>
        <w:tab/>
        <w:t xml:space="preserve">Large hotels are well established beach hotels with more than 80 rooms. </w:t>
      </w:r>
    </w:p>
    <w:p w14:paraId="22AA0691" w14:textId="77777777" w:rsidR="00262F86" w:rsidRPr="000E60D3" w:rsidRDefault="00262F86" w:rsidP="00262F86">
      <w:pPr>
        <w:jc w:val="both"/>
        <w:rPr>
          <w:sz w:val="24"/>
        </w:rPr>
      </w:pPr>
    </w:p>
    <w:p w14:paraId="6FCAB360" w14:textId="77777777" w:rsidR="00262F86" w:rsidRPr="000E60D3" w:rsidRDefault="00262F86" w:rsidP="00262F86">
      <w:pPr>
        <w:spacing w:line="360" w:lineRule="auto"/>
        <w:jc w:val="both"/>
        <w:rPr>
          <w:b/>
          <w:sz w:val="24"/>
        </w:rPr>
      </w:pPr>
      <w:r w:rsidRPr="000E60D3">
        <w:rPr>
          <w:b/>
          <w:sz w:val="24"/>
        </w:rPr>
        <w:t>6. Occupancy rate</w:t>
      </w:r>
    </w:p>
    <w:p w14:paraId="4E506DC0" w14:textId="77777777" w:rsidR="00262F86" w:rsidRPr="000E60D3" w:rsidRDefault="00262F86" w:rsidP="00262F86">
      <w:pPr>
        <w:spacing w:line="360" w:lineRule="auto"/>
        <w:ind w:left="720"/>
        <w:jc w:val="both"/>
        <w:rPr>
          <w:sz w:val="24"/>
        </w:rPr>
      </w:pPr>
      <w:r w:rsidRPr="000E60D3">
        <w:rPr>
          <w:sz w:val="24"/>
        </w:rPr>
        <w:t>The room/bed occupancy rate is the ratio of room/bed nights rented to the total     number of room/bed nights available.</w:t>
      </w:r>
    </w:p>
    <w:p w14:paraId="7E8F2C99" w14:textId="319A4D4C" w:rsidR="00262F86" w:rsidRPr="000E60D3" w:rsidRDefault="002D75E5" w:rsidP="00262F86">
      <w:pPr>
        <w:jc w:val="both"/>
        <w:rPr>
          <w:sz w:val="24"/>
        </w:rPr>
      </w:pPr>
      <w:r w:rsidRPr="000E60D3">
        <w:rPr>
          <w:noProof/>
        </w:rPr>
        <mc:AlternateContent>
          <mc:Choice Requires="wps">
            <w:drawing>
              <wp:anchor distT="4294967293" distB="4294967293" distL="114300" distR="114300" simplePos="0" relativeHeight="251657216" behindDoc="0" locked="0" layoutInCell="0" allowOverlap="1" wp14:anchorId="49D30C2C" wp14:editId="67152787">
                <wp:simplePos x="0" y="0"/>
                <wp:positionH relativeFrom="column">
                  <wp:posOffset>622935</wp:posOffset>
                </wp:positionH>
                <wp:positionV relativeFrom="paragraph">
                  <wp:posOffset>215899</wp:posOffset>
                </wp:positionV>
                <wp:extent cx="2628900" cy="0"/>
                <wp:effectExtent l="0" t="0" r="0" b="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8441438" id="Line 4"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05pt,17pt" to="256.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K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" o:allowincell="f">
                <w10:wrap type="topAndBottom"/>
              </v:line>
            </w:pict>
          </mc:Fallback>
        </mc:AlternateContent>
      </w:r>
      <w:r w:rsidR="00262F86" w:rsidRPr="000E60D3">
        <w:rPr>
          <w:sz w:val="24"/>
        </w:rPr>
        <w:t xml:space="preserve">             =   Total number of room/bed nights rented          x 100</w:t>
      </w:r>
    </w:p>
    <w:p w14:paraId="55AEDF38" w14:textId="77777777" w:rsidR="00262F86" w:rsidRPr="000E60D3" w:rsidRDefault="00262F86" w:rsidP="00262F86">
      <w:pPr>
        <w:pStyle w:val="Heading3"/>
      </w:pPr>
      <w:r w:rsidRPr="000E60D3">
        <w:t xml:space="preserve">                 Total number of room/bed nights available</w:t>
      </w:r>
    </w:p>
    <w:p w14:paraId="30B64814" w14:textId="77777777" w:rsidR="00262F86" w:rsidRPr="000E60D3" w:rsidRDefault="00262F86" w:rsidP="00262F86">
      <w:pPr>
        <w:jc w:val="both"/>
        <w:rPr>
          <w:sz w:val="24"/>
        </w:rPr>
      </w:pPr>
    </w:p>
    <w:p w14:paraId="5BF7EDD9" w14:textId="77777777" w:rsidR="007F1A0D" w:rsidRPr="000E60D3" w:rsidRDefault="007F1A0D">
      <w:pPr>
        <w:jc w:val="both"/>
        <w:rPr>
          <w:sz w:val="24"/>
        </w:rPr>
      </w:pPr>
    </w:p>
    <w:sectPr w:rsidR="007F1A0D" w:rsidRPr="000E60D3" w:rsidSect="00C5068C">
      <w:headerReference w:type="default" r:id="rId20"/>
      <w:footerReference w:type="even" r:id="rId21"/>
      <w:footnotePr>
        <w:numFmt w:val="lowerRoman"/>
      </w:footnotePr>
      <w:pgSz w:w="11909" w:h="16834" w:code="9"/>
      <w:pgMar w:top="1440" w:right="1440" w:bottom="1195"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AAC75" w14:textId="77777777" w:rsidR="00797788" w:rsidRDefault="00797788">
      <w:r>
        <w:separator/>
      </w:r>
    </w:p>
  </w:endnote>
  <w:endnote w:type="continuationSeparator" w:id="0">
    <w:p w14:paraId="594A2931" w14:textId="77777777" w:rsidR="00797788" w:rsidRDefault="00797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101D" w14:textId="77777777" w:rsidR="00894A6F" w:rsidRDefault="00E3335C">
    <w:pPr>
      <w:pStyle w:val="Footer"/>
      <w:framePr w:wrap="around" w:vAnchor="text" w:hAnchor="margin" w:xAlign="center" w:y="1"/>
      <w:rPr>
        <w:rStyle w:val="PageNumber"/>
      </w:rPr>
    </w:pPr>
    <w:r>
      <w:rPr>
        <w:rStyle w:val="PageNumber"/>
      </w:rPr>
      <w:fldChar w:fldCharType="begin"/>
    </w:r>
    <w:r w:rsidR="00894A6F">
      <w:rPr>
        <w:rStyle w:val="PageNumber"/>
      </w:rPr>
      <w:instrText xml:space="preserve">PAGE  </w:instrText>
    </w:r>
    <w:r>
      <w:rPr>
        <w:rStyle w:val="PageNumber"/>
      </w:rPr>
      <w:fldChar w:fldCharType="separate"/>
    </w:r>
    <w:r w:rsidR="00894A6F">
      <w:rPr>
        <w:rStyle w:val="PageNumber"/>
        <w:noProof/>
      </w:rPr>
      <w:t>iii</w:t>
    </w:r>
    <w:r>
      <w:rPr>
        <w:rStyle w:val="PageNumber"/>
      </w:rPr>
      <w:fldChar w:fldCharType="end"/>
    </w:r>
  </w:p>
  <w:p w14:paraId="62EC2AFC" w14:textId="77777777" w:rsidR="00894A6F" w:rsidRDefault="00894A6F">
    <w:pPr>
      <w:pStyle w:val="Footer"/>
    </w:pPr>
  </w:p>
  <w:p w14:paraId="1939E888" w14:textId="77777777" w:rsidR="00894A6F" w:rsidRDefault="00894A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CDBC2" w14:textId="77777777" w:rsidR="00894A6F" w:rsidRDefault="00E3335C">
    <w:pPr>
      <w:pStyle w:val="Footer"/>
      <w:framePr w:wrap="around" w:vAnchor="text" w:hAnchor="margin" w:xAlign="center" w:y="1"/>
      <w:rPr>
        <w:rStyle w:val="PageNumber"/>
      </w:rPr>
    </w:pPr>
    <w:r>
      <w:rPr>
        <w:rStyle w:val="PageNumber"/>
      </w:rPr>
      <w:fldChar w:fldCharType="begin"/>
    </w:r>
    <w:r w:rsidR="00894A6F">
      <w:rPr>
        <w:rStyle w:val="PageNumber"/>
      </w:rPr>
      <w:instrText xml:space="preserve">PAGE  </w:instrText>
    </w:r>
    <w:r>
      <w:rPr>
        <w:rStyle w:val="PageNumber"/>
      </w:rPr>
      <w:fldChar w:fldCharType="separate"/>
    </w:r>
    <w:r w:rsidR="00894A6F">
      <w:rPr>
        <w:rStyle w:val="PageNumber"/>
        <w:noProof/>
      </w:rPr>
      <w:t>iii</w:t>
    </w:r>
    <w:r>
      <w:rPr>
        <w:rStyle w:val="PageNumber"/>
      </w:rPr>
      <w:fldChar w:fldCharType="end"/>
    </w:r>
  </w:p>
  <w:p w14:paraId="19977626" w14:textId="77777777" w:rsidR="00894A6F" w:rsidRDefault="00894A6F">
    <w:pPr>
      <w:pStyle w:val="Footer"/>
    </w:pPr>
  </w:p>
  <w:p w14:paraId="629C4D05" w14:textId="77777777" w:rsidR="00894A6F" w:rsidRDefault="00894A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93EB4" w14:textId="77777777" w:rsidR="00797788" w:rsidRDefault="00797788">
      <w:r>
        <w:separator/>
      </w:r>
    </w:p>
  </w:footnote>
  <w:footnote w:type="continuationSeparator" w:id="0">
    <w:p w14:paraId="7818DF24" w14:textId="77777777" w:rsidR="00797788" w:rsidRDefault="00797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3E7F" w14:textId="77777777" w:rsidR="00894A6F" w:rsidRDefault="00894A6F" w:rsidP="00160F72">
    <w:pPr>
      <w:pStyle w:val="Header"/>
      <w:rPr>
        <w:rStyle w:val="PageNumber"/>
      </w:rPr>
    </w:pPr>
  </w:p>
  <w:p w14:paraId="647C6ABF" w14:textId="6B725A77" w:rsidR="00894A6F" w:rsidRDefault="00E3335C">
    <w:pPr>
      <w:pStyle w:val="Header"/>
      <w:jc w:val="center"/>
    </w:pPr>
    <w:r>
      <w:rPr>
        <w:rStyle w:val="PageNumber"/>
      </w:rPr>
      <w:fldChar w:fldCharType="begin"/>
    </w:r>
    <w:r w:rsidR="00894A6F">
      <w:rPr>
        <w:rStyle w:val="PageNumber"/>
      </w:rPr>
      <w:instrText xml:space="preserve"> PAGE </w:instrText>
    </w:r>
    <w:r>
      <w:rPr>
        <w:rStyle w:val="PageNumber"/>
      </w:rPr>
      <w:fldChar w:fldCharType="separate"/>
    </w:r>
    <w:r w:rsidR="00E45ACA">
      <w:rPr>
        <w:rStyle w:val="PageNumber"/>
        <w:noProof/>
      </w:rPr>
      <w:t>5</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7F45" w14:textId="77777777" w:rsidR="00894A6F" w:rsidRDefault="00894A6F">
    <w:pPr>
      <w:pStyle w:val="Header"/>
      <w:jc w:val="center"/>
      <w:rPr>
        <w:rStyle w:val="PageNumber"/>
      </w:rPr>
    </w:pPr>
  </w:p>
  <w:p w14:paraId="5FCB2945" w14:textId="77777777" w:rsidR="00894A6F" w:rsidRDefault="00894A6F">
    <w:pPr>
      <w:pStyle w:val="Header"/>
      <w:jc w:val="center"/>
      <w:rPr>
        <w:rStyle w:val="PageNumber"/>
      </w:rPr>
    </w:pPr>
  </w:p>
  <w:p w14:paraId="0FFB268B" w14:textId="77777777" w:rsidR="00894A6F" w:rsidRDefault="00E3335C">
    <w:pPr>
      <w:pStyle w:val="Header"/>
      <w:jc w:val="center"/>
    </w:pPr>
    <w:r>
      <w:rPr>
        <w:rStyle w:val="PageNumber"/>
      </w:rPr>
      <w:fldChar w:fldCharType="begin"/>
    </w:r>
    <w:r w:rsidR="00894A6F">
      <w:rPr>
        <w:rStyle w:val="PageNumber"/>
      </w:rPr>
      <w:instrText xml:space="preserve"> PAGE </w:instrText>
    </w:r>
    <w:r>
      <w:rPr>
        <w:rStyle w:val="PageNumber"/>
      </w:rPr>
      <w:fldChar w:fldCharType="separate"/>
    </w:r>
    <w:r w:rsidR="00894A6F">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031F"/>
    <w:multiLevelType w:val="hybridMultilevel"/>
    <w:tmpl w:val="9B1CEEB0"/>
    <w:lvl w:ilvl="0" w:tplc="A13C199A">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8EB43B3"/>
    <w:multiLevelType w:val="hybridMultilevel"/>
    <w:tmpl w:val="E410F450"/>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042ECC"/>
    <w:multiLevelType w:val="hybridMultilevel"/>
    <w:tmpl w:val="E6B66F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63D665C"/>
    <w:multiLevelType w:val="hybridMultilevel"/>
    <w:tmpl w:val="678CFAEA"/>
    <w:lvl w:ilvl="0" w:tplc="75C22BE4">
      <w:start w:val="1"/>
      <w:numFmt w:val="lowerRoman"/>
      <w:lvlText w:val="(%1)"/>
      <w:lvlJc w:val="left"/>
      <w:pPr>
        <w:ind w:left="1440" w:hanging="72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5C7C38"/>
    <w:multiLevelType w:val="hybridMultilevel"/>
    <w:tmpl w:val="85E2C3FC"/>
    <w:lvl w:ilvl="0" w:tplc="2118D78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47D02CE"/>
    <w:multiLevelType w:val="multilevel"/>
    <w:tmpl w:val="867E1DA2"/>
    <w:lvl w:ilvl="0">
      <w:start w:val="3"/>
      <w:numFmt w:val="decimal"/>
      <w:lvlText w:val="%1"/>
      <w:lvlJc w:val="left"/>
      <w:pPr>
        <w:ind w:left="360" w:hanging="360"/>
      </w:pPr>
      <w:rPr>
        <w:rFonts w:hint="default"/>
        <w:b/>
      </w:rPr>
    </w:lvl>
    <w:lvl w:ilvl="1">
      <w:start w:val="4"/>
      <w:numFmt w:val="decimal"/>
      <w:lvlText w:val="%1.%2"/>
      <w:lvlJc w:val="left"/>
      <w:pPr>
        <w:ind w:left="450" w:hanging="360"/>
      </w:pPr>
      <w:rPr>
        <w:rFonts w:hint="default"/>
        <w:b/>
      </w:rPr>
    </w:lvl>
    <w:lvl w:ilvl="2">
      <w:start w:val="1"/>
      <w:numFmt w:val="decimal"/>
      <w:lvlText w:val="%1.%2.%3"/>
      <w:lvlJc w:val="left"/>
      <w:pPr>
        <w:ind w:left="900" w:hanging="720"/>
      </w:pPr>
      <w:rPr>
        <w:rFonts w:hint="default"/>
        <w:b/>
      </w:rPr>
    </w:lvl>
    <w:lvl w:ilvl="3">
      <w:start w:val="1"/>
      <w:numFmt w:val="decimal"/>
      <w:lvlText w:val="%1.%2.%3.%4"/>
      <w:lvlJc w:val="left"/>
      <w:pPr>
        <w:ind w:left="990" w:hanging="720"/>
      </w:pPr>
      <w:rPr>
        <w:rFonts w:hint="default"/>
        <w:b/>
      </w:rPr>
    </w:lvl>
    <w:lvl w:ilvl="4">
      <w:start w:val="1"/>
      <w:numFmt w:val="decimal"/>
      <w:lvlText w:val="%1.%2.%3.%4.%5"/>
      <w:lvlJc w:val="left"/>
      <w:pPr>
        <w:ind w:left="1440" w:hanging="1080"/>
      </w:pPr>
      <w:rPr>
        <w:rFonts w:hint="default"/>
        <w:b/>
      </w:rPr>
    </w:lvl>
    <w:lvl w:ilvl="5">
      <w:start w:val="1"/>
      <w:numFmt w:val="decimal"/>
      <w:lvlText w:val="%1.%2.%3.%4.%5.%6"/>
      <w:lvlJc w:val="left"/>
      <w:pPr>
        <w:ind w:left="1530" w:hanging="1080"/>
      </w:pPr>
      <w:rPr>
        <w:rFonts w:hint="default"/>
        <w:b/>
      </w:rPr>
    </w:lvl>
    <w:lvl w:ilvl="6">
      <w:start w:val="1"/>
      <w:numFmt w:val="decimal"/>
      <w:lvlText w:val="%1.%2.%3.%4.%5.%6.%7"/>
      <w:lvlJc w:val="left"/>
      <w:pPr>
        <w:ind w:left="1980" w:hanging="1440"/>
      </w:pPr>
      <w:rPr>
        <w:rFonts w:hint="default"/>
        <w:b/>
      </w:rPr>
    </w:lvl>
    <w:lvl w:ilvl="7">
      <w:start w:val="1"/>
      <w:numFmt w:val="decimal"/>
      <w:lvlText w:val="%1.%2.%3.%4.%5.%6.%7.%8"/>
      <w:lvlJc w:val="left"/>
      <w:pPr>
        <w:ind w:left="2070" w:hanging="1440"/>
      </w:pPr>
      <w:rPr>
        <w:rFonts w:hint="default"/>
        <w:b/>
      </w:rPr>
    </w:lvl>
    <w:lvl w:ilvl="8">
      <w:start w:val="1"/>
      <w:numFmt w:val="decimal"/>
      <w:lvlText w:val="%1.%2.%3.%4.%5.%6.%7.%8.%9"/>
      <w:lvlJc w:val="left"/>
      <w:pPr>
        <w:ind w:left="2520" w:hanging="1800"/>
      </w:pPr>
      <w:rPr>
        <w:rFonts w:hint="default"/>
        <w:b/>
      </w:rPr>
    </w:lvl>
  </w:abstractNum>
  <w:abstractNum w:abstractNumId="6" w15:restartNumberingAfterBreak="0">
    <w:nsid w:val="24965548"/>
    <w:multiLevelType w:val="hybridMultilevel"/>
    <w:tmpl w:val="CEAAF17A"/>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7" w15:restartNumberingAfterBreak="0">
    <w:nsid w:val="28A62FC4"/>
    <w:multiLevelType w:val="hybridMultilevel"/>
    <w:tmpl w:val="497EB6F6"/>
    <w:lvl w:ilvl="0" w:tplc="F918B966">
      <w:start w:val="1"/>
      <w:numFmt w:val="lowerRoman"/>
      <w:lvlText w:val="(%1)"/>
      <w:lvlJc w:val="left"/>
      <w:pPr>
        <w:ind w:left="900" w:hanging="360"/>
      </w:pPr>
      <w:rPr>
        <w:rFont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8" w15:restartNumberingAfterBreak="0">
    <w:nsid w:val="300869D5"/>
    <w:multiLevelType w:val="hybridMultilevel"/>
    <w:tmpl w:val="C0A2AE68"/>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3E440440"/>
    <w:multiLevelType w:val="multilevel"/>
    <w:tmpl w:val="29A4FFA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CB914DD"/>
    <w:multiLevelType w:val="hybridMultilevel"/>
    <w:tmpl w:val="E6E8FD54"/>
    <w:lvl w:ilvl="0" w:tplc="4AB45B32">
      <w:start w:val="1"/>
      <w:numFmt w:val="lowerRoman"/>
      <w:lvlText w:val="(%1)"/>
      <w:lvlJc w:val="left"/>
      <w:pPr>
        <w:ind w:left="900" w:hanging="360"/>
      </w:pPr>
      <w:rPr>
        <w:rFonts w:hint="default"/>
        <w:strike w:val="0"/>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1" w15:restartNumberingAfterBreak="0">
    <w:nsid w:val="597359A6"/>
    <w:multiLevelType w:val="hybridMultilevel"/>
    <w:tmpl w:val="FC9C78BA"/>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62B8734B"/>
    <w:multiLevelType w:val="hybridMultilevel"/>
    <w:tmpl w:val="C55E3552"/>
    <w:lvl w:ilvl="0" w:tplc="08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72FD34B4"/>
    <w:multiLevelType w:val="multilevel"/>
    <w:tmpl w:val="EBF258B6"/>
    <w:lvl w:ilvl="0">
      <w:start w:val="2"/>
      <w:numFmt w:val="decimal"/>
      <w:lvlText w:val="%1."/>
      <w:lvlJc w:val="left"/>
      <w:pPr>
        <w:ind w:left="360" w:hanging="360"/>
      </w:pPr>
      <w:rPr>
        <w:rFonts w:hint="default"/>
        <w:sz w:val="24"/>
        <w:szCs w:val="24"/>
      </w:rPr>
    </w:lvl>
    <w:lvl w:ilvl="1">
      <w:start w:val="1"/>
      <w:numFmt w:val="decimal"/>
      <w:isLgl/>
      <w:lvlText w:val="%1.%2"/>
      <w:lvlJc w:val="left"/>
      <w:pPr>
        <w:ind w:left="3960" w:hanging="360"/>
      </w:pPr>
      <w:rPr>
        <w:rFonts w:hint="default"/>
        <w:b/>
        <w:sz w:val="24"/>
        <w:szCs w:val="24"/>
      </w:rPr>
    </w:lvl>
    <w:lvl w:ilvl="2">
      <w:start w:val="1"/>
      <w:numFmt w:val="decimal"/>
      <w:isLgl/>
      <w:lvlText w:val="%1.%2.%3"/>
      <w:lvlJc w:val="left"/>
      <w:pPr>
        <w:ind w:left="816" w:hanging="720"/>
      </w:pPr>
      <w:rPr>
        <w:rFonts w:hint="default"/>
      </w:rPr>
    </w:lvl>
    <w:lvl w:ilvl="3">
      <w:start w:val="1"/>
      <w:numFmt w:val="decimal"/>
      <w:isLgl/>
      <w:lvlText w:val="%1.%2.%3.%4"/>
      <w:lvlJc w:val="left"/>
      <w:pPr>
        <w:ind w:left="816" w:hanging="720"/>
      </w:pPr>
      <w:rPr>
        <w:rFonts w:hint="default"/>
      </w:rPr>
    </w:lvl>
    <w:lvl w:ilvl="4">
      <w:start w:val="1"/>
      <w:numFmt w:val="decimal"/>
      <w:isLgl/>
      <w:lvlText w:val="%1.%2.%3.%4.%5"/>
      <w:lvlJc w:val="left"/>
      <w:pPr>
        <w:ind w:left="1176" w:hanging="1080"/>
      </w:pPr>
      <w:rPr>
        <w:rFonts w:hint="default"/>
      </w:rPr>
    </w:lvl>
    <w:lvl w:ilvl="5">
      <w:start w:val="1"/>
      <w:numFmt w:val="decimal"/>
      <w:isLgl/>
      <w:lvlText w:val="%1.%2.%3.%4.%5.%6"/>
      <w:lvlJc w:val="left"/>
      <w:pPr>
        <w:ind w:left="1176" w:hanging="1080"/>
      </w:pPr>
      <w:rPr>
        <w:rFonts w:hint="default"/>
      </w:rPr>
    </w:lvl>
    <w:lvl w:ilvl="6">
      <w:start w:val="1"/>
      <w:numFmt w:val="decimal"/>
      <w:isLgl/>
      <w:lvlText w:val="%1.%2.%3.%4.%5.%6.%7"/>
      <w:lvlJc w:val="left"/>
      <w:pPr>
        <w:ind w:left="1536" w:hanging="1440"/>
      </w:pPr>
      <w:rPr>
        <w:rFonts w:hint="default"/>
      </w:rPr>
    </w:lvl>
    <w:lvl w:ilvl="7">
      <w:start w:val="1"/>
      <w:numFmt w:val="decimal"/>
      <w:isLgl/>
      <w:lvlText w:val="%1.%2.%3.%4.%5.%6.%7.%8"/>
      <w:lvlJc w:val="left"/>
      <w:pPr>
        <w:ind w:left="1536" w:hanging="1440"/>
      </w:pPr>
      <w:rPr>
        <w:rFonts w:hint="default"/>
      </w:rPr>
    </w:lvl>
    <w:lvl w:ilvl="8">
      <w:start w:val="1"/>
      <w:numFmt w:val="decimal"/>
      <w:isLgl/>
      <w:lvlText w:val="%1.%2.%3.%4.%5.%6.%7.%8.%9"/>
      <w:lvlJc w:val="left"/>
      <w:pPr>
        <w:ind w:left="1896" w:hanging="1800"/>
      </w:pPr>
      <w:rPr>
        <w:rFonts w:hint="default"/>
      </w:rPr>
    </w:lvl>
  </w:abstractNum>
  <w:abstractNum w:abstractNumId="14" w15:restartNumberingAfterBreak="0">
    <w:nsid w:val="754B7E83"/>
    <w:multiLevelType w:val="multilevel"/>
    <w:tmpl w:val="EBF258B6"/>
    <w:lvl w:ilvl="0">
      <w:start w:val="2"/>
      <w:numFmt w:val="decimal"/>
      <w:lvlText w:val="%1."/>
      <w:lvlJc w:val="left"/>
      <w:pPr>
        <w:ind w:left="360" w:hanging="360"/>
      </w:pPr>
      <w:rPr>
        <w:rFonts w:hint="default"/>
        <w:sz w:val="24"/>
        <w:szCs w:val="24"/>
      </w:rPr>
    </w:lvl>
    <w:lvl w:ilvl="1">
      <w:start w:val="1"/>
      <w:numFmt w:val="decimal"/>
      <w:isLgl/>
      <w:lvlText w:val="%1.%2"/>
      <w:lvlJc w:val="left"/>
      <w:pPr>
        <w:ind w:left="3960" w:hanging="360"/>
      </w:pPr>
      <w:rPr>
        <w:rFonts w:hint="default"/>
        <w:b/>
        <w:sz w:val="24"/>
        <w:szCs w:val="24"/>
      </w:rPr>
    </w:lvl>
    <w:lvl w:ilvl="2">
      <w:start w:val="1"/>
      <w:numFmt w:val="decimal"/>
      <w:isLgl/>
      <w:lvlText w:val="%1.%2.%3"/>
      <w:lvlJc w:val="left"/>
      <w:pPr>
        <w:ind w:left="816" w:hanging="720"/>
      </w:pPr>
      <w:rPr>
        <w:rFonts w:hint="default"/>
      </w:rPr>
    </w:lvl>
    <w:lvl w:ilvl="3">
      <w:start w:val="1"/>
      <w:numFmt w:val="decimal"/>
      <w:isLgl/>
      <w:lvlText w:val="%1.%2.%3.%4"/>
      <w:lvlJc w:val="left"/>
      <w:pPr>
        <w:ind w:left="816" w:hanging="720"/>
      </w:pPr>
      <w:rPr>
        <w:rFonts w:hint="default"/>
      </w:rPr>
    </w:lvl>
    <w:lvl w:ilvl="4">
      <w:start w:val="1"/>
      <w:numFmt w:val="decimal"/>
      <w:isLgl/>
      <w:lvlText w:val="%1.%2.%3.%4.%5"/>
      <w:lvlJc w:val="left"/>
      <w:pPr>
        <w:ind w:left="1176" w:hanging="1080"/>
      </w:pPr>
      <w:rPr>
        <w:rFonts w:hint="default"/>
      </w:rPr>
    </w:lvl>
    <w:lvl w:ilvl="5">
      <w:start w:val="1"/>
      <w:numFmt w:val="decimal"/>
      <w:isLgl/>
      <w:lvlText w:val="%1.%2.%3.%4.%5.%6"/>
      <w:lvlJc w:val="left"/>
      <w:pPr>
        <w:ind w:left="1176" w:hanging="1080"/>
      </w:pPr>
      <w:rPr>
        <w:rFonts w:hint="default"/>
      </w:rPr>
    </w:lvl>
    <w:lvl w:ilvl="6">
      <w:start w:val="1"/>
      <w:numFmt w:val="decimal"/>
      <w:isLgl/>
      <w:lvlText w:val="%1.%2.%3.%4.%5.%6.%7"/>
      <w:lvlJc w:val="left"/>
      <w:pPr>
        <w:ind w:left="1536" w:hanging="1440"/>
      </w:pPr>
      <w:rPr>
        <w:rFonts w:hint="default"/>
      </w:rPr>
    </w:lvl>
    <w:lvl w:ilvl="7">
      <w:start w:val="1"/>
      <w:numFmt w:val="decimal"/>
      <w:isLgl/>
      <w:lvlText w:val="%1.%2.%3.%4.%5.%6.%7.%8"/>
      <w:lvlJc w:val="left"/>
      <w:pPr>
        <w:ind w:left="1536" w:hanging="1440"/>
      </w:pPr>
      <w:rPr>
        <w:rFonts w:hint="default"/>
      </w:rPr>
    </w:lvl>
    <w:lvl w:ilvl="8">
      <w:start w:val="1"/>
      <w:numFmt w:val="decimal"/>
      <w:isLgl/>
      <w:lvlText w:val="%1.%2.%3.%4.%5.%6.%7.%8.%9"/>
      <w:lvlJc w:val="left"/>
      <w:pPr>
        <w:ind w:left="1896" w:hanging="1800"/>
      </w:pPr>
      <w:rPr>
        <w:rFonts w:hint="default"/>
      </w:rPr>
    </w:lvl>
  </w:abstractNum>
  <w:num w:numId="1">
    <w:abstractNumId w:val="14"/>
  </w:num>
  <w:num w:numId="2">
    <w:abstractNumId w:val="4"/>
  </w:num>
  <w:num w:numId="3">
    <w:abstractNumId w:val="6"/>
  </w:num>
  <w:num w:numId="4">
    <w:abstractNumId w:val="2"/>
  </w:num>
  <w:num w:numId="5">
    <w:abstractNumId w:val="3"/>
  </w:num>
  <w:num w:numId="6">
    <w:abstractNumId w:val="12"/>
  </w:num>
  <w:num w:numId="7">
    <w:abstractNumId w:val="11"/>
  </w:num>
  <w:num w:numId="8">
    <w:abstractNumId w:val="5"/>
  </w:num>
  <w:num w:numId="9">
    <w:abstractNumId w:val="1"/>
  </w:num>
  <w:num w:numId="10">
    <w:abstractNumId w:val="0"/>
  </w:num>
  <w:num w:numId="11">
    <w:abstractNumId w:val="10"/>
  </w:num>
  <w:num w:numId="12">
    <w:abstractNumId w:val="7"/>
  </w:num>
  <w:num w:numId="13">
    <w:abstractNumId w:val="9"/>
  </w:num>
  <w:num w:numId="14">
    <w:abstractNumId w:val="13"/>
  </w:num>
  <w:num w:numId="1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doNotHyphenateCaps/>
  <w:drawingGridHorizontalSpacing w:val="100"/>
  <w:displayHorizontalDrawingGridEvery w:val="0"/>
  <w:displayVerticalDrawingGridEvery w:val="0"/>
  <w:noPunctuationKerning/>
  <w:characterSpacingControl w:val="doNotCompres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E1B"/>
    <w:rsid w:val="00000E38"/>
    <w:rsid w:val="00002274"/>
    <w:rsid w:val="00002FA1"/>
    <w:rsid w:val="0000378D"/>
    <w:rsid w:val="000037C5"/>
    <w:rsid w:val="00003E2D"/>
    <w:rsid w:val="00003F5E"/>
    <w:rsid w:val="000042A4"/>
    <w:rsid w:val="00004966"/>
    <w:rsid w:val="00005B44"/>
    <w:rsid w:val="00005E0E"/>
    <w:rsid w:val="00005FB3"/>
    <w:rsid w:val="0000618A"/>
    <w:rsid w:val="0000652A"/>
    <w:rsid w:val="000069E8"/>
    <w:rsid w:val="00007D02"/>
    <w:rsid w:val="0001001A"/>
    <w:rsid w:val="000100ED"/>
    <w:rsid w:val="000107D4"/>
    <w:rsid w:val="00011730"/>
    <w:rsid w:val="00012137"/>
    <w:rsid w:val="0001260F"/>
    <w:rsid w:val="00012C0B"/>
    <w:rsid w:val="00012E05"/>
    <w:rsid w:val="00014199"/>
    <w:rsid w:val="000143B4"/>
    <w:rsid w:val="000156D1"/>
    <w:rsid w:val="00015C87"/>
    <w:rsid w:val="00015CAE"/>
    <w:rsid w:val="0001617D"/>
    <w:rsid w:val="000163D7"/>
    <w:rsid w:val="00016537"/>
    <w:rsid w:val="00016FC0"/>
    <w:rsid w:val="0002033A"/>
    <w:rsid w:val="00020525"/>
    <w:rsid w:val="00020D91"/>
    <w:rsid w:val="00020D94"/>
    <w:rsid w:val="000210F0"/>
    <w:rsid w:val="00021458"/>
    <w:rsid w:val="00021866"/>
    <w:rsid w:val="00021DB0"/>
    <w:rsid w:val="000225B6"/>
    <w:rsid w:val="00022728"/>
    <w:rsid w:val="00023A2F"/>
    <w:rsid w:val="00023BEA"/>
    <w:rsid w:val="00023E81"/>
    <w:rsid w:val="00024558"/>
    <w:rsid w:val="000255DC"/>
    <w:rsid w:val="00025E61"/>
    <w:rsid w:val="00030623"/>
    <w:rsid w:val="000308D3"/>
    <w:rsid w:val="0003094B"/>
    <w:rsid w:val="000309DF"/>
    <w:rsid w:val="00031C73"/>
    <w:rsid w:val="00032152"/>
    <w:rsid w:val="000328B8"/>
    <w:rsid w:val="00032F2A"/>
    <w:rsid w:val="00033F66"/>
    <w:rsid w:val="0003402D"/>
    <w:rsid w:val="0003434A"/>
    <w:rsid w:val="000343DC"/>
    <w:rsid w:val="000359F0"/>
    <w:rsid w:val="00036F30"/>
    <w:rsid w:val="00036F61"/>
    <w:rsid w:val="00037105"/>
    <w:rsid w:val="00037B10"/>
    <w:rsid w:val="00037BFE"/>
    <w:rsid w:val="00040F27"/>
    <w:rsid w:val="00041132"/>
    <w:rsid w:val="000413CF"/>
    <w:rsid w:val="00041FAB"/>
    <w:rsid w:val="0004256F"/>
    <w:rsid w:val="000425D0"/>
    <w:rsid w:val="00042C4A"/>
    <w:rsid w:val="00043B08"/>
    <w:rsid w:val="00043D65"/>
    <w:rsid w:val="00044076"/>
    <w:rsid w:val="00044158"/>
    <w:rsid w:val="000449EF"/>
    <w:rsid w:val="00044C11"/>
    <w:rsid w:val="000461E6"/>
    <w:rsid w:val="00046543"/>
    <w:rsid w:val="0004733C"/>
    <w:rsid w:val="00047814"/>
    <w:rsid w:val="000478E3"/>
    <w:rsid w:val="00047FFB"/>
    <w:rsid w:val="000501CF"/>
    <w:rsid w:val="0005127D"/>
    <w:rsid w:val="000516B4"/>
    <w:rsid w:val="00051981"/>
    <w:rsid w:val="000528B8"/>
    <w:rsid w:val="00052AB2"/>
    <w:rsid w:val="00052AD3"/>
    <w:rsid w:val="00052B54"/>
    <w:rsid w:val="00053239"/>
    <w:rsid w:val="0005366B"/>
    <w:rsid w:val="00053921"/>
    <w:rsid w:val="00053E45"/>
    <w:rsid w:val="00054828"/>
    <w:rsid w:val="00054CAE"/>
    <w:rsid w:val="000559FA"/>
    <w:rsid w:val="00055D3F"/>
    <w:rsid w:val="00055F51"/>
    <w:rsid w:val="00057460"/>
    <w:rsid w:val="00057802"/>
    <w:rsid w:val="00057BF9"/>
    <w:rsid w:val="00057CC1"/>
    <w:rsid w:val="0006145A"/>
    <w:rsid w:val="000624BB"/>
    <w:rsid w:val="0006277B"/>
    <w:rsid w:val="00064969"/>
    <w:rsid w:val="000650FD"/>
    <w:rsid w:val="000659D0"/>
    <w:rsid w:val="00065D69"/>
    <w:rsid w:val="000679EE"/>
    <w:rsid w:val="00070691"/>
    <w:rsid w:val="0007076E"/>
    <w:rsid w:val="00070CDC"/>
    <w:rsid w:val="000712FD"/>
    <w:rsid w:val="00071725"/>
    <w:rsid w:val="00072387"/>
    <w:rsid w:val="000724CF"/>
    <w:rsid w:val="00072C98"/>
    <w:rsid w:val="00073442"/>
    <w:rsid w:val="00074163"/>
    <w:rsid w:val="000761D5"/>
    <w:rsid w:val="00076500"/>
    <w:rsid w:val="00076A20"/>
    <w:rsid w:val="00077295"/>
    <w:rsid w:val="0008183A"/>
    <w:rsid w:val="00081BCF"/>
    <w:rsid w:val="00081F15"/>
    <w:rsid w:val="000825D3"/>
    <w:rsid w:val="00083337"/>
    <w:rsid w:val="00083881"/>
    <w:rsid w:val="000844B4"/>
    <w:rsid w:val="00084978"/>
    <w:rsid w:val="000850A9"/>
    <w:rsid w:val="00085CAF"/>
    <w:rsid w:val="00085CEB"/>
    <w:rsid w:val="00085DEA"/>
    <w:rsid w:val="00086301"/>
    <w:rsid w:val="00086DBB"/>
    <w:rsid w:val="00086FDA"/>
    <w:rsid w:val="0009010E"/>
    <w:rsid w:val="00090526"/>
    <w:rsid w:val="00091448"/>
    <w:rsid w:val="00091BFF"/>
    <w:rsid w:val="00092157"/>
    <w:rsid w:val="000928FE"/>
    <w:rsid w:val="00092FA8"/>
    <w:rsid w:val="000939F5"/>
    <w:rsid w:val="00093A97"/>
    <w:rsid w:val="00094138"/>
    <w:rsid w:val="000945FD"/>
    <w:rsid w:val="00094C1A"/>
    <w:rsid w:val="00094D7C"/>
    <w:rsid w:val="0009544E"/>
    <w:rsid w:val="00095695"/>
    <w:rsid w:val="000967E3"/>
    <w:rsid w:val="00096E2A"/>
    <w:rsid w:val="00096E5A"/>
    <w:rsid w:val="00096FCC"/>
    <w:rsid w:val="00097536"/>
    <w:rsid w:val="000A0502"/>
    <w:rsid w:val="000A0ACD"/>
    <w:rsid w:val="000A0F03"/>
    <w:rsid w:val="000A1DC3"/>
    <w:rsid w:val="000A2DE5"/>
    <w:rsid w:val="000A3020"/>
    <w:rsid w:val="000A309F"/>
    <w:rsid w:val="000A4B70"/>
    <w:rsid w:val="000A6220"/>
    <w:rsid w:val="000A681B"/>
    <w:rsid w:val="000A6D36"/>
    <w:rsid w:val="000A6DFC"/>
    <w:rsid w:val="000A7870"/>
    <w:rsid w:val="000A7E07"/>
    <w:rsid w:val="000B2068"/>
    <w:rsid w:val="000B230F"/>
    <w:rsid w:val="000B252B"/>
    <w:rsid w:val="000B2985"/>
    <w:rsid w:val="000B2BC2"/>
    <w:rsid w:val="000B31BD"/>
    <w:rsid w:val="000B3234"/>
    <w:rsid w:val="000B42FA"/>
    <w:rsid w:val="000B64F0"/>
    <w:rsid w:val="000B67A3"/>
    <w:rsid w:val="000B7530"/>
    <w:rsid w:val="000C0755"/>
    <w:rsid w:val="000C0A48"/>
    <w:rsid w:val="000C0ED8"/>
    <w:rsid w:val="000C0FF3"/>
    <w:rsid w:val="000C103E"/>
    <w:rsid w:val="000C1290"/>
    <w:rsid w:val="000C1422"/>
    <w:rsid w:val="000C1AAE"/>
    <w:rsid w:val="000C1D38"/>
    <w:rsid w:val="000C1D4D"/>
    <w:rsid w:val="000C1D75"/>
    <w:rsid w:val="000C1FCC"/>
    <w:rsid w:val="000C2C5A"/>
    <w:rsid w:val="000C30F0"/>
    <w:rsid w:val="000C389A"/>
    <w:rsid w:val="000C4791"/>
    <w:rsid w:val="000C5429"/>
    <w:rsid w:val="000C55AD"/>
    <w:rsid w:val="000C5995"/>
    <w:rsid w:val="000C5AC7"/>
    <w:rsid w:val="000C60E9"/>
    <w:rsid w:val="000C73BE"/>
    <w:rsid w:val="000D0C17"/>
    <w:rsid w:val="000D1656"/>
    <w:rsid w:val="000D19BC"/>
    <w:rsid w:val="000D1BD9"/>
    <w:rsid w:val="000D27DD"/>
    <w:rsid w:val="000D2E49"/>
    <w:rsid w:val="000D31F4"/>
    <w:rsid w:val="000D385C"/>
    <w:rsid w:val="000D4349"/>
    <w:rsid w:val="000D4984"/>
    <w:rsid w:val="000D4D8F"/>
    <w:rsid w:val="000D4D97"/>
    <w:rsid w:val="000D4FE0"/>
    <w:rsid w:val="000D5BB4"/>
    <w:rsid w:val="000D5C1C"/>
    <w:rsid w:val="000D5D6A"/>
    <w:rsid w:val="000D6040"/>
    <w:rsid w:val="000D6533"/>
    <w:rsid w:val="000D692D"/>
    <w:rsid w:val="000D69A5"/>
    <w:rsid w:val="000D76C5"/>
    <w:rsid w:val="000D7860"/>
    <w:rsid w:val="000E0091"/>
    <w:rsid w:val="000E0B3C"/>
    <w:rsid w:val="000E24C4"/>
    <w:rsid w:val="000E3788"/>
    <w:rsid w:val="000E3C9E"/>
    <w:rsid w:val="000E3F3F"/>
    <w:rsid w:val="000E414F"/>
    <w:rsid w:val="000E600B"/>
    <w:rsid w:val="000E60D3"/>
    <w:rsid w:val="000E6848"/>
    <w:rsid w:val="000E6B4A"/>
    <w:rsid w:val="000E6B5F"/>
    <w:rsid w:val="000F0F90"/>
    <w:rsid w:val="000F175C"/>
    <w:rsid w:val="000F1BA8"/>
    <w:rsid w:val="000F2604"/>
    <w:rsid w:val="000F2D16"/>
    <w:rsid w:val="000F2D9F"/>
    <w:rsid w:val="000F34DE"/>
    <w:rsid w:val="000F4ABA"/>
    <w:rsid w:val="000F5139"/>
    <w:rsid w:val="000F5A3A"/>
    <w:rsid w:val="000F5E34"/>
    <w:rsid w:val="000F6DD3"/>
    <w:rsid w:val="000F73FB"/>
    <w:rsid w:val="000F7D7D"/>
    <w:rsid w:val="00100339"/>
    <w:rsid w:val="001025D4"/>
    <w:rsid w:val="001026CC"/>
    <w:rsid w:val="00102F84"/>
    <w:rsid w:val="00103543"/>
    <w:rsid w:val="001052D0"/>
    <w:rsid w:val="001052F2"/>
    <w:rsid w:val="001054AB"/>
    <w:rsid w:val="00105AF0"/>
    <w:rsid w:val="00111415"/>
    <w:rsid w:val="001119DD"/>
    <w:rsid w:val="00111D74"/>
    <w:rsid w:val="00113815"/>
    <w:rsid w:val="00113E7F"/>
    <w:rsid w:val="00113F15"/>
    <w:rsid w:val="001155E3"/>
    <w:rsid w:val="00115CD1"/>
    <w:rsid w:val="00115E47"/>
    <w:rsid w:val="00116188"/>
    <w:rsid w:val="00116507"/>
    <w:rsid w:val="001204ED"/>
    <w:rsid w:val="0012050E"/>
    <w:rsid w:val="00122481"/>
    <w:rsid w:val="001230BD"/>
    <w:rsid w:val="00123CC9"/>
    <w:rsid w:val="00123DED"/>
    <w:rsid w:val="001247C7"/>
    <w:rsid w:val="001250DD"/>
    <w:rsid w:val="001254F1"/>
    <w:rsid w:val="001257A3"/>
    <w:rsid w:val="001257CE"/>
    <w:rsid w:val="00125B59"/>
    <w:rsid w:val="001263CD"/>
    <w:rsid w:val="00126B3A"/>
    <w:rsid w:val="0012741E"/>
    <w:rsid w:val="00127674"/>
    <w:rsid w:val="001301D6"/>
    <w:rsid w:val="00130A98"/>
    <w:rsid w:val="0013239F"/>
    <w:rsid w:val="0013291D"/>
    <w:rsid w:val="001332E2"/>
    <w:rsid w:val="001336AF"/>
    <w:rsid w:val="0013423B"/>
    <w:rsid w:val="001345F6"/>
    <w:rsid w:val="00134670"/>
    <w:rsid w:val="00134722"/>
    <w:rsid w:val="001351CB"/>
    <w:rsid w:val="0013555C"/>
    <w:rsid w:val="00136148"/>
    <w:rsid w:val="001372EF"/>
    <w:rsid w:val="0013778E"/>
    <w:rsid w:val="001379BB"/>
    <w:rsid w:val="00137A22"/>
    <w:rsid w:val="00137D4E"/>
    <w:rsid w:val="001403CE"/>
    <w:rsid w:val="001410D2"/>
    <w:rsid w:val="00141772"/>
    <w:rsid w:val="00142438"/>
    <w:rsid w:val="00143676"/>
    <w:rsid w:val="001439A0"/>
    <w:rsid w:val="00145080"/>
    <w:rsid w:val="00145847"/>
    <w:rsid w:val="00145850"/>
    <w:rsid w:val="001459D0"/>
    <w:rsid w:val="00145A40"/>
    <w:rsid w:val="00145B28"/>
    <w:rsid w:val="00145F35"/>
    <w:rsid w:val="0014667F"/>
    <w:rsid w:val="00146B62"/>
    <w:rsid w:val="00147930"/>
    <w:rsid w:val="0015089E"/>
    <w:rsid w:val="001509D3"/>
    <w:rsid w:val="00150A29"/>
    <w:rsid w:val="00151EE3"/>
    <w:rsid w:val="001529F6"/>
    <w:rsid w:val="001541CA"/>
    <w:rsid w:val="00154ABD"/>
    <w:rsid w:val="00154F83"/>
    <w:rsid w:val="00155404"/>
    <w:rsid w:val="0015555E"/>
    <w:rsid w:val="00155946"/>
    <w:rsid w:val="0015646A"/>
    <w:rsid w:val="00157CA9"/>
    <w:rsid w:val="00160F72"/>
    <w:rsid w:val="00161011"/>
    <w:rsid w:val="00161798"/>
    <w:rsid w:val="001618D3"/>
    <w:rsid w:val="00163176"/>
    <w:rsid w:val="00163C42"/>
    <w:rsid w:val="001642F6"/>
    <w:rsid w:val="00164482"/>
    <w:rsid w:val="0016454F"/>
    <w:rsid w:val="0016524F"/>
    <w:rsid w:val="001652F5"/>
    <w:rsid w:val="00165532"/>
    <w:rsid w:val="0016606A"/>
    <w:rsid w:val="001662EC"/>
    <w:rsid w:val="00167706"/>
    <w:rsid w:val="00167E5A"/>
    <w:rsid w:val="00170E28"/>
    <w:rsid w:val="00170F0F"/>
    <w:rsid w:val="00170FE5"/>
    <w:rsid w:val="00171FAC"/>
    <w:rsid w:val="001720D8"/>
    <w:rsid w:val="001727F9"/>
    <w:rsid w:val="00173025"/>
    <w:rsid w:val="00173057"/>
    <w:rsid w:val="001734DD"/>
    <w:rsid w:val="001739A5"/>
    <w:rsid w:val="00174D61"/>
    <w:rsid w:val="00175E3B"/>
    <w:rsid w:val="0017620B"/>
    <w:rsid w:val="00176924"/>
    <w:rsid w:val="00176E62"/>
    <w:rsid w:val="00177202"/>
    <w:rsid w:val="00180374"/>
    <w:rsid w:val="001803BA"/>
    <w:rsid w:val="001812AF"/>
    <w:rsid w:val="00181AA0"/>
    <w:rsid w:val="00182BED"/>
    <w:rsid w:val="0018309D"/>
    <w:rsid w:val="0018312A"/>
    <w:rsid w:val="001838EB"/>
    <w:rsid w:val="0018394C"/>
    <w:rsid w:val="00184EE9"/>
    <w:rsid w:val="0018645E"/>
    <w:rsid w:val="00187652"/>
    <w:rsid w:val="00187F0B"/>
    <w:rsid w:val="0019021F"/>
    <w:rsid w:val="001902BC"/>
    <w:rsid w:val="0019035B"/>
    <w:rsid w:val="00190D2A"/>
    <w:rsid w:val="0019105D"/>
    <w:rsid w:val="001912E2"/>
    <w:rsid w:val="00193C29"/>
    <w:rsid w:val="00193CD0"/>
    <w:rsid w:val="001944D7"/>
    <w:rsid w:val="00194F6E"/>
    <w:rsid w:val="00195F7C"/>
    <w:rsid w:val="00196F87"/>
    <w:rsid w:val="001A071B"/>
    <w:rsid w:val="001A0B56"/>
    <w:rsid w:val="001A0C62"/>
    <w:rsid w:val="001A10D2"/>
    <w:rsid w:val="001A21EF"/>
    <w:rsid w:val="001A231F"/>
    <w:rsid w:val="001A3787"/>
    <w:rsid w:val="001A3C67"/>
    <w:rsid w:val="001A3E8A"/>
    <w:rsid w:val="001A5281"/>
    <w:rsid w:val="001A6326"/>
    <w:rsid w:val="001A6E23"/>
    <w:rsid w:val="001B013B"/>
    <w:rsid w:val="001B0877"/>
    <w:rsid w:val="001B0F43"/>
    <w:rsid w:val="001B10B2"/>
    <w:rsid w:val="001B233E"/>
    <w:rsid w:val="001B242A"/>
    <w:rsid w:val="001B26A9"/>
    <w:rsid w:val="001B34AA"/>
    <w:rsid w:val="001B497F"/>
    <w:rsid w:val="001B57BF"/>
    <w:rsid w:val="001B5A2D"/>
    <w:rsid w:val="001B6D87"/>
    <w:rsid w:val="001B705A"/>
    <w:rsid w:val="001B7DDD"/>
    <w:rsid w:val="001C0C59"/>
    <w:rsid w:val="001C13BD"/>
    <w:rsid w:val="001C1BD6"/>
    <w:rsid w:val="001C20DC"/>
    <w:rsid w:val="001C2195"/>
    <w:rsid w:val="001C2392"/>
    <w:rsid w:val="001C3707"/>
    <w:rsid w:val="001C3782"/>
    <w:rsid w:val="001C3E04"/>
    <w:rsid w:val="001C6E89"/>
    <w:rsid w:val="001C7253"/>
    <w:rsid w:val="001C7277"/>
    <w:rsid w:val="001D0283"/>
    <w:rsid w:val="001D02B9"/>
    <w:rsid w:val="001D0311"/>
    <w:rsid w:val="001D0660"/>
    <w:rsid w:val="001D1468"/>
    <w:rsid w:val="001D1657"/>
    <w:rsid w:val="001D1874"/>
    <w:rsid w:val="001D2FC0"/>
    <w:rsid w:val="001D3651"/>
    <w:rsid w:val="001D36D0"/>
    <w:rsid w:val="001D4291"/>
    <w:rsid w:val="001D4746"/>
    <w:rsid w:val="001D4BFA"/>
    <w:rsid w:val="001D4F3C"/>
    <w:rsid w:val="001D5005"/>
    <w:rsid w:val="001D53A7"/>
    <w:rsid w:val="001D5CAD"/>
    <w:rsid w:val="001D6089"/>
    <w:rsid w:val="001D7D24"/>
    <w:rsid w:val="001D7DFC"/>
    <w:rsid w:val="001E02FE"/>
    <w:rsid w:val="001E0C92"/>
    <w:rsid w:val="001E0FC0"/>
    <w:rsid w:val="001E181F"/>
    <w:rsid w:val="001E1C2F"/>
    <w:rsid w:val="001E1CEE"/>
    <w:rsid w:val="001E1DE8"/>
    <w:rsid w:val="001E268F"/>
    <w:rsid w:val="001E2A17"/>
    <w:rsid w:val="001E3F67"/>
    <w:rsid w:val="001E3F8E"/>
    <w:rsid w:val="001E46C4"/>
    <w:rsid w:val="001E4BFA"/>
    <w:rsid w:val="001E4ECD"/>
    <w:rsid w:val="001E5713"/>
    <w:rsid w:val="001E6075"/>
    <w:rsid w:val="001E6505"/>
    <w:rsid w:val="001E7050"/>
    <w:rsid w:val="001E785B"/>
    <w:rsid w:val="001E789C"/>
    <w:rsid w:val="001E7F5A"/>
    <w:rsid w:val="001F0FDA"/>
    <w:rsid w:val="001F195D"/>
    <w:rsid w:val="001F1CB2"/>
    <w:rsid w:val="001F2920"/>
    <w:rsid w:val="001F2BD4"/>
    <w:rsid w:val="001F2C9D"/>
    <w:rsid w:val="001F429B"/>
    <w:rsid w:val="001F4DA0"/>
    <w:rsid w:val="001F508F"/>
    <w:rsid w:val="001F57C3"/>
    <w:rsid w:val="001F58CB"/>
    <w:rsid w:val="001F60EC"/>
    <w:rsid w:val="001F763A"/>
    <w:rsid w:val="0020024F"/>
    <w:rsid w:val="0020073C"/>
    <w:rsid w:val="0020083C"/>
    <w:rsid w:val="00200FCB"/>
    <w:rsid w:val="0020109F"/>
    <w:rsid w:val="002012C9"/>
    <w:rsid w:val="002015FF"/>
    <w:rsid w:val="00201C54"/>
    <w:rsid w:val="002024BB"/>
    <w:rsid w:val="0020487E"/>
    <w:rsid w:val="00204E1E"/>
    <w:rsid w:val="00204E99"/>
    <w:rsid w:val="00206C1F"/>
    <w:rsid w:val="00207812"/>
    <w:rsid w:val="002078B3"/>
    <w:rsid w:val="00211C2F"/>
    <w:rsid w:val="00213D69"/>
    <w:rsid w:val="002144B7"/>
    <w:rsid w:val="002156EB"/>
    <w:rsid w:val="00215DE8"/>
    <w:rsid w:val="00216180"/>
    <w:rsid w:val="002161A4"/>
    <w:rsid w:val="002166A7"/>
    <w:rsid w:val="00217528"/>
    <w:rsid w:val="00221FBC"/>
    <w:rsid w:val="002220B1"/>
    <w:rsid w:val="00222217"/>
    <w:rsid w:val="0022333D"/>
    <w:rsid w:val="002240B2"/>
    <w:rsid w:val="002247DD"/>
    <w:rsid w:val="002249D9"/>
    <w:rsid w:val="00224DB5"/>
    <w:rsid w:val="00225C3C"/>
    <w:rsid w:val="0022673C"/>
    <w:rsid w:val="0022694E"/>
    <w:rsid w:val="00226B1E"/>
    <w:rsid w:val="00227472"/>
    <w:rsid w:val="0022751C"/>
    <w:rsid w:val="00230461"/>
    <w:rsid w:val="00230A2E"/>
    <w:rsid w:val="00230CCD"/>
    <w:rsid w:val="00231D6A"/>
    <w:rsid w:val="00231FF7"/>
    <w:rsid w:val="002324E6"/>
    <w:rsid w:val="00232805"/>
    <w:rsid w:val="00233088"/>
    <w:rsid w:val="00233587"/>
    <w:rsid w:val="00233B39"/>
    <w:rsid w:val="00234C08"/>
    <w:rsid w:val="0023512E"/>
    <w:rsid w:val="002358E1"/>
    <w:rsid w:val="00235F3C"/>
    <w:rsid w:val="00236105"/>
    <w:rsid w:val="002370AD"/>
    <w:rsid w:val="002376CD"/>
    <w:rsid w:val="00240463"/>
    <w:rsid w:val="00240524"/>
    <w:rsid w:val="0024070D"/>
    <w:rsid w:val="00240B8F"/>
    <w:rsid w:val="00240C8F"/>
    <w:rsid w:val="00241D45"/>
    <w:rsid w:val="00242526"/>
    <w:rsid w:val="0024299A"/>
    <w:rsid w:val="0024309F"/>
    <w:rsid w:val="00243666"/>
    <w:rsid w:val="0024376D"/>
    <w:rsid w:val="0024586C"/>
    <w:rsid w:val="0024663D"/>
    <w:rsid w:val="00247479"/>
    <w:rsid w:val="0024795E"/>
    <w:rsid w:val="00250227"/>
    <w:rsid w:val="002518E8"/>
    <w:rsid w:val="00252A91"/>
    <w:rsid w:val="002541B5"/>
    <w:rsid w:val="0025468E"/>
    <w:rsid w:val="0025475B"/>
    <w:rsid w:val="0025573F"/>
    <w:rsid w:val="00255A29"/>
    <w:rsid w:val="002622A1"/>
    <w:rsid w:val="0026267B"/>
    <w:rsid w:val="00262F04"/>
    <w:rsid w:val="00262F86"/>
    <w:rsid w:val="002642B7"/>
    <w:rsid w:val="00265094"/>
    <w:rsid w:val="002652A8"/>
    <w:rsid w:val="002673D5"/>
    <w:rsid w:val="0026747B"/>
    <w:rsid w:val="00267E44"/>
    <w:rsid w:val="0027010E"/>
    <w:rsid w:val="00270DA4"/>
    <w:rsid w:val="00270E83"/>
    <w:rsid w:val="00271384"/>
    <w:rsid w:val="002714C4"/>
    <w:rsid w:val="002716C2"/>
    <w:rsid w:val="00271CA9"/>
    <w:rsid w:val="0027253D"/>
    <w:rsid w:val="00272B93"/>
    <w:rsid w:val="00273165"/>
    <w:rsid w:val="002737BD"/>
    <w:rsid w:val="00274CDB"/>
    <w:rsid w:val="00274E22"/>
    <w:rsid w:val="00275188"/>
    <w:rsid w:val="00276662"/>
    <w:rsid w:val="002767BF"/>
    <w:rsid w:val="00276C2B"/>
    <w:rsid w:val="00276E7F"/>
    <w:rsid w:val="002772A0"/>
    <w:rsid w:val="00280C4A"/>
    <w:rsid w:val="00281803"/>
    <w:rsid w:val="00282669"/>
    <w:rsid w:val="00282B54"/>
    <w:rsid w:val="00283054"/>
    <w:rsid w:val="00283B3A"/>
    <w:rsid w:val="00283F43"/>
    <w:rsid w:val="00284365"/>
    <w:rsid w:val="002843FB"/>
    <w:rsid w:val="00284416"/>
    <w:rsid w:val="0028452E"/>
    <w:rsid w:val="00284552"/>
    <w:rsid w:val="00284A2B"/>
    <w:rsid w:val="00284B9F"/>
    <w:rsid w:val="002850CD"/>
    <w:rsid w:val="002852BD"/>
    <w:rsid w:val="00285928"/>
    <w:rsid w:val="00285F2B"/>
    <w:rsid w:val="00286552"/>
    <w:rsid w:val="00287514"/>
    <w:rsid w:val="00290BDB"/>
    <w:rsid w:val="00290BFE"/>
    <w:rsid w:val="00291B27"/>
    <w:rsid w:val="00291DED"/>
    <w:rsid w:val="00292D40"/>
    <w:rsid w:val="002930C3"/>
    <w:rsid w:val="00293249"/>
    <w:rsid w:val="00293D5F"/>
    <w:rsid w:val="00293E90"/>
    <w:rsid w:val="00293FD8"/>
    <w:rsid w:val="00294A66"/>
    <w:rsid w:val="00294DBD"/>
    <w:rsid w:val="002958AA"/>
    <w:rsid w:val="00295D0C"/>
    <w:rsid w:val="00295EB9"/>
    <w:rsid w:val="00296155"/>
    <w:rsid w:val="00296A51"/>
    <w:rsid w:val="00297408"/>
    <w:rsid w:val="002A1346"/>
    <w:rsid w:val="002A1B03"/>
    <w:rsid w:val="002A1F2C"/>
    <w:rsid w:val="002A22D3"/>
    <w:rsid w:val="002A248C"/>
    <w:rsid w:val="002A298D"/>
    <w:rsid w:val="002A35EE"/>
    <w:rsid w:val="002A3A9A"/>
    <w:rsid w:val="002A4349"/>
    <w:rsid w:val="002A558F"/>
    <w:rsid w:val="002A7A15"/>
    <w:rsid w:val="002B0B85"/>
    <w:rsid w:val="002B0C23"/>
    <w:rsid w:val="002B0D3C"/>
    <w:rsid w:val="002B0E69"/>
    <w:rsid w:val="002B132E"/>
    <w:rsid w:val="002B1EB1"/>
    <w:rsid w:val="002B2339"/>
    <w:rsid w:val="002B24D0"/>
    <w:rsid w:val="002B271D"/>
    <w:rsid w:val="002B42CB"/>
    <w:rsid w:val="002B48DA"/>
    <w:rsid w:val="002B5626"/>
    <w:rsid w:val="002B5CC1"/>
    <w:rsid w:val="002B5D42"/>
    <w:rsid w:val="002B5E7C"/>
    <w:rsid w:val="002B6573"/>
    <w:rsid w:val="002B682D"/>
    <w:rsid w:val="002B7A08"/>
    <w:rsid w:val="002C0ECE"/>
    <w:rsid w:val="002C0FEF"/>
    <w:rsid w:val="002C1198"/>
    <w:rsid w:val="002C237F"/>
    <w:rsid w:val="002C3009"/>
    <w:rsid w:val="002C3763"/>
    <w:rsid w:val="002C38D4"/>
    <w:rsid w:val="002C50FB"/>
    <w:rsid w:val="002C5283"/>
    <w:rsid w:val="002C5620"/>
    <w:rsid w:val="002C597C"/>
    <w:rsid w:val="002C5CF1"/>
    <w:rsid w:val="002C6250"/>
    <w:rsid w:val="002C67E1"/>
    <w:rsid w:val="002C68D2"/>
    <w:rsid w:val="002C6F1A"/>
    <w:rsid w:val="002C74FE"/>
    <w:rsid w:val="002C768C"/>
    <w:rsid w:val="002C78ED"/>
    <w:rsid w:val="002D0580"/>
    <w:rsid w:val="002D05AC"/>
    <w:rsid w:val="002D0C8B"/>
    <w:rsid w:val="002D1513"/>
    <w:rsid w:val="002D190A"/>
    <w:rsid w:val="002D1C14"/>
    <w:rsid w:val="002D1F19"/>
    <w:rsid w:val="002D2228"/>
    <w:rsid w:val="002D22B1"/>
    <w:rsid w:val="002D2ACE"/>
    <w:rsid w:val="002D2D86"/>
    <w:rsid w:val="002D35DA"/>
    <w:rsid w:val="002D37EF"/>
    <w:rsid w:val="002D488A"/>
    <w:rsid w:val="002D4FC1"/>
    <w:rsid w:val="002D575A"/>
    <w:rsid w:val="002D5B11"/>
    <w:rsid w:val="002D75E5"/>
    <w:rsid w:val="002D7752"/>
    <w:rsid w:val="002D7F5A"/>
    <w:rsid w:val="002E08F9"/>
    <w:rsid w:val="002E1934"/>
    <w:rsid w:val="002E1A84"/>
    <w:rsid w:val="002E1C0C"/>
    <w:rsid w:val="002E228E"/>
    <w:rsid w:val="002E2602"/>
    <w:rsid w:val="002E2FDB"/>
    <w:rsid w:val="002E3128"/>
    <w:rsid w:val="002E3BFB"/>
    <w:rsid w:val="002E5461"/>
    <w:rsid w:val="002E61F8"/>
    <w:rsid w:val="002E63B4"/>
    <w:rsid w:val="002E6509"/>
    <w:rsid w:val="002E6BD4"/>
    <w:rsid w:val="002E6EE5"/>
    <w:rsid w:val="002E7AC1"/>
    <w:rsid w:val="002E7F6C"/>
    <w:rsid w:val="002F06F6"/>
    <w:rsid w:val="002F27D3"/>
    <w:rsid w:val="002F2C14"/>
    <w:rsid w:val="002F3A2A"/>
    <w:rsid w:val="002F4A18"/>
    <w:rsid w:val="002F52E5"/>
    <w:rsid w:val="002F5997"/>
    <w:rsid w:val="002F59CA"/>
    <w:rsid w:val="002F5A6D"/>
    <w:rsid w:val="002F6601"/>
    <w:rsid w:val="002F677F"/>
    <w:rsid w:val="002F6AE4"/>
    <w:rsid w:val="002F7681"/>
    <w:rsid w:val="002F7F04"/>
    <w:rsid w:val="00300EA4"/>
    <w:rsid w:val="00300EE5"/>
    <w:rsid w:val="003015A4"/>
    <w:rsid w:val="00301BC6"/>
    <w:rsid w:val="00301EC9"/>
    <w:rsid w:val="003025CB"/>
    <w:rsid w:val="00302800"/>
    <w:rsid w:val="00305517"/>
    <w:rsid w:val="00305AEF"/>
    <w:rsid w:val="00306A51"/>
    <w:rsid w:val="00306DF3"/>
    <w:rsid w:val="00307004"/>
    <w:rsid w:val="0030729F"/>
    <w:rsid w:val="00307619"/>
    <w:rsid w:val="0030765D"/>
    <w:rsid w:val="003077E2"/>
    <w:rsid w:val="00310876"/>
    <w:rsid w:val="00312A1D"/>
    <w:rsid w:val="00312AB1"/>
    <w:rsid w:val="003130A7"/>
    <w:rsid w:val="003131E3"/>
    <w:rsid w:val="003134F1"/>
    <w:rsid w:val="00313595"/>
    <w:rsid w:val="00313D9B"/>
    <w:rsid w:val="00313FBA"/>
    <w:rsid w:val="00314013"/>
    <w:rsid w:val="003152C5"/>
    <w:rsid w:val="00315331"/>
    <w:rsid w:val="00315428"/>
    <w:rsid w:val="00315772"/>
    <w:rsid w:val="003157F3"/>
    <w:rsid w:val="00315E53"/>
    <w:rsid w:val="0031611B"/>
    <w:rsid w:val="0031671B"/>
    <w:rsid w:val="00316A90"/>
    <w:rsid w:val="0031782C"/>
    <w:rsid w:val="00317FE9"/>
    <w:rsid w:val="0032034C"/>
    <w:rsid w:val="00320DB1"/>
    <w:rsid w:val="00321D81"/>
    <w:rsid w:val="00321E33"/>
    <w:rsid w:val="003221DA"/>
    <w:rsid w:val="00322361"/>
    <w:rsid w:val="0032266D"/>
    <w:rsid w:val="003226EB"/>
    <w:rsid w:val="00323622"/>
    <w:rsid w:val="00323696"/>
    <w:rsid w:val="00324DFF"/>
    <w:rsid w:val="00325816"/>
    <w:rsid w:val="00325CB1"/>
    <w:rsid w:val="00325EAF"/>
    <w:rsid w:val="00326207"/>
    <w:rsid w:val="00326431"/>
    <w:rsid w:val="00326852"/>
    <w:rsid w:val="00326970"/>
    <w:rsid w:val="00326C1C"/>
    <w:rsid w:val="00326D84"/>
    <w:rsid w:val="003279E8"/>
    <w:rsid w:val="0033041A"/>
    <w:rsid w:val="00330434"/>
    <w:rsid w:val="003319BE"/>
    <w:rsid w:val="00331F26"/>
    <w:rsid w:val="00332D98"/>
    <w:rsid w:val="00333123"/>
    <w:rsid w:val="003339A2"/>
    <w:rsid w:val="00333B70"/>
    <w:rsid w:val="00334AFC"/>
    <w:rsid w:val="0033560D"/>
    <w:rsid w:val="003359D4"/>
    <w:rsid w:val="00335C20"/>
    <w:rsid w:val="00335DE1"/>
    <w:rsid w:val="00335E79"/>
    <w:rsid w:val="00335F97"/>
    <w:rsid w:val="003372F0"/>
    <w:rsid w:val="00337710"/>
    <w:rsid w:val="00337EEB"/>
    <w:rsid w:val="003412A2"/>
    <w:rsid w:val="003414C5"/>
    <w:rsid w:val="00341DCA"/>
    <w:rsid w:val="003425CC"/>
    <w:rsid w:val="003429F3"/>
    <w:rsid w:val="0034398A"/>
    <w:rsid w:val="003439EC"/>
    <w:rsid w:val="00344A4F"/>
    <w:rsid w:val="00344BF1"/>
    <w:rsid w:val="00345E2F"/>
    <w:rsid w:val="00346448"/>
    <w:rsid w:val="003474FD"/>
    <w:rsid w:val="00347D33"/>
    <w:rsid w:val="00347D4B"/>
    <w:rsid w:val="00350031"/>
    <w:rsid w:val="003500E5"/>
    <w:rsid w:val="0035068A"/>
    <w:rsid w:val="0035197C"/>
    <w:rsid w:val="00352E86"/>
    <w:rsid w:val="0035345E"/>
    <w:rsid w:val="00353565"/>
    <w:rsid w:val="00353C70"/>
    <w:rsid w:val="00353E04"/>
    <w:rsid w:val="00353F11"/>
    <w:rsid w:val="00354949"/>
    <w:rsid w:val="00355123"/>
    <w:rsid w:val="003554CD"/>
    <w:rsid w:val="00355AFE"/>
    <w:rsid w:val="003572D6"/>
    <w:rsid w:val="00357592"/>
    <w:rsid w:val="0036028B"/>
    <w:rsid w:val="00360C24"/>
    <w:rsid w:val="0036196F"/>
    <w:rsid w:val="00362DB4"/>
    <w:rsid w:val="0036344D"/>
    <w:rsid w:val="00364238"/>
    <w:rsid w:val="00364AA8"/>
    <w:rsid w:val="0036576F"/>
    <w:rsid w:val="00365BF6"/>
    <w:rsid w:val="003668E3"/>
    <w:rsid w:val="00366A67"/>
    <w:rsid w:val="00367541"/>
    <w:rsid w:val="003676E9"/>
    <w:rsid w:val="003701CD"/>
    <w:rsid w:val="003702A9"/>
    <w:rsid w:val="00370E05"/>
    <w:rsid w:val="00371610"/>
    <w:rsid w:val="00371794"/>
    <w:rsid w:val="00371840"/>
    <w:rsid w:val="00372AB2"/>
    <w:rsid w:val="00374BEA"/>
    <w:rsid w:val="00374DA4"/>
    <w:rsid w:val="00376CA7"/>
    <w:rsid w:val="003775DE"/>
    <w:rsid w:val="003777A9"/>
    <w:rsid w:val="003778CC"/>
    <w:rsid w:val="00377BED"/>
    <w:rsid w:val="00377DF4"/>
    <w:rsid w:val="003800E5"/>
    <w:rsid w:val="00380816"/>
    <w:rsid w:val="00380A4D"/>
    <w:rsid w:val="00381B79"/>
    <w:rsid w:val="00381D09"/>
    <w:rsid w:val="00381D62"/>
    <w:rsid w:val="00382A2C"/>
    <w:rsid w:val="0038335B"/>
    <w:rsid w:val="00384496"/>
    <w:rsid w:val="00384571"/>
    <w:rsid w:val="003849C4"/>
    <w:rsid w:val="00384FB9"/>
    <w:rsid w:val="0038579C"/>
    <w:rsid w:val="0038680C"/>
    <w:rsid w:val="00386910"/>
    <w:rsid w:val="003869F0"/>
    <w:rsid w:val="00387205"/>
    <w:rsid w:val="0038778E"/>
    <w:rsid w:val="00387829"/>
    <w:rsid w:val="003900CF"/>
    <w:rsid w:val="003904D3"/>
    <w:rsid w:val="00390C99"/>
    <w:rsid w:val="00390EDF"/>
    <w:rsid w:val="0039103F"/>
    <w:rsid w:val="0039118B"/>
    <w:rsid w:val="0039176B"/>
    <w:rsid w:val="00391925"/>
    <w:rsid w:val="003924C1"/>
    <w:rsid w:val="00392E65"/>
    <w:rsid w:val="00393042"/>
    <w:rsid w:val="0039356C"/>
    <w:rsid w:val="00394700"/>
    <w:rsid w:val="00394E07"/>
    <w:rsid w:val="00395A51"/>
    <w:rsid w:val="00395CDA"/>
    <w:rsid w:val="003966D3"/>
    <w:rsid w:val="00396BD7"/>
    <w:rsid w:val="00396C96"/>
    <w:rsid w:val="00396D03"/>
    <w:rsid w:val="00396E12"/>
    <w:rsid w:val="0039758C"/>
    <w:rsid w:val="0039774E"/>
    <w:rsid w:val="00397C41"/>
    <w:rsid w:val="003A003E"/>
    <w:rsid w:val="003A060F"/>
    <w:rsid w:val="003A0757"/>
    <w:rsid w:val="003A0C2C"/>
    <w:rsid w:val="003A13CC"/>
    <w:rsid w:val="003A24AE"/>
    <w:rsid w:val="003A2B29"/>
    <w:rsid w:val="003A3B99"/>
    <w:rsid w:val="003A451F"/>
    <w:rsid w:val="003A4AC9"/>
    <w:rsid w:val="003A4CC6"/>
    <w:rsid w:val="003A4E4C"/>
    <w:rsid w:val="003A507D"/>
    <w:rsid w:val="003A5178"/>
    <w:rsid w:val="003A5A89"/>
    <w:rsid w:val="003A66DE"/>
    <w:rsid w:val="003A6A20"/>
    <w:rsid w:val="003A7B29"/>
    <w:rsid w:val="003B018E"/>
    <w:rsid w:val="003B0581"/>
    <w:rsid w:val="003B0690"/>
    <w:rsid w:val="003B0F7A"/>
    <w:rsid w:val="003B138F"/>
    <w:rsid w:val="003B1FCD"/>
    <w:rsid w:val="003B247B"/>
    <w:rsid w:val="003B309A"/>
    <w:rsid w:val="003B3131"/>
    <w:rsid w:val="003B3250"/>
    <w:rsid w:val="003B3A08"/>
    <w:rsid w:val="003C0AFF"/>
    <w:rsid w:val="003C13A2"/>
    <w:rsid w:val="003C14C0"/>
    <w:rsid w:val="003C17E0"/>
    <w:rsid w:val="003C1F8E"/>
    <w:rsid w:val="003C2850"/>
    <w:rsid w:val="003C3749"/>
    <w:rsid w:val="003C4226"/>
    <w:rsid w:val="003C4F7D"/>
    <w:rsid w:val="003C5807"/>
    <w:rsid w:val="003C58EB"/>
    <w:rsid w:val="003C5A1E"/>
    <w:rsid w:val="003C7279"/>
    <w:rsid w:val="003C74D4"/>
    <w:rsid w:val="003C7631"/>
    <w:rsid w:val="003C7E70"/>
    <w:rsid w:val="003D05CC"/>
    <w:rsid w:val="003D13B8"/>
    <w:rsid w:val="003D2F67"/>
    <w:rsid w:val="003D3472"/>
    <w:rsid w:val="003D3668"/>
    <w:rsid w:val="003D36A0"/>
    <w:rsid w:val="003D3AA3"/>
    <w:rsid w:val="003D3FDF"/>
    <w:rsid w:val="003D45BB"/>
    <w:rsid w:val="003D4A5F"/>
    <w:rsid w:val="003D53CD"/>
    <w:rsid w:val="003D6323"/>
    <w:rsid w:val="003D6358"/>
    <w:rsid w:val="003D69EC"/>
    <w:rsid w:val="003E03C2"/>
    <w:rsid w:val="003E071F"/>
    <w:rsid w:val="003E1050"/>
    <w:rsid w:val="003E20DE"/>
    <w:rsid w:val="003E2252"/>
    <w:rsid w:val="003E30B6"/>
    <w:rsid w:val="003E4227"/>
    <w:rsid w:val="003E46E0"/>
    <w:rsid w:val="003E487B"/>
    <w:rsid w:val="003E55E1"/>
    <w:rsid w:val="003E60A8"/>
    <w:rsid w:val="003E6B70"/>
    <w:rsid w:val="003E7A4D"/>
    <w:rsid w:val="003F055D"/>
    <w:rsid w:val="003F0F12"/>
    <w:rsid w:val="003F1830"/>
    <w:rsid w:val="003F1E9A"/>
    <w:rsid w:val="003F20EC"/>
    <w:rsid w:val="003F248F"/>
    <w:rsid w:val="003F2905"/>
    <w:rsid w:val="003F3353"/>
    <w:rsid w:val="003F3EEA"/>
    <w:rsid w:val="003F4194"/>
    <w:rsid w:val="003F47AF"/>
    <w:rsid w:val="003F4B1F"/>
    <w:rsid w:val="003F4E76"/>
    <w:rsid w:val="003F58E4"/>
    <w:rsid w:val="003F6546"/>
    <w:rsid w:val="003F6813"/>
    <w:rsid w:val="003F6E7B"/>
    <w:rsid w:val="003F7300"/>
    <w:rsid w:val="003F7DCC"/>
    <w:rsid w:val="003F7DF0"/>
    <w:rsid w:val="004012EC"/>
    <w:rsid w:val="00401620"/>
    <w:rsid w:val="0040293D"/>
    <w:rsid w:val="0040295E"/>
    <w:rsid w:val="00402F48"/>
    <w:rsid w:val="0040336F"/>
    <w:rsid w:val="0040369D"/>
    <w:rsid w:val="004042D9"/>
    <w:rsid w:val="004045CC"/>
    <w:rsid w:val="00404668"/>
    <w:rsid w:val="00404EB8"/>
    <w:rsid w:val="00405145"/>
    <w:rsid w:val="00405986"/>
    <w:rsid w:val="004069DE"/>
    <w:rsid w:val="00407204"/>
    <w:rsid w:val="0040737A"/>
    <w:rsid w:val="004073D5"/>
    <w:rsid w:val="00407651"/>
    <w:rsid w:val="00407970"/>
    <w:rsid w:val="0041094F"/>
    <w:rsid w:val="004114FC"/>
    <w:rsid w:val="00412938"/>
    <w:rsid w:val="004131DB"/>
    <w:rsid w:val="004131F4"/>
    <w:rsid w:val="00413B70"/>
    <w:rsid w:val="00413E3F"/>
    <w:rsid w:val="004151C3"/>
    <w:rsid w:val="00415334"/>
    <w:rsid w:val="0041535F"/>
    <w:rsid w:val="00415CE2"/>
    <w:rsid w:val="00415FE6"/>
    <w:rsid w:val="00416342"/>
    <w:rsid w:val="004167B6"/>
    <w:rsid w:val="00416917"/>
    <w:rsid w:val="004179C3"/>
    <w:rsid w:val="00417EEF"/>
    <w:rsid w:val="004203B9"/>
    <w:rsid w:val="00420C77"/>
    <w:rsid w:val="00420FF6"/>
    <w:rsid w:val="004210D0"/>
    <w:rsid w:val="004214B0"/>
    <w:rsid w:val="0042177B"/>
    <w:rsid w:val="00421CA9"/>
    <w:rsid w:val="00422D0F"/>
    <w:rsid w:val="00422FDF"/>
    <w:rsid w:val="0042318F"/>
    <w:rsid w:val="00423394"/>
    <w:rsid w:val="00423404"/>
    <w:rsid w:val="00423AA9"/>
    <w:rsid w:val="00423CE4"/>
    <w:rsid w:val="004249FE"/>
    <w:rsid w:val="00424D49"/>
    <w:rsid w:val="00424E4D"/>
    <w:rsid w:val="00425265"/>
    <w:rsid w:val="00425B65"/>
    <w:rsid w:val="004269DD"/>
    <w:rsid w:val="00426B1C"/>
    <w:rsid w:val="00426C79"/>
    <w:rsid w:val="00427C0F"/>
    <w:rsid w:val="0043035E"/>
    <w:rsid w:val="004306E5"/>
    <w:rsid w:val="00430AF8"/>
    <w:rsid w:val="00431AF8"/>
    <w:rsid w:val="00431D66"/>
    <w:rsid w:val="00432E9B"/>
    <w:rsid w:val="004336B4"/>
    <w:rsid w:val="004336D2"/>
    <w:rsid w:val="00434058"/>
    <w:rsid w:val="004367DD"/>
    <w:rsid w:val="00436955"/>
    <w:rsid w:val="0043732E"/>
    <w:rsid w:val="004377B4"/>
    <w:rsid w:val="00437E2C"/>
    <w:rsid w:val="00440AFF"/>
    <w:rsid w:val="00440B13"/>
    <w:rsid w:val="00442507"/>
    <w:rsid w:val="00443A60"/>
    <w:rsid w:val="00443C77"/>
    <w:rsid w:val="00445251"/>
    <w:rsid w:val="00445E58"/>
    <w:rsid w:val="00445EFF"/>
    <w:rsid w:val="004468B1"/>
    <w:rsid w:val="00447757"/>
    <w:rsid w:val="00447C64"/>
    <w:rsid w:val="00450983"/>
    <w:rsid w:val="004511A5"/>
    <w:rsid w:val="004511D8"/>
    <w:rsid w:val="004517EA"/>
    <w:rsid w:val="00451D71"/>
    <w:rsid w:val="00451F5E"/>
    <w:rsid w:val="00453678"/>
    <w:rsid w:val="004536D4"/>
    <w:rsid w:val="00453C30"/>
    <w:rsid w:val="00454D57"/>
    <w:rsid w:val="00455450"/>
    <w:rsid w:val="00455810"/>
    <w:rsid w:val="00456C6A"/>
    <w:rsid w:val="00456F90"/>
    <w:rsid w:val="00460CE9"/>
    <w:rsid w:val="00460D91"/>
    <w:rsid w:val="0046158B"/>
    <w:rsid w:val="00461953"/>
    <w:rsid w:val="0046222B"/>
    <w:rsid w:val="004630D2"/>
    <w:rsid w:val="004631A6"/>
    <w:rsid w:val="00463AD0"/>
    <w:rsid w:val="004646C3"/>
    <w:rsid w:val="0046477C"/>
    <w:rsid w:val="00464BD0"/>
    <w:rsid w:val="00465058"/>
    <w:rsid w:val="00465B32"/>
    <w:rsid w:val="0046664E"/>
    <w:rsid w:val="00466861"/>
    <w:rsid w:val="004672C9"/>
    <w:rsid w:val="0046752A"/>
    <w:rsid w:val="0046783A"/>
    <w:rsid w:val="00467A30"/>
    <w:rsid w:val="00471903"/>
    <w:rsid w:val="00471AB1"/>
    <w:rsid w:val="00471C72"/>
    <w:rsid w:val="0047227D"/>
    <w:rsid w:val="00472F25"/>
    <w:rsid w:val="004733B7"/>
    <w:rsid w:val="004738F8"/>
    <w:rsid w:val="004745F3"/>
    <w:rsid w:val="004745FC"/>
    <w:rsid w:val="004746B7"/>
    <w:rsid w:val="00474F76"/>
    <w:rsid w:val="004750B6"/>
    <w:rsid w:val="0047639C"/>
    <w:rsid w:val="00476C8C"/>
    <w:rsid w:val="00476D91"/>
    <w:rsid w:val="00477B94"/>
    <w:rsid w:val="004800F0"/>
    <w:rsid w:val="004805EA"/>
    <w:rsid w:val="004806F7"/>
    <w:rsid w:val="00481526"/>
    <w:rsid w:val="004817A9"/>
    <w:rsid w:val="00481F1C"/>
    <w:rsid w:val="00482354"/>
    <w:rsid w:val="00483033"/>
    <w:rsid w:val="004830DF"/>
    <w:rsid w:val="004830F1"/>
    <w:rsid w:val="004846E4"/>
    <w:rsid w:val="00485F3C"/>
    <w:rsid w:val="004865B3"/>
    <w:rsid w:val="00486610"/>
    <w:rsid w:val="0048724B"/>
    <w:rsid w:val="00487CA7"/>
    <w:rsid w:val="004924B3"/>
    <w:rsid w:val="004930EB"/>
    <w:rsid w:val="004933E4"/>
    <w:rsid w:val="004937FB"/>
    <w:rsid w:val="00493845"/>
    <w:rsid w:val="00493EDB"/>
    <w:rsid w:val="00494051"/>
    <w:rsid w:val="0049420B"/>
    <w:rsid w:val="00494382"/>
    <w:rsid w:val="004947F1"/>
    <w:rsid w:val="00494924"/>
    <w:rsid w:val="00494A89"/>
    <w:rsid w:val="004950A4"/>
    <w:rsid w:val="004954F3"/>
    <w:rsid w:val="00495675"/>
    <w:rsid w:val="00496045"/>
    <w:rsid w:val="00496553"/>
    <w:rsid w:val="00496705"/>
    <w:rsid w:val="004978DD"/>
    <w:rsid w:val="004A014F"/>
    <w:rsid w:val="004A044B"/>
    <w:rsid w:val="004A05B8"/>
    <w:rsid w:val="004A05C2"/>
    <w:rsid w:val="004A1449"/>
    <w:rsid w:val="004A1AAC"/>
    <w:rsid w:val="004A210C"/>
    <w:rsid w:val="004A275B"/>
    <w:rsid w:val="004A302D"/>
    <w:rsid w:val="004A325D"/>
    <w:rsid w:val="004A3389"/>
    <w:rsid w:val="004A3751"/>
    <w:rsid w:val="004A3E42"/>
    <w:rsid w:val="004A40EC"/>
    <w:rsid w:val="004A4B98"/>
    <w:rsid w:val="004A4DFC"/>
    <w:rsid w:val="004A5369"/>
    <w:rsid w:val="004A609F"/>
    <w:rsid w:val="004A6A7C"/>
    <w:rsid w:val="004A784D"/>
    <w:rsid w:val="004B0064"/>
    <w:rsid w:val="004B0113"/>
    <w:rsid w:val="004B03F3"/>
    <w:rsid w:val="004B070F"/>
    <w:rsid w:val="004B07E7"/>
    <w:rsid w:val="004B0DED"/>
    <w:rsid w:val="004B0EDB"/>
    <w:rsid w:val="004B2241"/>
    <w:rsid w:val="004B2923"/>
    <w:rsid w:val="004B3006"/>
    <w:rsid w:val="004B365A"/>
    <w:rsid w:val="004B4930"/>
    <w:rsid w:val="004B5455"/>
    <w:rsid w:val="004B5902"/>
    <w:rsid w:val="004B6061"/>
    <w:rsid w:val="004B608E"/>
    <w:rsid w:val="004B63F4"/>
    <w:rsid w:val="004B64AC"/>
    <w:rsid w:val="004B6AE2"/>
    <w:rsid w:val="004B6D44"/>
    <w:rsid w:val="004B6D9F"/>
    <w:rsid w:val="004B78B3"/>
    <w:rsid w:val="004C01C0"/>
    <w:rsid w:val="004C0668"/>
    <w:rsid w:val="004C0884"/>
    <w:rsid w:val="004C0B28"/>
    <w:rsid w:val="004C115D"/>
    <w:rsid w:val="004C1245"/>
    <w:rsid w:val="004C1635"/>
    <w:rsid w:val="004C1752"/>
    <w:rsid w:val="004C1891"/>
    <w:rsid w:val="004C1BA4"/>
    <w:rsid w:val="004C25AD"/>
    <w:rsid w:val="004C298D"/>
    <w:rsid w:val="004C3027"/>
    <w:rsid w:val="004C4740"/>
    <w:rsid w:val="004C6CBC"/>
    <w:rsid w:val="004C6EB3"/>
    <w:rsid w:val="004C765F"/>
    <w:rsid w:val="004D0074"/>
    <w:rsid w:val="004D04B0"/>
    <w:rsid w:val="004D0D5A"/>
    <w:rsid w:val="004D11B1"/>
    <w:rsid w:val="004D3710"/>
    <w:rsid w:val="004D3724"/>
    <w:rsid w:val="004D3968"/>
    <w:rsid w:val="004D3C8D"/>
    <w:rsid w:val="004D3E8C"/>
    <w:rsid w:val="004D3F56"/>
    <w:rsid w:val="004D5179"/>
    <w:rsid w:val="004D51F1"/>
    <w:rsid w:val="004D5EBD"/>
    <w:rsid w:val="004D6743"/>
    <w:rsid w:val="004D69E6"/>
    <w:rsid w:val="004D77A7"/>
    <w:rsid w:val="004D7C62"/>
    <w:rsid w:val="004D7E28"/>
    <w:rsid w:val="004E0962"/>
    <w:rsid w:val="004E1196"/>
    <w:rsid w:val="004E231B"/>
    <w:rsid w:val="004E287F"/>
    <w:rsid w:val="004E2A39"/>
    <w:rsid w:val="004E39D8"/>
    <w:rsid w:val="004E4DB1"/>
    <w:rsid w:val="004E4F01"/>
    <w:rsid w:val="004E4F66"/>
    <w:rsid w:val="004E50DB"/>
    <w:rsid w:val="004E57EE"/>
    <w:rsid w:val="004E779E"/>
    <w:rsid w:val="004F0637"/>
    <w:rsid w:val="004F190E"/>
    <w:rsid w:val="004F1CE9"/>
    <w:rsid w:val="004F2190"/>
    <w:rsid w:val="004F29B4"/>
    <w:rsid w:val="004F31BB"/>
    <w:rsid w:val="004F40B1"/>
    <w:rsid w:val="004F416B"/>
    <w:rsid w:val="004F47FB"/>
    <w:rsid w:val="004F5017"/>
    <w:rsid w:val="004F52B1"/>
    <w:rsid w:val="004F57B1"/>
    <w:rsid w:val="004F5F13"/>
    <w:rsid w:val="004F68C7"/>
    <w:rsid w:val="004F7003"/>
    <w:rsid w:val="004F7D69"/>
    <w:rsid w:val="004F7E48"/>
    <w:rsid w:val="00501119"/>
    <w:rsid w:val="005019B1"/>
    <w:rsid w:val="00501BBD"/>
    <w:rsid w:val="00502364"/>
    <w:rsid w:val="005023F0"/>
    <w:rsid w:val="005025D0"/>
    <w:rsid w:val="005029FD"/>
    <w:rsid w:val="00502D01"/>
    <w:rsid w:val="00503E46"/>
    <w:rsid w:val="00504E41"/>
    <w:rsid w:val="0050593D"/>
    <w:rsid w:val="00506628"/>
    <w:rsid w:val="00506A2F"/>
    <w:rsid w:val="00506F48"/>
    <w:rsid w:val="005078EB"/>
    <w:rsid w:val="00507F9C"/>
    <w:rsid w:val="00510078"/>
    <w:rsid w:val="00510266"/>
    <w:rsid w:val="0051075D"/>
    <w:rsid w:val="00510EEA"/>
    <w:rsid w:val="00511325"/>
    <w:rsid w:val="00511B73"/>
    <w:rsid w:val="00511FEB"/>
    <w:rsid w:val="00512013"/>
    <w:rsid w:val="00512661"/>
    <w:rsid w:val="00512958"/>
    <w:rsid w:val="00512C9E"/>
    <w:rsid w:val="00512D05"/>
    <w:rsid w:val="00512D72"/>
    <w:rsid w:val="00512DA6"/>
    <w:rsid w:val="00512F95"/>
    <w:rsid w:val="00513856"/>
    <w:rsid w:val="00513C30"/>
    <w:rsid w:val="005148CA"/>
    <w:rsid w:val="00514C3F"/>
    <w:rsid w:val="005164D3"/>
    <w:rsid w:val="00516627"/>
    <w:rsid w:val="0051669B"/>
    <w:rsid w:val="005179C5"/>
    <w:rsid w:val="00517D96"/>
    <w:rsid w:val="00520353"/>
    <w:rsid w:val="0052035A"/>
    <w:rsid w:val="00520FF6"/>
    <w:rsid w:val="00521638"/>
    <w:rsid w:val="00521809"/>
    <w:rsid w:val="0052241B"/>
    <w:rsid w:val="005232E6"/>
    <w:rsid w:val="0052376F"/>
    <w:rsid w:val="005239DD"/>
    <w:rsid w:val="00524241"/>
    <w:rsid w:val="00524F1F"/>
    <w:rsid w:val="00524FB0"/>
    <w:rsid w:val="00527296"/>
    <w:rsid w:val="00527C20"/>
    <w:rsid w:val="00527D71"/>
    <w:rsid w:val="00527D78"/>
    <w:rsid w:val="00527EA2"/>
    <w:rsid w:val="0053030F"/>
    <w:rsid w:val="00530B87"/>
    <w:rsid w:val="005312F1"/>
    <w:rsid w:val="005313AD"/>
    <w:rsid w:val="00531584"/>
    <w:rsid w:val="00532004"/>
    <w:rsid w:val="005324EF"/>
    <w:rsid w:val="00532DC8"/>
    <w:rsid w:val="005332AA"/>
    <w:rsid w:val="00533AE3"/>
    <w:rsid w:val="005343C2"/>
    <w:rsid w:val="00534711"/>
    <w:rsid w:val="00534C1A"/>
    <w:rsid w:val="00535F53"/>
    <w:rsid w:val="00536258"/>
    <w:rsid w:val="005366B2"/>
    <w:rsid w:val="00537659"/>
    <w:rsid w:val="005379AF"/>
    <w:rsid w:val="00537CFB"/>
    <w:rsid w:val="005418F7"/>
    <w:rsid w:val="00542E43"/>
    <w:rsid w:val="005437D0"/>
    <w:rsid w:val="00543E33"/>
    <w:rsid w:val="00543E68"/>
    <w:rsid w:val="005440D8"/>
    <w:rsid w:val="005445C2"/>
    <w:rsid w:val="00544726"/>
    <w:rsid w:val="00544A2F"/>
    <w:rsid w:val="00545F76"/>
    <w:rsid w:val="005460D0"/>
    <w:rsid w:val="0054613D"/>
    <w:rsid w:val="00546749"/>
    <w:rsid w:val="005507D4"/>
    <w:rsid w:val="00552390"/>
    <w:rsid w:val="00552881"/>
    <w:rsid w:val="00552F31"/>
    <w:rsid w:val="005532E4"/>
    <w:rsid w:val="00554187"/>
    <w:rsid w:val="00554B6B"/>
    <w:rsid w:val="0055503A"/>
    <w:rsid w:val="00557038"/>
    <w:rsid w:val="005571DE"/>
    <w:rsid w:val="0055733D"/>
    <w:rsid w:val="005575FD"/>
    <w:rsid w:val="00557646"/>
    <w:rsid w:val="00557BE3"/>
    <w:rsid w:val="00561892"/>
    <w:rsid w:val="00561B30"/>
    <w:rsid w:val="005626BC"/>
    <w:rsid w:val="00562A08"/>
    <w:rsid w:val="0056326E"/>
    <w:rsid w:val="00563620"/>
    <w:rsid w:val="00563634"/>
    <w:rsid w:val="0056413F"/>
    <w:rsid w:val="0056499E"/>
    <w:rsid w:val="00564A0E"/>
    <w:rsid w:val="00564EC8"/>
    <w:rsid w:val="0056660B"/>
    <w:rsid w:val="00566ACB"/>
    <w:rsid w:val="005673CE"/>
    <w:rsid w:val="005674F4"/>
    <w:rsid w:val="00567571"/>
    <w:rsid w:val="005679D6"/>
    <w:rsid w:val="00567A87"/>
    <w:rsid w:val="00570508"/>
    <w:rsid w:val="00570C35"/>
    <w:rsid w:val="0057104D"/>
    <w:rsid w:val="0057188D"/>
    <w:rsid w:val="0057229B"/>
    <w:rsid w:val="00572CE8"/>
    <w:rsid w:val="00574AC1"/>
    <w:rsid w:val="00574B37"/>
    <w:rsid w:val="00575102"/>
    <w:rsid w:val="0057565D"/>
    <w:rsid w:val="0057590A"/>
    <w:rsid w:val="00575D30"/>
    <w:rsid w:val="00576286"/>
    <w:rsid w:val="005767F1"/>
    <w:rsid w:val="005768F7"/>
    <w:rsid w:val="00576FD6"/>
    <w:rsid w:val="00577436"/>
    <w:rsid w:val="0058034E"/>
    <w:rsid w:val="0058082A"/>
    <w:rsid w:val="00580999"/>
    <w:rsid w:val="005809AA"/>
    <w:rsid w:val="00580DF2"/>
    <w:rsid w:val="005813FB"/>
    <w:rsid w:val="00581FBE"/>
    <w:rsid w:val="00582A19"/>
    <w:rsid w:val="005835F0"/>
    <w:rsid w:val="0058393C"/>
    <w:rsid w:val="00584692"/>
    <w:rsid w:val="00584BA4"/>
    <w:rsid w:val="00586492"/>
    <w:rsid w:val="005864DA"/>
    <w:rsid w:val="005866DA"/>
    <w:rsid w:val="005868B4"/>
    <w:rsid w:val="00586E11"/>
    <w:rsid w:val="00587A25"/>
    <w:rsid w:val="00587B8E"/>
    <w:rsid w:val="00587F69"/>
    <w:rsid w:val="00590D45"/>
    <w:rsid w:val="005911D8"/>
    <w:rsid w:val="00591CAD"/>
    <w:rsid w:val="0059227C"/>
    <w:rsid w:val="00592694"/>
    <w:rsid w:val="005926D7"/>
    <w:rsid w:val="005928C5"/>
    <w:rsid w:val="00592E63"/>
    <w:rsid w:val="0059361C"/>
    <w:rsid w:val="00595110"/>
    <w:rsid w:val="005957C1"/>
    <w:rsid w:val="00595C06"/>
    <w:rsid w:val="00596E5F"/>
    <w:rsid w:val="00597BCC"/>
    <w:rsid w:val="005A01F5"/>
    <w:rsid w:val="005A0368"/>
    <w:rsid w:val="005A2F7C"/>
    <w:rsid w:val="005A35AD"/>
    <w:rsid w:val="005A3757"/>
    <w:rsid w:val="005A3D91"/>
    <w:rsid w:val="005A508D"/>
    <w:rsid w:val="005A5AB6"/>
    <w:rsid w:val="005A678D"/>
    <w:rsid w:val="005A681D"/>
    <w:rsid w:val="005A6987"/>
    <w:rsid w:val="005A6D21"/>
    <w:rsid w:val="005A7124"/>
    <w:rsid w:val="005A78CE"/>
    <w:rsid w:val="005A7B87"/>
    <w:rsid w:val="005B04EB"/>
    <w:rsid w:val="005B0CC3"/>
    <w:rsid w:val="005B12C6"/>
    <w:rsid w:val="005B145D"/>
    <w:rsid w:val="005B18F2"/>
    <w:rsid w:val="005B1E3F"/>
    <w:rsid w:val="005B26B9"/>
    <w:rsid w:val="005B26F5"/>
    <w:rsid w:val="005B2E27"/>
    <w:rsid w:val="005B31E2"/>
    <w:rsid w:val="005B48EF"/>
    <w:rsid w:val="005B49F8"/>
    <w:rsid w:val="005B5784"/>
    <w:rsid w:val="005B5CD6"/>
    <w:rsid w:val="005B6174"/>
    <w:rsid w:val="005B6880"/>
    <w:rsid w:val="005B7257"/>
    <w:rsid w:val="005B7CF2"/>
    <w:rsid w:val="005C0022"/>
    <w:rsid w:val="005C0673"/>
    <w:rsid w:val="005C12E5"/>
    <w:rsid w:val="005C169A"/>
    <w:rsid w:val="005C1D3B"/>
    <w:rsid w:val="005C1EAC"/>
    <w:rsid w:val="005C245F"/>
    <w:rsid w:val="005C313E"/>
    <w:rsid w:val="005C34EE"/>
    <w:rsid w:val="005C4DAC"/>
    <w:rsid w:val="005C6295"/>
    <w:rsid w:val="005C6D7A"/>
    <w:rsid w:val="005C760D"/>
    <w:rsid w:val="005C762A"/>
    <w:rsid w:val="005C7CC4"/>
    <w:rsid w:val="005D10F8"/>
    <w:rsid w:val="005D2B01"/>
    <w:rsid w:val="005D3AA4"/>
    <w:rsid w:val="005D48E4"/>
    <w:rsid w:val="005D4973"/>
    <w:rsid w:val="005D57B3"/>
    <w:rsid w:val="005D58FB"/>
    <w:rsid w:val="005D5F4D"/>
    <w:rsid w:val="005D7938"/>
    <w:rsid w:val="005D7CB7"/>
    <w:rsid w:val="005E08DA"/>
    <w:rsid w:val="005E15A0"/>
    <w:rsid w:val="005E1887"/>
    <w:rsid w:val="005E1A98"/>
    <w:rsid w:val="005E2001"/>
    <w:rsid w:val="005E288D"/>
    <w:rsid w:val="005E2F88"/>
    <w:rsid w:val="005E419E"/>
    <w:rsid w:val="005E54AA"/>
    <w:rsid w:val="005E5B5E"/>
    <w:rsid w:val="005E6407"/>
    <w:rsid w:val="005E6703"/>
    <w:rsid w:val="005E6A2F"/>
    <w:rsid w:val="005E704A"/>
    <w:rsid w:val="005E744C"/>
    <w:rsid w:val="005E7913"/>
    <w:rsid w:val="005E7B72"/>
    <w:rsid w:val="005E7C17"/>
    <w:rsid w:val="005E7C9A"/>
    <w:rsid w:val="005F0643"/>
    <w:rsid w:val="005F1A9C"/>
    <w:rsid w:val="005F202D"/>
    <w:rsid w:val="005F222D"/>
    <w:rsid w:val="005F2353"/>
    <w:rsid w:val="005F27B4"/>
    <w:rsid w:val="005F2B56"/>
    <w:rsid w:val="005F2E43"/>
    <w:rsid w:val="005F32E0"/>
    <w:rsid w:val="005F34B1"/>
    <w:rsid w:val="005F350E"/>
    <w:rsid w:val="005F3EC0"/>
    <w:rsid w:val="005F3F0F"/>
    <w:rsid w:val="005F4255"/>
    <w:rsid w:val="005F503C"/>
    <w:rsid w:val="005F51F4"/>
    <w:rsid w:val="005F5D00"/>
    <w:rsid w:val="005F5EBC"/>
    <w:rsid w:val="005F6FAE"/>
    <w:rsid w:val="005F7C1E"/>
    <w:rsid w:val="005F7EFF"/>
    <w:rsid w:val="0060032E"/>
    <w:rsid w:val="0060123D"/>
    <w:rsid w:val="00601FA0"/>
    <w:rsid w:val="00602168"/>
    <w:rsid w:val="00602EFE"/>
    <w:rsid w:val="00603FA4"/>
    <w:rsid w:val="0060481E"/>
    <w:rsid w:val="00604B09"/>
    <w:rsid w:val="00604E06"/>
    <w:rsid w:val="00604EF2"/>
    <w:rsid w:val="006050B1"/>
    <w:rsid w:val="0060526F"/>
    <w:rsid w:val="00605C3B"/>
    <w:rsid w:val="00605ECB"/>
    <w:rsid w:val="00605EEC"/>
    <w:rsid w:val="00606ACD"/>
    <w:rsid w:val="00606AD8"/>
    <w:rsid w:val="006100D4"/>
    <w:rsid w:val="0061048D"/>
    <w:rsid w:val="00610693"/>
    <w:rsid w:val="00610854"/>
    <w:rsid w:val="00610AAC"/>
    <w:rsid w:val="00610EDF"/>
    <w:rsid w:val="006113E9"/>
    <w:rsid w:val="00611E56"/>
    <w:rsid w:val="00612A19"/>
    <w:rsid w:val="006132B6"/>
    <w:rsid w:val="006134A4"/>
    <w:rsid w:val="0061384C"/>
    <w:rsid w:val="0061390C"/>
    <w:rsid w:val="00613F6A"/>
    <w:rsid w:val="00614C36"/>
    <w:rsid w:val="00614D41"/>
    <w:rsid w:val="00616BAB"/>
    <w:rsid w:val="006174C2"/>
    <w:rsid w:val="0062080B"/>
    <w:rsid w:val="006212D2"/>
    <w:rsid w:val="00621381"/>
    <w:rsid w:val="006214DD"/>
    <w:rsid w:val="0062188E"/>
    <w:rsid w:val="00621898"/>
    <w:rsid w:val="00621A31"/>
    <w:rsid w:val="00621AB4"/>
    <w:rsid w:val="00621BFD"/>
    <w:rsid w:val="00621E14"/>
    <w:rsid w:val="00622CD6"/>
    <w:rsid w:val="00623452"/>
    <w:rsid w:val="00623E87"/>
    <w:rsid w:val="00624D8A"/>
    <w:rsid w:val="006255A3"/>
    <w:rsid w:val="006259C1"/>
    <w:rsid w:val="00626302"/>
    <w:rsid w:val="0062649E"/>
    <w:rsid w:val="00626BD4"/>
    <w:rsid w:val="00627360"/>
    <w:rsid w:val="00630839"/>
    <w:rsid w:val="00631397"/>
    <w:rsid w:val="006331DE"/>
    <w:rsid w:val="006338A6"/>
    <w:rsid w:val="00633DE8"/>
    <w:rsid w:val="00634909"/>
    <w:rsid w:val="00634DA3"/>
    <w:rsid w:val="00635826"/>
    <w:rsid w:val="0063584D"/>
    <w:rsid w:val="00635D7B"/>
    <w:rsid w:val="0063657A"/>
    <w:rsid w:val="0063659C"/>
    <w:rsid w:val="006366D2"/>
    <w:rsid w:val="0063739D"/>
    <w:rsid w:val="006374E8"/>
    <w:rsid w:val="00637AF3"/>
    <w:rsid w:val="00637F11"/>
    <w:rsid w:val="006400BA"/>
    <w:rsid w:val="006402E0"/>
    <w:rsid w:val="00640491"/>
    <w:rsid w:val="006417C5"/>
    <w:rsid w:val="00641BF0"/>
    <w:rsid w:val="0064246F"/>
    <w:rsid w:val="00642780"/>
    <w:rsid w:val="00642DF8"/>
    <w:rsid w:val="00642E40"/>
    <w:rsid w:val="00642E5D"/>
    <w:rsid w:val="0064317E"/>
    <w:rsid w:val="006434FC"/>
    <w:rsid w:val="00643635"/>
    <w:rsid w:val="00644483"/>
    <w:rsid w:val="006464BD"/>
    <w:rsid w:val="00646E04"/>
    <w:rsid w:val="00647193"/>
    <w:rsid w:val="00647627"/>
    <w:rsid w:val="00650062"/>
    <w:rsid w:val="006500B6"/>
    <w:rsid w:val="00650399"/>
    <w:rsid w:val="00650C37"/>
    <w:rsid w:val="00651319"/>
    <w:rsid w:val="006513EA"/>
    <w:rsid w:val="00651CC1"/>
    <w:rsid w:val="00652AF1"/>
    <w:rsid w:val="006530B5"/>
    <w:rsid w:val="00654086"/>
    <w:rsid w:val="006543FF"/>
    <w:rsid w:val="00654755"/>
    <w:rsid w:val="00654900"/>
    <w:rsid w:val="00655FFE"/>
    <w:rsid w:val="006566D5"/>
    <w:rsid w:val="00656B5A"/>
    <w:rsid w:val="00656E98"/>
    <w:rsid w:val="00657D75"/>
    <w:rsid w:val="00660B06"/>
    <w:rsid w:val="00660BFF"/>
    <w:rsid w:val="00661485"/>
    <w:rsid w:val="00661EFF"/>
    <w:rsid w:val="006634FB"/>
    <w:rsid w:val="00663CE6"/>
    <w:rsid w:val="006643F9"/>
    <w:rsid w:val="00664E05"/>
    <w:rsid w:val="00665CB2"/>
    <w:rsid w:val="006668D8"/>
    <w:rsid w:val="00666B24"/>
    <w:rsid w:val="00666E7F"/>
    <w:rsid w:val="006707E8"/>
    <w:rsid w:val="006721D8"/>
    <w:rsid w:val="00672864"/>
    <w:rsid w:val="00672C60"/>
    <w:rsid w:val="00673015"/>
    <w:rsid w:val="0067313E"/>
    <w:rsid w:val="0067424B"/>
    <w:rsid w:val="00674D6D"/>
    <w:rsid w:val="006772FD"/>
    <w:rsid w:val="0067768B"/>
    <w:rsid w:val="006777E1"/>
    <w:rsid w:val="00680178"/>
    <w:rsid w:val="0068082F"/>
    <w:rsid w:val="00680922"/>
    <w:rsid w:val="00680A07"/>
    <w:rsid w:val="00680CE4"/>
    <w:rsid w:val="00681BC6"/>
    <w:rsid w:val="00682429"/>
    <w:rsid w:val="006831A6"/>
    <w:rsid w:val="0068331B"/>
    <w:rsid w:val="00683549"/>
    <w:rsid w:val="00683B61"/>
    <w:rsid w:val="00684240"/>
    <w:rsid w:val="0068445B"/>
    <w:rsid w:val="00684DE9"/>
    <w:rsid w:val="00685355"/>
    <w:rsid w:val="00685488"/>
    <w:rsid w:val="00686837"/>
    <w:rsid w:val="00687071"/>
    <w:rsid w:val="006876A7"/>
    <w:rsid w:val="006908F2"/>
    <w:rsid w:val="00690DF4"/>
    <w:rsid w:val="00691163"/>
    <w:rsid w:val="006915EA"/>
    <w:rsid w:val="00691862"/>
    <w:rsid w:val="00692282"/>
    <w:rsid w:val="00692596"/>
    <w:rsid w:val="00693315"/>
    <w:rsid w:val="006939FB"/>
    <w:rsid w:val="00694A7A"/>
    <w:rsid w:val="0069505C"/>
    <w:rsid w:val="00695A50"/>
    <w:rsid w:val="0069708B"/>
    <w:rsid w:val="00697902"/>
    <w:rsid w:val="006A0DDD"/>
    <w:rsid w:val="006A0E4C"/>
    <w:rsid w:val="006A0FCB"/>
    <w:rsid w:val="006A2874"/>
    <w:rsid w:val="006A5AB5"/>
    <w:rsid w:val="006A6FBB"/>
    <w:rsid w:val="006A73AF"/>
    <w:rsid w:val="006A786C"/>
    <w:rsid w:val="006A7E0A"/>
    <w:rsid w:val="006B0038"/>
    <w:rsid w:val="006B00D3"/>
    <w:rsid w:val="006B171D"/>
    <w:rsid w:val="006B1A0D"/>
    <w:rsid w:val="006B1AA3"/>
    <w:rsid w:val="006B1DF4"/>
    <w:rsid w:val="006B249D"/>
    <w:rsid w:val="006B2940"/>
    <w:rsid w:val="006B2DAC"/>
    <w:rsid w:val="006B35BC"/>
    <w:rsid w:val="006B3EA8"/>
    <w:rsid w:val="006B4214"/>
    <w:rsid w:val="006B5C46"/>
    <w:rsid w:val="006B5EC8"/>
    <w:rsid w:val="006C03E4"/>
    <w:rsid w:val="006C09F2"/>
    <w:rsid w:val="006C10EA"/>
    <w:rsid w:val="006C3218"/>
    <w:rsid w:val="006C4FAF"/>
    <w:rsid w:val="006C50D8"/>
    <w:rsid w:val="006C54D6"/>
    <w:rsid w:val="006C5B9D"/>
    <w:rsid w:val="006C7267"/>
    <w:rsid w:val="006C7872"/>
    <w:rsid w:val="006C78C4"/>
    <w:rsid w:val="006C7AF0"/>
    <w:rsid w:val="006C7B4D"/>
    <w:rsid w:val="006D0654"/>
    <w:rsid w:val="006D0BB3"/>
    <w:rsid w:val="006D1FF7"/>
    <w:rsid w:val="006D2174"/>
    <w:rsid w:val="006D3027"/>
    <w:rsid w:val="006D342F"/>
    <w:rsid w:val="006D386C"/>
    <w:rsid w:val="006D39F5"/>
    <w:rsid w:val="006D426B"/>
    <w:rsid w:val="006D453A"/>
    <w:rsid w:val="006D4BA0"/>
    <w:rsid w:val="006D4D71"/>
    <w:rsid w:val="006D4DB4"/>
    <w:rsid w:val="006D575D"/>
    <w:rsid w:val="006D6563"/>
    <w:rsid w:val="006D6917"/>
    <w:rsid w:val="006D6E56"/>
    <w:rsid w:val="006D72B3"/>
    <w:rsid w:val="006D7375"/>
    <w:rsid w:val="006E0AE1"/>
    <w:rsid w:val="006E10BF"/>
    <w:rsid w:val="006E22FE"/>
    <w:rsid w:val="006E287F"/>
    <w:rsid w:val="006E302C"/>
    <w:rsid w:val="006E3068"/>
    <w:rsid w:val="006E30B4"/>
    <w:rsid w:val="006E3366"/>
    <w:rsid w:val="006E3837"/>
    <w:rsid w:val="006E42AE"/>
    <w:rsid w:val="006E4E62"/>
    <w:rsid w:val="006E5040"/>
    <w:rsid w:val="006E5662"/>
    <w:rsid w:val="006E5B70"/>
    <w:rsid w:val="006E6035"/>
    <w:rsid w:val="006E6062"/>
    <w:rsid w:val="006E614E"/>
    <w:rsid w:val="006E65FA"/>
    <w:rsid w:val="006E7120"/>
    <w:rsid w:val="006E754E"/>
    <w:rsid w:val="006E78EA"/>
    <w:rsid w:val="006E7F10"/>
    <w:rsid w:val="006F057C"/>
    <w:rsid w:val="006F15E0"/>
    <w:rsid w:val="006F19C3"/>
    <w:rsid w:val="006F1AC2"/>
    <w:rsid w:val="006F2037"/>
    <w:rsid w:val="006F31A4"/>
    <w:rsid w:val="006F3F36"/>
    <w:rsid w:val="006F501C"/>
    <w:rsid w:val="006F6E11"/>
    <w:rsid w:val="006F7157"/>
    <w:rsid w:val="006F7379"/>
    <w:rsid w:val="006F7CF2"/>
    <w:rsid w:val="006F7EB2"/>
    <w:rsid w:val="00700689"/>
    <w:rsid w:val="0070088C"/>
    <w:rsid w:val="0070096A"/>
    <w:rsid w:val="00701947"/>
    <w:rsid w:val="00701EE6"/>
    <w:rsid w:val="007024D9"/>
    <w:rsid w:val="00703EBA"/>
    <w:rsid w:val="00704745"/>
    <w:rsid w:val="00704847"/>
    <w:rsid w:val="00704BDD"/>
    <w:rsid w:val="00704DD6"/>
    <w:rsid w:val="00705708"/>
    <w:rsid w:val="00705DB4"/>
    <w:rsid w:val="00705F98"/>
    <w:rsid w:val="00706177"/>
    <w:rsid w:val="00706F8A"/>
    <w:rsid w:val="007072E9"/>
    <w:rsid w:val="0070760B"/>
    <w:rsid w:val="007105BC"/>
    <w:rsid w:val="007107DA"/>
    <w:rsid w:val="007111A9"/>
    <w:rsid w:val="007111CA"/>
    <w:rsid w:val="007116E3"/>
    <w:rsid w:val="00711D1A"/>
    <w:rsid w:val="00711F50"/>
    <w:rsid w:val="007121BF"/>
    <w:rsid w:val="007129E5"/>
    <w:rsid w:val="007139DE"/>
    <w:rsid w:val="00714784"/>
    <w:rsid w:val="00715244"/>
    <w:rsid w:val="00715BF2"/>
    <w:rsid w:val="0071672E"/>
    <w:rsid w:val="00716D64"/>
    <w:rsid w:val="00716EAE"/>
    <w:rsid w:val="00717357"/>
    <w:rsid w:val="00717524"/>
    <w:rsid w:val="00717F83"/>
    <w:rsid w:val="00720212"/>
    <w:rsid w:val="00720A87"/>
    <w:rsid w:val="00720E5C"/>
    <w:rsid w:val="0072160C"/>
    <w:rsid w:val="0072276D"/>
    <w:rsid w:val="007228CB"/>
    <w:rsid w:val="00723B64"/>
    <w:rsid w:val="00723CFB"/>
    <w:rsid w:val="00724069"/>
    <w:rsid w:val="00724191"/>
    <w:rsid w:val="0072450B"/>
    <w:rsid w:val="007249D7"/>
    <w:rsid w:val="00725A13"/>
    <w:rsid w:val="00726132"/>
    <w:rsid w:val="00726C6C"/>
    <w:rsid w:val="007273E8"/>
    <w:rsid w:val="00727D02"/>
    <w:rsid w:val="00730384"/>
    <w:rsid w:val="0073041F"/>
    <w:rsid w:val="007308D0"/>
    <w:rsid w:val="007315A3"/>
    <w:rsid w:val="0073230A"/>
    <w:rsid w:val="0073268A"/>
    <w:rsid w:val="00732729"/>
    <w:rsid w:val="007330F7"/>
    <w:rsid w:val="00733EA2"/>
    <w:rsid w:val="007341F1"/>
    <w:rsid w:val="00734BE0"/>
    <w:rsid w:val="00734E24"/>
    <w:rsid w:val="00736BB5"/>
    <w:rsid w:val="00736C5E"/>
    <w:rsid w:val="00736F67"/>
    <w:rsid w:val="00737559"/>
    <w:rsid w:val="0073776A"/>
    <w:rsid w:val="007379BF"/>
    <w:rsid w:val="00740885"/>
    <w:rsid w:val="007418A6"/>
    <w:rsid w:val="0074306D"/>
    <w:rsid w:val="00743937"/>
    <w:rsid w:val="00744376"/>
    <w:rsid w:val="007447CF"/>
    <w:rsid w:val="00744CBD"/>
    <w:rsid w:val="00744D3D"/>
    <w:rsid w:val="00745272"/>
    <w:rsid w:val="007459D1"/>
    <w:rsid w:val="00745EA6"/>
    <w:rsid w:val="007464E7"/>
    <w:rsid w:val="007467A1"/>
    <w:rsid w:val="00746C9A"/>
    <w:rsid w:val="0074744A"/>
    <w:rsid w:val="00747454"/>
    <w:rsid w:val="00747754"/>
    <w:rsid w:val="007503F9"/>
    <w:rsid w:val="0075081A"/>
    <w:rsid w:val="00750D31"/>
    <w:rsid w:val="00750DF7"/>
    <w:rsid w:val="007517AF"/>
    <w:rsid w:val="00752471"/>
    <w:rsid w:val="00753021"/>
    <w:rsid w:val="007532A2"/>
    <w:rsid w:val="00753FFE"/>
    <w:rsid w:val="00754169"/>
    <w:rsid w:val="00754CDA"/>
    <w:rsid w:val="00755334"/>
    <w:rsid w:val="007554A0"/>
    <w:rsid w:val="00755ACE"/>
    <w:rsid w:val="007561B4"/>
    <w:rsid w:val="0075703E"/>
    <w:rsid w:val="00757D7F"/>
    <w:rsid w:val="007602DC"/>
    <w:rsid w:val="00760603"/>
    <w:rsid w:val="00760E58"/>
    <w:rsid w:val="0076152D"/>
    <w:rsid w:val="00761FAE"/>
    <w:rsid w:val="00762DF0"/>
    <w:rsid w:val="007630D8"/>
    <w:rsid w:val="00763E9F"/>
    <w:rsid w:val="00764AB9"/>
    <w:rsid w:val="00764E8A"/>
    <w:rsid w:val="00765E97"/>
    <w:rsid w:val="00765FBF"/>
    <w:rsid w:val="0076622A"/>
    <w:rsid w:val="00766A79"/>
    <w:rsid w:val="007671C4"/>
    <w:rsid w:val="007673C5"/>
    <w:rsid w:val="007677CF"/>
    <w:rsid w:val="0076785F"/>
    <w:rsid w:val="00767F23"/>
    <w:rsid w:val="00770B40"/>
    <w:rsid w:val="00770C4B"/>
    <w:rsid w:val="00770E38"/>
    <w:rsid w:val="00771060"/>
    <w:rsid w:val="00772651"/>
    <w:rsid w:val="0077271D"/>
    <w:rsid w:val="0077352A"/>
    <w:rsid w:val="007739A7"/>
    <w:rsid w:val="0077400A"/>
    <w:rsid w:val="0077491D"/>
    <w:rsid w:val="00774CD2"/>
    <w:rsid w:val="0077508C"/>
    <w:rsid w:val="00776B65"/>
    <w:rsid w:val="0077790F"/>
    <w:rsid w:val="00777A2C"/>
    <w:rsid w:val="00777B5B"/>
    <w:rsid w:val="00777C3F"/>
    <w:rsid w:val="00777E32"/>
    <w:rsid w:val="0078080A"/>
    <w:rsid w:val="007808E6"/>
    <w:rsid w:val="00781959"/>
    <w:rsid w:val="00781F01"/>
    <w:rsid w:val="00782246"/>
    <w:rsid w:val="00782D64"/>
    <w:rsid w:val="00782DBF"/>
    <w:rsid w:val="00783364"/>
    <w:rsid w:val="007840CD"/>
    <w:rsid w:val="00784C0E"/>
    <w:rsid w:val="00786215"/>
    <w:rsid w:val="00786282"/>
    <w:rsid w:val="00786435"/>
    <w:rsid w:val="00786B52"/>
    <w:rsid w:val="00787B2C"/>
    <w:rsid w:val="00787E4A"/>
    <w:rsid w:val="00790166"/>
    <w:rsid w:val="00790420"/>
    <w:rsid w:val="00790451"/>
    <w:rsid w:val="007905AE"/>
    <w:rsid w:val="00790617"/>
    <w:rsid w:val="00790883"/>
    <w:rsid w:val="0079095E"/>
    <w:rsid w:val="00791119"/>
    <w:rsid w:val="0079161B"/>
    <w:rsid w:val="00791F45"/>
    <w:rsid w:val="00791FE5"/>
    <w:rsid w:val="007941A9"/>
    <w:rsid w:val="007949D5"/>
    <w:rsid w:val="00794BB2"/>
    <w:rsid w:val="0079513A"/>
    <w:rsid w:val="00795642"/>
    <w:rsid w:val="00795860"/>
    <w:rsid w:val="00795B98"/>
    <w:rsid w:val="007960B1"/>
    <w:rsid w:val="00797693"/>
    <w:rsid w:val="00797788"/>
    <w:rsid w:val="007A07E4"/>
    <w:rsid w:val="007A14C1"/>
    <w:rsid w:val="007A2FB2"/>
    <w:rsid w:val="007A31F8"/>
    <w:rsid w:val="007A4D72"/>
    <w:rsid w:val="007A4F0D"/>
    <w:rsid w:val="007A50C4"/>
    <w:rsid w:val="007A592A"/>
    <w:rsid w:val="007A6325"/>
    <w:rsid w:val="007A6AB9"/>
    <w:rsid w:val="007A785F"/>
    <w:rsid w:val="007A7A17"/>
    <w:rsid w:val="007B0899"/>
    <w:rsid w:val="007B105E"/>
    <w:rsid w:val="007B1250"/>
    <w:rsid w:val="007B15C3"/>
    <w:rsid w:val="007B1671"/>
    <w:rsid w:val="007B1FB0"/>
    <w:rsid w:val="007B229D"/>
    <w:rsid w:val="007B2A0A"/>
    <w:rsid w:val="007B3051"/>
    <w:rsid w:val="007B3195"/>
    <w:rsid w:val="007B347E"/>
    <w:rsid w:val="007B3DFD"/>
    <w:rsid w:val="007B40D2"/>
    <w:rsid w:val="007B422C"/>
    <w:rsid w:val="007B4F91"/>
    <w:rsid w:val="007B530A"/>
    <w:rsid w:val="007B5478"/>
    <w:rsid w:val="007B54DA"/>
    <w:rsid w:val="007B5856"/>
    <w:rsid w:val="007B6785"/>
    <w:rsid w:val="007B6F00"/>
    <w:rsid w:val="007B7885"/>
    <w:rsid w:val="007B789A"/>
    <w:rsid w:val="007B7939"/>
    <w:rsid w:val="007B7A2E"/>
    <w:rsid w:val="007C0CA3"/>
    <w:rsid w:val="007C102F"/>
    <w:rsid w:val="007C2B8E"/>
    <w:rsid w:val="007C2BD8"/>
    <w:rsid w:val="007C3D00"/>
    <w:rsid w:val="007C3D4C"/>
    <w:rsid w:val="007C423D"/>
    <w:rsid w:val="007C4249"/>
    <w:rsid w:val="007C4A1A"/>
    <w:rsid w:val="007C4A32"/>
    <w:rsid w:val="007C5233"/>
    <w:rsid w:val="007C53F9"/>
    <w:rsid w:val="007C56DB"/>
    <w:rsid w:val="007C5F36"/>
    <w:rsid w:val="007C6C69"/>
    <w:rsid w:val="007C71F2"/>
    <w:rsid w:val="007C77DB"/>
    <w:rsid w:val="007D0ABD"/>
    <w:rsid w:val="007D1107"/>
    <w:rsid w:val="007D1881"/>
    <w:rsid w:val="007D18F5"/>
    <w:rsid w:val="007D1B7B"/>
    <w:rsid w:val="007D1C76"/>
    <w:rsid w:val="007D27A4"/>
    <w:rsid w:val="007D2C65"/>
    <w:rsid w:val="007D2CF9"/>
    <w:rsid w:val="007D2EF1"/>
    <w:rsid w:val="007D3293"/>
    <w:rsid w:val="007D3C8F"/>
    <w:rsid w:val="007D3E50"/>
    <w:rsid w:val="007D3F7F"/>
    <w:rsid w:val="007D41B6"/>
    <w:rsid w:val="007D4977"/>
    <w:rsid w:val="007D54AF"/>
    <w:rsid w:val="007D54C7"/>
    <w:rsid w:val="007D5B78"/>
    <w:rsid w:val="007D69FA"/>
    <w:rsid w:val="007E02E3"/>
    <w:rsid w:val="007E0829"/>
    <w:rsid w:val="007E0960"/>
    <w:rsid w:val="007E09B6"/>
    <w:rsid w:val="007E0ABC"/>
    <w:rsid w:val="007E1BAA"/>
    <w:rsid w:val="007E1CEF"/>
    <w:rsid w:val="007E1E97"/>
    <w:rsid w:val="007E338F"/>
    <w:rsid w:val="007E392B"/>
    <w:rsid w:val="007E3962"/>
    <w:rsid w:val="007E3E2B"/>
    <w:rsid w:val="007E4457"/>
    <w:rsid w:val="007E4772"/>
    <w:rsid w:val="007E485F"/>
    <w:rsid w:val="007E488D"/>
    <w:rsid w:val="007E49F6"/>
    <w:rsid w:val="007E5577"/>
    <w:rsid w:val="007E5A55"/>
    <w:rsid w:val="007E5DC3"/>
    <w:rsid w:val="007E606E"/>
    <w:rsid w:val="007E7438"/>
    <w:rsid w:val="007E7550"/>
    <w:rsid w:val="007F0F3A"/>
    <w:rsid w:val="007F1A0D"/>
    <w:rsid w:val="007F1E62"/>
    <w:rsid w:val="007F208C"/>
    <w:rsid w:val="007F3387"/>
    <w:rsid w:val="007F3F6E"/>
    <w:rsid w:val="007F3FC6"/>
    <w:rsid w:val="007F411F"/>
    <w:rsid w:val="007F4302"/>
    <w:rsid w:val="007F4C64"/>
    <w:rsid w:val="007F55C1"/>
    <w:rsid w:val="007F5FF3"/>
    <w:rsid w:val="007F6FE6"/>
    <w:rsid w:val="007F729F"/>
    <w:rsid w:val="007F76F9"/>
    <w:rsid w:val="007F7C51"/>
    <w:rsid w:val="00800A7E"/>
    <w:rsid w:val="00800FC9"/>
    <w:rsid w:val="00801D22"/>
    <w:rsid w:val="00802639"/>
    <w:rsid w:val="008033ED"/>
    <w:rsid w:val="00803848"/>
    <w:rsid w:val="00803A37"/>
    <w:rsid w:val="00803BD2"/>
    <w:rsid w:val="008053EF"/>
    <w:rsid w:val="00805523"/>
    <w:rsid w:val="00805CB7"/>
    <w:rsid w:val="00806355"/>
    <w:rsid w:val="00806635"/>
    <w:rsid w:val="00806D1C"/>
    <w:rsid w:val="00806FC0"/>
    <w:rsid w:val="0080730E"/>
    <w:rsid w:val="0080737E"/>
    <w:rsid w:val="00807891"/>
    <w:rsid w:val="00811541"/>
    <w:rsid w:val="00811FFD"/>
    <w:rsid w:val="00812060"/>
    <w:rsid w:val="00813A3C"/>
    <w:rsid w:val="008143BD"/>
    <w:rsid w:val="0081444A"/>
    <w:rsid w:val="0081474F"/>
    <w:rsid w:val="00814EF6"/>
    <w:rsid w:val="0081509C"/>
    <w:rsid w:val="00815215"/>
    <w:rsid w:val="00817166"/>
    <w:rsid w:val="00817327"/>
    <w:rsid w:val="00817336"/>
    <w:rsid w:val="00820898"/>
    <w:rsid w:val="00821193"/>
    <w:rsid w:val="008212E7"/>
    <w:rsid w:val="0082239E"/>
    <w:rsid w:val="00822E93"/>
    <w:rsid w:val="00823536"/>
    <w:rsid w:val="00823AE4"/>
    <w:rsid w:val="0082425B"/>
    <w:rsid w:val="00825C07"/>
    <w:rsid w:val="00825C8C"/>
    <w:rsid w:val="00826620"/>
    <w:rsid w:val="008268E1"/>
    <w:rsid w:val="00827390"/>
    <w:rsid w:val="0082758E"/>
    <w:rsid w:val="00830543"/>
    <w:rsid w:val="00830EC3"/>
    <w:rsid w:val="00830F8A"/>
    <w:rsid w:val="00830FDC"/>
    <w:rsid w:val="008311BD"/>
    <w:rsid w:val="0083148D"/>
    <w:rsid w:val="00832407"/>
    <w:rsid w:val="008326D0"/>
    <w:rsid w:val="00832832"/>
    <w:rsid w:val="00832D05"/>
    <w:rsid w:val="008335CA"/>
    <w:rsid w:val="00833B21"/>
    <w:rsid w:val="008341AE"/>
    <w:rsid w:val="0083469A"/>
    <w:rsid w:val="008347D6"/>
    <w:rsid w:val="00834CFC"/>
    <w:rsid w:val="00834FCA"/>
    <w:rsid w:val="008350EC"/>
    <w:rsid w:val="0083525A"/>
    <w:rsid w:val="0083540B"/>
    <w:rsid w:val="00836708"/>
    <w:rsid w:val="008379AF"/>
    <w:rsid w:val="00840164"/>
    <w:rsid w:val="0084049F"/>
    <w:rsid w:val="00840D2D"/>
    <w:rsid w:val="00841168"/>
    <w:rsid w:val="00841E0E"/>
    <w:rsid w:val="00842218"/>
    <w:rsid w:val="00842441"/>
    <w:rsid w:val="00842B15"/>
    <w:rsid w:val="00843A5C"/>
    <w:rsid w:val="00844002"/>
    <w:rsid w:val="0084463E"/>
    <w:rsid w:val="008446DF"/>
    <w:rsid w:val="00844F76"/>
    <w:rsid w:val="00845013"/>
    <w:rsid w:val="00846D10"/>
    <w:rsid w:val="00846D88"/>
    <w:rsid w:val="00846EAE"/>
    <w:rsid w:val="00846FE6"/>
    <w:rsid w:val="008470E2"/>
    <w:rsid w:val="00847106"/>
    <w:rsid w:val="008478B2"/>
    <w:rsid w:val="00850181"/>
    <w:rsid w:val="00850F4C"/>
    <w:rsid w:val="00851898"/>
    <w:rsid w:val="00851B97"/>
    <w:rsid w:val="00852073"/>
    <w:rsid w:val="00852A64"/>
    <w:rsid w:val="008533EF"/>
    <w:rsid w:val="00853C8C"/>
    <w:rsid w:val="00853F60"/>
    <w:rsid w:val="00855729"/>
    <w:rsid w:val="00855BBC"/>
    <w:rsid w:val="00857091"/>
    <w:rsid w:val="0085716D"/>
    <w:rsid w:val="00857310"/>
    <w:rsid w:val="0086075F"/>
    <w:rsid w:val="00860A84"/>
    <w:rsid w:val="00861007"/>
    <w:rsid w:val="008619E9"/>
    <w:rsid w:val="00863A68"/>
    <w:rsid w:val="008648BD"/>
    <w:rsid w:val="00864C03"/>
    <w:rsid w:val="008657C3"/>
    <w:rsid w:val="00865B2F"/>
    <w:rsid w:val="00865EFA"/>
    <w:rsid w:val="00866145"/>
    <w:rsid w:val="00866FF6"/>
    <w:rsid w:val="00867A48"/>
    <w:rsid w:val="0087105F"/>
    <w:rsid w:val="00871618"/>
    <w:rsid w:val="00871C00"/>
    <w:rsid w:val="00871EF0"/>
    <w:rsid w:val="00872314"/>
    <w:rsid w:val="00872CF2"/>
    <w:rsid w:val="00872D0A"/>
    <w:rsid w:val="008749BB"/>
    <w:rsid w:val="00874F71"/>
    <w:rsid w:val="00875B5C"/>
    <w:rsid w:val="0087666B"/>
    <w:rsid w:val="00876C23"/>
    <w:rsid w:val="00876F6A"/>
    <w:rsid w:val="008772E0"/>
    <w:rsid w:val="0087765D"/>
    <w:rsid w:val="0087792E"/>
    <w:rsid w:val="00880640"/>
    <w:rsid w:val="008810F4"/>
    <w:rsid w:val="00881365"/>
    <w:rsid w:val="0088159C"/>
    <w:rsid w:val="008815E3"/>
    <w:rsid w:val="008815F8"/>
    <w:rsid w:val="00881653"/>
    <w:rsid w:val="008828F2"/>
    <w:rsid w:val="00882E04"/>
    <w:rsid w:val="0088365B"/>
    <w:rsid w:val="00883BC4"/>
    <w:rsid w:val="00883F88"/>
    <w:rsid w:val="008842AD"/>
    <w:rsid w:val="00884D18"/>
    <w:rsid w:val="00885064"/>
    <w:rsid w:val="008852D2"/>
    <w:rsid w:val="00885EE2"/>
    <w:rsid w:val="008863F3"/>
    <w:rsid w:val="0088671C"/>
    <w:rsid w:val="008868E1"/>
    <w:rsid w:val="00886A90"/>
    <w:rsid w:val="00887F67"/>
    <w:rsid w:val="00890454"/>
    <w:rsid w:val="00890689"/>
    <w:rsid w:val="00890D2D"/>
    <w:rsid w:val="00890EC9"/>
    <w:rsid w:val="008916FA"/>
    <w:rsid w:val="00891AF2"/>
    <w:rsid w:val="008923CE"/>
    <w:rsid w:val="008925DC"/>
    <w:rsid w:val="00893090"/>
    <w:rsid w:val="00893193"/>
    <w:rsid w:val="00893EFB"/>
    <w:rsid w:val="00894769"/>
    <w:rsid w:val="00894958"/>
    <w:rsid w:val="00894A6F"/>
    <w:rsid w:val="00894CA0"/>
    <w:rsid w:val="008953FE"/>
    <w:rsid w:val="00895EE5"/>
    <w:rsid w:val="00897B7F"/>
    <w:rsid w:val="00897C6A"/>
    <w:rsid w:val="00897F40"/>
    <w:rsid w:val="008A0599"/>
    <w:rsid w:val="008A1BE0"/>
    <w:rsid w:val="008A1C5C"/>
    <w:rsid w:val="008A3333"/>
    <w:rsid w:val="008A399E"/>
    <w:rsid w:val="008A3F6D"/>
    <w:rsid w:val="008A4B92"/>
    <w:rsid w:val="008A5769"/>
    <w:rsid w:val="008A582E"/>
    <w:rsid w:val="008A6CF3"/>
    <w:rsid w:val="008A794D"/>
    <w:rsid w:val="008A7CFE"/>
    <w:rsid w:val="008B0C1A"/>
    <w:rsid w:val="008B1C02"/>
    <w:rsid w:val="008B20C0"/>
    <w:rsid w:val="008B219F"/>
    <w:rsid w:val="008B378A"/>
    <w:rsid w:val="008B4481"/>
    <w:rsid w:val="008B49B6"/>
    <w:rsid w:val="008B530D"/>
    <w:rsid w:val="008B5B18"/>
    <w:rsid w:val="008B5DCC"/>
    <w:rsid w:val="008B5E25"/>
    <w:rsid w:val="008B6A05"/>
    <w:rsid w:val="008B77C7"/>
    <w:rsid w:val="008B79FB"/>
    <w:rsid w:val="008C048B"/>
    <w:rsid w:val="008C12A5"/>
    <w:rsid w:val="008C1461"/>
    <w:rsid w:val="008C1618"/>
    <w:rsid w:val="008C184F"/>
    <w:rsid w:val="008C1CD2"/>
    <w:rsid w:val="008C3AF7"/>
    <w:rsid w:val="008C4BEA"/>
    <w:rsid w:val="008C52A2"/>
    <w:rsid w:val="008C6853"/>
    <w:rsid w:val="008D0D7B"/>
    <w:rsid w:val="008D0E9A"/>
    <w:rsid w:val="008D24A8"/>
    <w:rsid w:val="008D28FC"/>
    <w:rsid w:val="008D32CC"/>
    <w:rsid w:val="008D40E3"/>
    <w:rsid w:val="008D427C"/>
    <w:rsid w:val="008D47A2"/>
    <w:rsid w:val="008D4D72"/>
    <w:rsid w:val="008D54E6"/>
    <w:rsid w:val="008D586F"/>
    <w:rsid w:val="008D630B"/>
    <w:rsid w:val="008D6D90"/>
    <w:rsid w:val="008E00D9"/>
    <w:rsid w:val="008E070D"/>
    <w:rsid w:val="008E0C72"/>
    <w:rsid w:val="008E169B"/>
    <w:rsid w:val="008E1895"/>
    <w:rsid w:val="008E33EE"/>
    <w:rsid w:val="008E3A64"/>
    <w:rsid w:val="008E4282"/>
    <w:rsid w:val="008E434B"/>
    <w:rsid w:val="008E566A"/>
    <w:rsid w:val="008E57A1"/>
    <w:rsid w:val="008E5B16"/>
    <w:rsid w:val="008E5DB7"/>
    <w:rsid w:val="008E6BA8"/>
    <w:rsid w:val="008E7B9C"/>
    <w:rsid w:val="008E7D9E"/>
    <w:rsid w:val="008F0788"/>
    <w:rsid w:val="008F131A"/>
    <w:rsid w:val="008F135C"/>
    <w:rsid w:val="008F1462"/>
    <w:rsid w:val="008F2431"/>
    <w:rsid w:val="008F294A"/>
    <w:rsid w:val="008F341E"/>
    <w:rsid w:val="008F3B87"/>
    <w:rsid w:val="008F3E1B"/>
    <w:rsid w:val="008F447D"/>
    <w:rsid w:val="008F4A59"/>
    <w:rsid w:val="008F4CDA"/>
    <w:rsid w:val="008F4DA9"/>
    <w:rsid w:val="008F4E8A"/>
    <w:rsid w:val="008F4FEA"/>
    <w:rsid w:val="008F6303"/>
    <w:rsid w:val="008F7460"/>
    <w:rsid w:val="008F7745"/>
    <w:rsid w:val="008F7C12"/>
    <w:rsid w:val="009001D0"/>
    <w:rsid w:val="0090036F"/>
    <w:rsid w:val="009014CE"/>
    <w:rsid w:val="00902562"/>
    <w:rsid w:val="00902706"/>
    <w:rsid w:val="00902BCE"/>
    <w:rsid w:val="00902BDE"/>
    <w:rsid w:val="00902EC1"/>
    <w:rsid w:val="009035FA"/>
    <w:rsid w:val="00903C82"/>
    <w:rsid w:val="00904501"/>
    <w:rsid w:val="00904673"/>
    <w:rsid w:val="00904716"/>
    <w:rsid w:val="00904C9E"/>
    <w:rsid w:val="0090547C"/>
    <w:rsid w:val="00905F04"/>
    <w:rsid w:val="0090652F"/>
    <w:rsid w:val="00906B61"/>
    <w:rsid w:val="00906BD6"/>
    <w:rsid w:val="00907252"/>
    <w:rsid w:val="009077DC"/>
    <w:rsid w:val="00907EDA"/>
    <w:rsid w:val="00907FB1"/>
    <w:rsid w:val="00910581"/>
    <w:rsid w:val="00910A76"/>
    <w:rsid w:val="00910ABF"/>
    <w:rsid w:val="009114E3"/>
    <w:rsid w:val="00911E00"/>
    <w:rsid w:val="00912173"/>
    <w:rsid w:val="00912B50"/>
    <w:rsid w:val="00913787"/>
    <w:rsid w:val="00913A55"/>
    <w:rsid w:val="00913B0F"/>
    <w:rsid w:val="00914255"/>
    <w:rsid w:val="00914A8C"/>
    <w:rsid w:val="0091558E"/>
    <w:rsid w:val="00916151"/>
    <w:rsid w:val="00916241"/>
    <w:rsid w:val="00916C8D"/>
    <w:rsid w:val="00916F39"/>
    <w:rsid w:val="009170A8"/>
    <w:rsid w:val="00917818"/>
    <w:rsid w:val="00917A95"/>
    <w:rsid w:val="0092195D"/>
    <w:rsid w:val="00921E8C"/>
    <w:rsid w:val="0092244F"/>
    <w:rsid w:val="00922669"/>
    <w:rsid w:val="009226F5"/>
    <w:rsid w:val="00922ACD"/>
    <w:rsid w:val="00922D13"/>
    <w:rsid w:val="009230BB"/>
    <w:rsid w:val="00924C29"/>
    <w:rsid w:val="00924F1F"/>
    <w:rsid w:val="00925329"/>
    <w:rsid w:val="00927C15"/>
    <w:rsid w:val="00927FC4"/>
    <w:rsid w:val="00931C03"/>
    <w:rsid w:val="00932624"/>
    <w:rsid w:val="0093302E"/>
    <w:rsid w:val="00933079"/>
    <w:rsid w:val="009330B2"/>
    <w:rsid w:val="00933EDA"/>
    <w:rsid w:val="009343D2"/>
    <w:rsid w:val="00934861"/>
    <w:rsid w:val="0093495F"/>
    <w:rsid w:val="00934D0C"/>
    <w:rsid w:val="00935644"/>
    <w:rsid w:val="00935655"/>
    <w:rsid w:val="00935F82"/>
    <w:rsid w:val="0093607C"/>
    <w:rsid w:val="0093745D"/>
    <w:rsid w:val="00937F28"/>
    <w:rsid w:val="009411F7"/>
    <w:rsid w:val="00941630"/>
    <w:rsid w:val="00941ED5"/>
    <w:rsid w:val="0094281B"/>
    <w:rsid w:val="00942BD4"/>
    <w:rsid w:val="00943276"/>
    <w:rsid w:val="00944394"/>
    <w:rsid w:val="00944F41"/>
    <w:rsid w:val="009451D2"/>
    <w:rsid w:val="009458D1"/>
    <w:rsid w:val="00946E29"/>
    <w:rsid w:val="00947745"/>
    <w:rsid w:val="00947AD7"/>
    <w:rsid w:val="0095012D"/>
    <w:rsid w:val="0095329D"/>
    <w:rsid w:val="009541AF"/>
    <w:rsid w:val="0095439A"/>
    <w:rsid w:val="00954E30"/>
    <w:rsid w:val="00955592"/>
    <w:rsid w:val="009555F5"/>
    <w:rsid w:val="0095623C"/>
    <w:rsid w:val="009575A8"/>
    <w:rsid w:val="0095798F"/>
    <w:rsid w:val="00960769"/>
    <w:rsid w:val="009608EF"/>
    <w:rsid w:val="00960957"/>
    <w:rsid w:val="00960F24"/>
    <w:rsid w:val="00961C6E"/>
    <w:rsid w:val="00961C7E"/>
    <w:rsid w:val="00962A6A"/>
    <w:rsid w:val="009632A0"/>
    <w:rsid w:val="00963F99"/>
    <w:rsid w:val="00964685"/>
    <w:rsid w:val="00964A4B"/>
    <w:rsid w:val="00964B5A"/>
    <w:rsid w:val="00964B6F"/>
    <w:rsid w:val="0096541D"/>
    <w:rsid w:val="00966C53"/>
    <w:rsid w:val="00966CC2"/>
    <w:rsid w:val="009679BC"/>
    <w:rsid w:val="009708B3"/>
    <w:rsid w:val="00971F37"/>
    <w:rsid w:val="009737EE"/>
    <w:rsid w:val="00973E4B"/>
    <w:rsid w:val="00973FF7"/>
    <w:rsid w:val="00975307"/>
    <w:rsid w:val="009753BC"/>
    <w:rsid w:val="00975874"/>
    <w:rsid w:val="00975B4D"/>
    <w:rsid w:val="00975F17"/>
    <w:rsid w:val="00976D31"/>
    <w:rsid w:val="00977E1D"/>
    <w:rsid w:val="0098020A"/>
    <w:rsid w:val="00980248"/>
    <w:rsid w:val="0098053D"/>
    <w:rsid w:val="00980702"/>
    <w:rsid w:val="009809AC"/>
    <w:rsid w:val="009815D8"/>
    <w:rsid w:val="00981C03"/>
    <w:rsid w:val="00981C3C"/>
    <w:rsid w:val="00981DC1"/>
    <w:rsid w:val="009836B1"/>
    <w:rsid w:val="009839F9"/>
    <w:rsid w:val="0098412E"/>
    <w:rsid w:val="009842E3"/>
    <w:rsid w:val="00984E58"/>
    <w:rsid w:val="00985E35"/>
    <w:rsid w:val="00986F50"/>
    <w:rsid w:val="00987376"/>
    <w:rsid w:val="00987920"/>
    <w:rsid w:val="0099049E"/>
    <w:rsid w:val="00990591"/>
    <w:rsid w:val="00991450"/>
    <w:rsid w:val="00991730"/>
    <w:rsid w:val="00992527"/>
    <w:rsid w:val="0099271F"/>
    <w:rsid w:val="0099274E"/>
    <w:rsid w:val="00992A5D"/>
    <w:rsid w:val="00992C4E"/>
    <w:rsid w:val="00994F37"/>
    <w:rsid w:val="00995B98"/>
    <w:rsid w:val="009960A5"/>
    <w:rsid w:val="00996C43"/>
    <w:rsid w:val="00997260"/>
    <w:rsid w:val="009A01B4"/>
    <w:rsid w:val="009A15AC"/>
    <w:rsid w:val="009A3361"/>
    <w:rsid w:val="009A37F2"/>
    <w:rsid w:val="009A3B91"/>
    <w:rsid w:val="009A424B"/>
    <w:rsid w:val="009A4BE6"/>
    <w:rsid w:val="009A51AE"/>
    <w:rsid w:val="009A5996"/>
    <w:rsid w:val="009A6279"/>
    <w:rsid w:val="009A6499"/>
    <w:rsid w:val="009A6C7C"/>
    <w:rsid w:val="009A705E"/>
    <w:rsid w:val="009A73F8"/>
    <w:rsid w:val="009B004B"/>
    <w:rsid w:val="009B0206"/>
    <w:rsid w:val="009B0BB5"/>
    <w:rsid w:val="009B0E16"/>
    <w:rsid w:val="009B1A31"/>
    <w:rsid w:val="009B2990"/>
    <w:rsid w:val="009B2A78"/>
    <w:rsid w:val="009B31BA"/>
    <w:rsid w:val="009B3B4B"/>
    <w:rsid w:val="009B446B"/>
    <w:rsid w:val="009B5E39"/>
    <w:rsid w:val="009B6CF9"/>
    <w:rsid w:val="009B76BC"/>
    <w:rsid w:val="009B7798"/>
    <w:rsid w:val="009C0336"/>
    <w:rsid w:val="009C091A"/>
    <w:rsid w:val="009C0D31"/>
    <w:rsid w:val="009C15FD"/>
    <w:rsid w:val="009C18CE"/>
    <w:rsid w:val="009C1CB7"/>
    <w:rsid w:val="009C1D59"/>
    <w:rsid w:val="009C1D89"/>
    <w:rsid w:val="009C236F"/>
    <w:rsid w:val="009C2C9D"/>
    <w:rsid w:val="009C3BC4"/>
    <w:rsid w:val="009C4C30"/>
    <w:rsid w:val="009C5DE6"/>
    <w:rsid w:val="009C66A2"/>
    <w:rsid w:val="009C71EA"/>
    <w:rsid w:val="009D0B1A"/>
    <w:rsid w:val="009D0B5F"/>
    <w:rsid w:val="009D0F58"/>
    <w:rsid w:val="009D1078"/>
    <w:rsid w:val="009D11B6"/>
    <w:rsid w:val="009D18A9"/>
    <w:rsid w:val="009D202F"/>
    <w:rsid w:val="009D2770"/>
    <w:rsid w:val="009D293B"/>
    <w:rsid w:val="009D2E04"/>
    <w:rsid w:val="009D31DF"/>
    <w:rsid w:val="009D342E"/>
    <w:rsid w:val="009D3724"/>
    <w:rsid w:val="009D3DD2"/>
    <w:rsid w:val="009D42F4"/>
    <w:rsid w:val="009D45D5"/>
    <w:rsid w:val="009D4989"/>
    <w:rsid w:val="009D5C7D"/>
    <w:rsid w:val="009D6C40"/>
    <w:rsid w:val="009D73D2"/>
    <w:rsid w:val="009D7478"/>
    <w:rsid w:val="009D7948"/>
    <w:rsid w:val="009E0D4B"/>
    <w:rsid w:val="009E104E"/>
    <w:rsid w:val="009E2CB2"/>
    <w:rsid w:val="009E3497"/>
    <w:rsid w:val="009E3785"/>
    <w:rsid w:val="009E4AB5"/>
    <w:rsid w:val="009E5482"/>
    <w:rsid w:val="009E5503"/>
    <w:rsid w:val="009E57D5"/>
    <w:rsid w:val="009E65C2"/>
    <w:rsid w:val="009E7581"/>
    <w:rsid w:val="009E7AB1"/>
    <w:rsid w:val="009E7D2A"/>
    <w:rsid w:val="009F1287"/>
    <w:rsid w:val="009F1BE4"/>
    <w:rsid w:val="009F2325"/>
    <w:rsid w:val="009F26E1"/>
    <w:rsid w:val="009F27BA"/>
    <w:rsid w:val="009F2BAE"/>
    <w:rsid w:val="009F41E5"/>
    <w:rsid w:val="009F4598"/>
    <w:rsid w:val="009F4FB5"/>
    <w:rsid w:val="009F6474"/>
    <w:rsid w:val="009F66A9"/>
    <w:rsid w:val="009F670E"/>
    <w:rsid w:val="009F6855"/>
    <w:rsid w:val="00A00544"/>
    <w:rsid w:val="00A00880"/>
    <w:rsid w:val="00A00B7E"/>
    <w:rsid w:val="00A00FB9"/>
    <w:rsid w:val="00A012C1"/>
    <w:rsid w:val="00A01D3A"/>
    <w:rsid w:val="00A01DA3"/>
    <w:rsid w:val="00A02A53"/>
    <w:rsid w:val="00A045D0"/>
    <w:rsid w:val="00A05DB5"/>
    <w:rsid w:val="00A06543"/>
    <w:rsid w:val="00A0706A"/>
    <w:rsid w:val="00A10123"/>
    <w:rsid w:val="00A10D80"/>
    <w:rsid w:val="00A11EA7"/>
    <w:rsid w:val="00A11F06"/>
    <w:rsid w:val="00A12122"/>
    <w:rsid w:val="00A121B1"/>
    <w:rsid w:val="00A12FDC"/>
    <w:rsid w:val="00A135E8"/>
    <w:rsid w:val="00A13D1E"/>
    <w:rsid w:val="00A148B1"/>
    <w:rsid w:val="00A1512D"/>
    <w:rsid w:val="00A1569D"/>
    <w:rsid w:val="00A1587D"/>
    <w:rsid w:val="00A167F0"/>
    <w:rsid w:val="00A16854"/>
    <w:rsid w:val="00A1780D"/>
    <w:rsid w:val="00A17AF2"/>
    <w:rsid w:val="00A17C2F"/>
    <w:rsid w:val="00A17D20"/>
    <w:rsid w:val="00A2066E"/>
    <w:rsid w:val="00A20CF1"/>
    <w:rsid w:val="00A20EA8"/>
    <w:rsid w:val="00A213FE"/>
    <w:rsid w:val="00A222AC"/>
    <w:rsid w:val="00A237B9"/>
    <w:rsid w:val="00A23DCB"/>
    <w:rsid w:val="00A23E4C"/>
    <w:rsid w:val="00A249DC"/>
    <w:rsid w:val="00A25319"/>
    <w:rsid w:val="00A258E0"/>
    <w:rsid w:val="00A25972"/>
    <w:rsid w:val="00A25C92"/>
    <w:rsid w:val="00A25D9E"/>
    <w:rsid w:val="00A26614"/>
    <w:rsid w:val="00A2671D"/>
    <w:rsid w:val="00A27015"/>
    <w:rsid w:val="00A27392"/>
    <w:rsid w:val="00A30409"/>
    <w:rsid w:val="00A3066C"/>
    <w:rsid w:val="00A30707"/>
    <w:rsid w:val="00A30D86"/>
    <w:rsid w:val="00A310CE"/>
    <w:rsid w:val="00A31D5E"/>
    <w:rsid w:val="00A33770"/>
    <w:rsid w:val="00A34D27"/>
    <w:rsid w:val="00A34DF1"/>
    <w:rsid w:val="00A362F0"/>
    <w:rsid w:val="00A365D6"/>
    <w:rsid w:val="00A37E9C"/>
    <w:rsid w:val="00A41B5A"/>
    <w:rsid w:val="00A41C4A"/>
    <w:rsid w:val="00A41E31"/>
    <w:rsid w:val="00A42787"/>
    <w:rsid w:val="00A43538"/>
    <w:rsid w:val="00A44B85"/>
    <w:rsid w:val="00A44BC0"/>
    <w:rsid w:val="00A452ED"/>
    <w:rsid w:val="00A45361"/>
    <w:rsid w:val="00A45F71"/>
    <w:rsid w:val="00A47390"/>
    <w:rsid w:val="00A5023B"/>
    <w:rsid w:val="00A51790"/>
    <w:rsid w:val="00A5181C"/>
    <w:rsid w:val="00A5189D"/>
    <w:rsid w:val="00A522CD"/>
    <w:rsid w:val="00A5248E"/>
    <w:rsid w:val="00A526E9"/>
    <w:rsid w:val="00A52730"/>
    <w:rsid w:val="00A529CF"/>
    <w:rsid w:val="00A532F8"/>
    <w:rsid w:val="00A5356F"/>
    <w:rsid w:val="00A53651"/>
    <w:rsid w:val="00A53ECF"/>
    <w:rsid w:val="00A54566"/>
    <w:rsid w:val="00A54CB9"/>
    <w:rsid w:val="00A54D80"/>
    <w:rsid w:val="00A55021"/>
    <w:rsid w:val="00A551DA"/>
    <w:rsid w:val="00A55503"/>
    <w:rsid w:val="00A55512"/>
    <w:rsid w:val="00A55852"/>
    <w:rsid w:val="00A567CB"/>
    <w:rsid w:val="00A57A05"/>
    <w:rsid w:val="00A60281"/>
    <w:rsid w:val="00A60916"/>
    <w:rsid w:val="00A632B5"/>
    <w:rsid w:val="00A64CAF"/>
    <w:rsid w:val="00A65AA7"/>
    <w:rsid w:val="00A6602C"/>
    <w:rsid w:val="00A66523"/>
    <w:rsid w:val="00A66550"/>
    <w:rsid w:val="00A666C1"/>
    <w:rsid w:val="00A67C57"/>
    <w:rsid w:val="00A67F72"/>
    <w:rsid w:val="00A706B2"/>
    <w:rsid w:val="00A70A70"/>
    <w:rsid w:val="00A70E3D"/>
    <w:rsid w:val="00A70FD2"/>
    <w:rsid w:val="00A714B5"/>
    <w:rsid w:val="00A716A0"/>
    <w:rsid w:val="00A717B0"/>
    <w:rsid w:val="00A7207A"/>
    <w:rsid w:val="00A72CA9"/>
    <w:rsid w:val="00A7371E"/>
    <w:rsid w:val="00A746FC"/>
    <w:rsid w:val="00A7584A"/>
    <w:rsid w:val="00A76CB2"/>
    <w:rsid w:val="00A76F43"/>
    <w:rsid w:val="00A807BE"/>
    <w:rsid w:val="00A8111E"/>
    <w:rsid w:val="00A81E14"/>
    <w:rsid w:val="00A82391"/>
    <w:rsid w:val="00A82F52"/>
    <w:rsid w:val="00A83182"/>
    <w:rsid w:val="00A84950"/>
    <w:rsid w:val="00A85378"/>
    <w:rsid w:val="00A85CFC"/>
    <w:rsid w:val="00A86123"/>
    <w:rsid w:val="00A868F3"/>
    <w:rsid w:val="00A8693B"/>
    <w:rsid w:val="00A872B9"/>
    <w:rsid w:val="00A879DE"/>
    <w:rsid w:val="00A906D6"/>
    <w:rsid w:val="00A91ABB"/>
    <w:rsid w:val="00A935AE"/>
    <w:rsid w:val="00A93A1D"/>
    <w:rsid w:val="00A93F74"/>
    <w:rsid w:val="00A94C0E"/>
    <w:rsid w:val="00A94E26"/>
    <w:rsid w:val="00A95C57"/>
    <w:rsid w:val="00A95D3F"/>
    <w:rsid w:val="00A95E2F"/>
    <w:rsid w:val="00A9632C"/>
    <w:rsid w:val="00A96419"/>
    <w:rsid w:val="00A9662F"/>
    <w:rsid w:val="00A96B41"/>
    <w:rsid w:val="00A97D2D"/>
    <w:rsid w:val="00AA0F81"/>
    <w:rsid w:val="00AA10D0"/>
    <w:rsid w:val="00AA174E"/>
    <w:rsid w:val="00AA2156"/>
    <w:rsid w:val="00AA27D2"/>
    <w:rsid w:val="00AA2FBC"/>
    <w:rsid w:val="00AA3A8E"/>
    <w:rsid w:val="00AA3C24"/>
    <w:rsid w:val="00AA427F"/>
    <w:rsid w:val="00AA4660"/>
    <w:rsid w:val="00AA4930"/>
    <w:rsid w:val="00AA4C24"/>
    <w:rsid w:val="00AA4D64"/>
    <w:rsid w:val="00AA5723"/>
    <w:rsid w:val="00AA57F9"/>
    <w:rsid w:val="00AA73EB"/>
    <w:rsid w:val="00AA7483"/>
    <w:rsid w:val="00AA74A5"/>
    <w:rsid w:val="00AA7B26"/>
    <w:rsid w:val="00AA7FE5"/>
    <w:rsid w:val="00AB03A0"/>
    <w:rsid w:val="00AB10ED"/>
    <w:rsid w:val="00AB1152"/>
    <w:rsid w:val="00AB1397"/>
    <w:rsid w:val="00AB44E3"/>
    <w:rsid w:val="00AB52D6"/>
    <w:rsid w:val="00AB5A6C"/>
    <w:rsid w:val="00AB64A9"/>
    <w:rsid w:val="00AB6521"/>
    <w:rsid w:val="00AB661F"/>
    <w:rsid w:val="00AB6709"/>
    <w:rsid w:val="00AB710C"/>
    <w:rsid w:val="00AC0D20"/>
    <w:rsid w:val="00AC127C"/>
    <w:rsid w:val="00AC1F28"/>
    <w:rsid w:val="00AC2E5D"/>
    <w:rsid w:val="00AC31B6"/>
    <w:rsid w:val="00AC3683"/>
    <w:rsid w:val="00AC435A"/>
    <w:rsid w:val="00AC4C46"/>
    <w:rsid w:val="00AC4EBE"/>
    <w:rsid w:val="00AC5766"/>
    <w:rsid w:val="00AC5A91"/>
    <w:rsid w:val="00AC5B81"/>
    <w:rsid w:val="00AC5D38"/>
    <w:rsid w:val="00AC6048"/>
    <w:rsid w:val="00AC6E6A"/>
    <w:rsid w:val="00AC7806"/>
    <w:rsid w:val="00AC789F"/>
    <w:rsid w:val="00AC7C28"/>
    <w:rsid w:val="00AD1158"/>
    <w:rsid w:val="00AD1ED0"/>
    <w:rsid w:val="00AD3AE1"/>
    <w:rsid w:val="00AD3D64"/>
    <w:rsid w:val="00AD4651"/>
    <w:rsid w:val="00AD465D"/>
    <w:rsid w:val="00AD60EF"/>
    <w:rsid w:val="00AD63F8"/>
    <w:rsid w:val="00AD6C34"/>
    <w:rsid w:val="00AD7BF7"/>
    <w:rsid w:val="00AE098D"/>
    <w:rsid w:val="00AE0E05"/>
    <w:rsid w:val="00AE2117"/>
    <w:rsid w:val="00AE21AA"/>
    <w:rsid w:val="00AE222A"/>
    <w:rsid w:val="00AE27CC"/>
    <w:rsid w:val="00AE2993"/>
    <w:rsid w:val="00AE2B01"/>
    <w:rsid w:val="00AE2FE3"/>
    <w:rsid w:val="00AE31DD"/>
    <w:rsid w:val="00AE3B63"/>
    <w:rsid w:val="00AE4566"/>
    <w:rsid w:val="00AE5733"/>
    <w:rsid w:val="00AE606F"/>
    <w:rsid w:val="00AE6BD9"/>
    <w:rsid w:val="00AE6C9B"/>
    <w:rsid w:val="00AE6D54"/>
    <w:rsid w:val="00AE7087"/>
    <w:rsid w:val="00AE7460"/>
    <w:rsid w:val="00AE7BFB"/>
    <w:rsid w:val="00AE7E85"/>
    <w:rsid w:val="00AF13D3"/>
    <w:rsid w:val="00AF2B8E"/>
    <w:rsid w:val="00AF2F06"/>
    <w:rsid w:val="00AF2FC7"/>
    <w:rsid w:val="00AF31F7"/>
    <w:rsid w:val="00AF32C4"/>
    <w:rsid w:val="00AF3ABE"/>
    <w:rsid w:val="00AF3AFD"/>
    <w:rsid w:val="00AF4888"/>
    <w:rsid w:val="00AF55F5"/>
    <w:rsid w:val="00AF5C10"/>
    <w:rsid w:val="00AF5D2A"/>
    <w:rsid w:val="00AF5EE5"/>
    <w:rsid w:val="00AF6579"/>
    <w:rsid w:val="00AF6C20"/>
    <w:rsid w:val="00AF7449"/>
    <w:rsid w:val="00AF7528"/>
    <w:rsid w:val="00AF77AC"/>
    <w:rsid w:val="00AF7E68"/>
    <w:rsid w:val="00AF7EF9"/>
    <w:rsid w:val="00B00C80"/>
    <w:rsid w:val="00B013D2"/>
    <w:rsid w:val="00B014A7"/>
    <w:rsid w:val="00B01C2F"/>
    <w:rsid w:val="00B027B2"/>
    <w:rsid w:val="00B02A41"/>
    <w:rsid w:val="00B02B89"/>
    <w:rsid w:val="00B03364"/>
    <w:rsid w:val="00B03809"/>
    <w:rsid w:val="00B03F55"/>
    <w:rsid w:val="00B03FE6"/>
    <w:rsid w:val="00B04842"/>
    <w:rsid w:val="00B05AF8"/>
    <w:rsid w:val="00B05B32"/>
    <w:rsid w:val="00B06089"/>
    <w:rsid w:val="00B06604"/>
    <w:rsid w:val="00B067FF"/>
    <w:rsid w:val="00B06A3C"/>
    <w:rsid w:val="00B0718F"/>
    <w:rsid w:val="00B07797"/>
    <w:rsid w:val="00B07E13"/>
    <w:rsid w:val="00B10545"/>
    <w:rsid w:val="00B10667"/>
    <w:rsid w:val="00B10FEE"/>
    <w:rsid w:val="00B11F0D"/>
    <w:rsid w:val="00B124CE"/>
    <w:rsid w:val="00B1315E"/>
    <w:rsid w:val="00B13B6D"/>
    <w:rsid w:val="00B142F8"/>
    <w:rsid w:val="00B14AA5"/>
    <w:rsid w:val="00B15606"/>
    <w:rsid w:val="00B15DC3"/>
    <w:rsid w:val="00B17150"/>
    <w:rsid w:val="00B174E4"/>
    <w:rsid w:val="00B178F6"/>
    <w:rsid w:val="00B17A3B"/>
    <w:rsid w:val="00B20A06"/>
    <w:rsid w:val="00B2109F"/>
    <w:rsid w:val="00B21908"/>
    <w:rsid w:val="00B224C3"/>
    <w:rsid w:val="00B224FB"/>
    <w:rsid w:val="00B22B67"/>
    <w:rsid w:val="00B231F1"/>
    <w:rsid w:val="00B23268"/>
    <w:rsid w:val="00B2328C"/>
    <w:rsid w:val="00B24031"/>
    <w:rsid w:val="00B25A5F"/>
    <w:rsid w:val="00B26476"/>
    <w:rsid w:val="00B27566"/>
    <w:rsid w:val="00B276AC"/>
    <w:rsid w:val="00B27C76"/>
    <w:rsid w:val="00B27E3D"/>
    <w:rsid w:val="00B301F0"/>
    <w:rsid w:val="00B30AF2"/>
    <w:rsid w:val="00B30C81"/>
    <w:rsid w:val="00B30E35"/>
    <w:rsid w:val="00B31CFF"/>
    <w:rsid w:val="00B326AF"/>
    <w:rsid w:val="00B341CF"/>
    <w:rsid w:val="00B3420C"/>
    <w:rsid w:val="00B34CB7"/>
    <w:rsid w:val="00B40A91"/>
    <w:rsid w:val="00B40AB2"/>
    <w:rsid w:val="00B41C6A"/>
    <w:rsid w:val="00B41CB7"/>
    <w:rsid w:val="00B4359B"/>
    <w:rsid w:val="00B441D4"/>
    <w:rsid w:val="00B447B6"/>
    <w:rsid w:val="00B4513A"/>
    <w:rsid w:val="00B45255"/>
    <w:rsid w:val="00B4568A"/>
    <w:rsid w:val="00B462AB"/>
    <w:rsid w:val="00B468DD"/>
    <w:rsid w:val="00B4725B"/>
    <w:rsid w:val="00B47395"/>
    <w:rsid w:val="00B47A8E"/>
    <w:rsid w:val="00B50629"/>
    <w:rsid w:val="00B50A68"/>
    <w:rsid w:val="00B50F2C"/>
    <w:rsid w:val="00B510B6"/>
    <w:rsid w:val="00B51C0C"/>
    <w:rsid w:val="00B521DA"/>
    <w:rsid w:val="00B52772"/>
    <w:rsid w:val="00B52A12"/>
    <w:rsid w:val="00B52B7B"/>
    <w:rsid w:val="00B53C19"/>
    <w:rsid w:val="00B53CB6"/>
    <w:rsid w:val="00B54ED4"/>
    <w:rsid w:val="00B55B5E"/>
    <w:rsid w:val="00B55E30"/>
    <w:rsid w:val="00B57CC2"/>
    <w:rsid w:val="00B6081F"/>
    <w:rsid w:val="00B6083E"/>
    <w:rsid w:val="00B611B6"/>
    <w:rsid w:val="00B614FC"/>
    <w:rsid w:val="00B61749"/>
    <w:rsid w:val="00B62032"/>
    <w:rsid w:val="00B62476"/>
    <w:rsid w:val="00B62B20"/>
    <w:rsid w:val="00B6304A"/>
    <w:rsid w:val="00B634D6"/>
    <w:rsid w:val="00B63E38"/>
    <w:rsid w:val="00B64377"/>
    <w:rsid w:val="00B64F2F"/>
    <w:rsid w:val="00B65299"/>
    <w:rsid w:val="00B655D8"/>
    <w:rsid w:val="00B65ADD"/>
    <w:rsid w:val="00B6760C"/>
    <w:rsid w:val="00B676FC"/>
    <w:rsid w:val="00B67D8A"/>
    <w:rsid w:val="00B70036"/>
    <w:rsid w:val="00B713DF"/>
    <w:rsid w:val="00B71CDA"/>
    <w:rsid w:val="00B73C2B"/>
    <w:rsid w:val="00B7415B"/>
    <w:rsid w:val="00B74761"/>
    <w:rsid w:val="00B749F7"/>
    <w:rsid w:val="00B756BA"/>
    <w:rsid w:val="00B75A82"/>
    <w:rsid w:val="00B76FE9"/>
    <w:rsid w:val="00B77D59"/>
    <w:rsid w:val="00B8082E"/>
    <w:rsid w:val="00B809B8"/>
    <w:rsid w:val="00B80D12"/>
    <w:rsid w:val="00B81305"/>
    <w:rsid w:val="00B81E6E"/>
    <w:rsid w:val="00B82085"/>
    <w:rsid w:val="00B83CAF"/>
    <w:rsid w:val="00B84B3C"/>
    <w:rsid w:val="00B858FE"/>
    <w:rsid w:val="00B85F93"/>
    <w:rsid w:val="00B86E01"/>
    <w:rsid w:val="00B9099E"/>
    <w:rsid w:val="00B90E0B"/>
    <w:rsid w:val="00B90EF7"/>
    <w:rsid w:val="00B91409"/>
    <w:rsid w:val="00B91C8A"/>
    <w:rsid w:val="00B930FA"/>
    <w:rsid w:val="00B93379"/>
    <w:rsid w:val="00B93727"/>
    <w:rsid w:val="00B949B8"/>
    <w:rsid w:val="00B94A8D"/>
    <w:rsid w:val="00B9656C"/>
    <w:rsid w:val="00B97553"/>
    <w:rsid w:val="00B977C6"/>
    <w:rsid w:val="00BA0585"/>
    <w:rsid w:val="00BA0E04"/>
    <w:rsid w:val="00BA1177"/>
    <w:rsid w:val="00BA1356"/>
    <w:rsid w:val="00BA148C"/>
    <w:rsid w:val="00BA1A47"/>
    <w:rsid w:val="00BA2E48"/>
    <w:rsid w:val="00BA385A"/>
    <w:rsid w:val="00BA3CD8"/>
    <w:rsid w:val="00BA400F"/>
    <w:rsid w:val="00BA401D"/>
    <w:rsid w:val="00BA4310"/>
    <w:rsid w:val="00BA4647"/>
    <w:rsid w:val="00BA5482"/>
    <w:rsid w:val="00BA5520"/>
    <w:rsid w:val="00BA5B80"/>
    <w:rsid w:val="00BB01A0"/>
    <w:rsid w:val="00BB03DC"/>
    <w:rsid w:val="00BB0C82"/>
    <w:rsid w:val="00BB1BFB"/>
    <w:rsid w:val="00BB1E6C"/>
    <w:rsid w:val="00BB1FD0"/>
    <w:rsid w:val="00BB20C9"/>
    <w:rsid w:val="00BB2A1A"/>
    <w:rsid w:val="00BB2D2F"/>
    <w:rsid w:val="00BB450B"/>
    <w:rsid w:val="00BB54C4"/>
    <w:rsid w:val="00BB5FCE"/>
    <w:rsid w:val="00BB6FF0"/>
    <w:rsid w:val="00BB799C"/>
    <w:rsid w:val="00BB7E96"/>
    <w:rsid w:val="00BC0358"/>
    <w:rsid w:val="00BC0A33"/>
    <w:rsid w:val="00BC242D"/>
    <w:rsid w:val="00BC2E6F"/>
    <w:rsid w:val="00BC3210"/>
    <w:rsid w:val="00BC3B0C"/>
    <w:rsid w:val="00BC3B8A"/>
    <w:rsid w:val="00BC3C01"/>
    <w:rsid w:val="00BC4027"/>
    <w:rsid w:val="00BC4068"/>
    <w:rsid w:val="00BC4243"/>
    <w:rsid w:val="00BC42AD"/>
    <w:rsid w:val="00BC4CA2"/>
    <w:rsid w:val="00BC5799"/>
    <w:rsid w:val="00BC5A26"/>
    <w:rsid w:val="00BC5D76"/>
    <w:rsid w:val="00BC6230"/>
    <w:rsid w:val="00BC645A"/>
    <w:rsid w:val="00BC67D9"/>
    <w:rsid w:val="00BC6DBB"/>
    <w:rsid w:val="00BC7BB4"/>
    <w:rsid w:val="00BC7EDC"/>
    <w:rsid w:val="00BD0473"/>
    <w:rsid w:val="00BD05A7"/>
    <w:rsid w:val="00BD0809"/>
    <w:rsid w:val="00BD0D17"/>
    <w:rsid w:val="00BD1B99"/>
    <w:rsid w:val="00BD2252"/>
    <w:rsid w:val="00BD369D"/>
    <w:rsid w:val="00BD4268"/>
    <w:rsid w:val="00BD4336"/>
    <w:rsid w:val="00BD439F"/>
    <w:rsid w:val="00BD4C97"/>
    <w:rsid w:val="00BD506B"/>
    <w:rsid w:val="00BD5193"/>
    <w:rsid w:val="00BD5742"/>
    <w:rsid w:val="00BD6223"/>
    <w:rsid w:val="00BD63AF"/>
    <w:rsid w:val="00BD64A7"/>
    <w:rsid w:val="00BD7F06"/>
    <w:rsid w:val="00BD7F94"/>
    <w:rsid w:val="00BE05E5"/>
    <w:rsid w:val="00BE162B"/>
    <w:rsid w:val="00BE1661"/>
    <w:rsid w:val="00BE1C6A"/>
    <w:rsid w:val="00BE2686"/>
    <w:rsid w:val="00BE2D2F"/>
    <w:rsid w:val="00BE308A"/>
    <w:rsid w:val="00BE3F5B"/>
    <w:rsid w:val="00BE4DFA"/>
    <w:rsid w:val="00BE4E12"/>
    <w:rsid w:val="00BE4E71"/>
    <w:rsid w:val="00BE4F60"/>
    <w:rsid w:val="00BE5006"/>
    <w:rsid w:val="00BE52BE"/>
    <w:rsid w:val="00BE56D7"/>
    <w:rsid w:val="00BE5D68"/>
    <w:rsid w:val="00BE61F2"/>
    <w:rsid w:val="00BE62FF"/>
    <w:rsid w:val="00BE6ED4"/>
    <w:rsid w:val="00BE7B0A"/>
    <w:rsid w:val="00BF02B9"/>
    <w:rsid w:val="00BF04B1"/>
    <w:rsid w:val="00BF052A"/>
    <w:rsid w:val="00BF05B9"/>
    <w:rsid w:val="00BF09DE"/>
    <w:rsid w:val="00BF0CFB"/>
    <w:rsid w:val="00BF11F0"/>
    <w:rsid w:val="00BF136F"/>
    <w:rsid w:val="00BF2417"/>
    <w:rsid w:val="00BF24B0"/>
    <w:rsid w:val="00BF2C8F"/>
    <w:rsid w:val="00BF3688"/>
    <w:rsid w:val="00BF379D"/>
    <w:rsid w:val="00BF3A80"/>
    <w:rsid w:val="00BF3C65"/>
    <w:rsid w:val="00BF4A03"/>
    <w:rsid w:val="00BF4A77"/>
    <w:rsid w:val="00BF55CE"/>
    <w:rsid w:val="00BF5ADF"/>
    <w:rsid w:val="00BF61CE"/>
    <w:rsid w:val="00BF6DCA"/>
    <w:rsid w:val="00BF6EAE"/>
    <w:rsid w:val="00BF72EA"/>
    <w:rsid w:val="00BF72F5"/>
    <w:rsid w:val="00BF75E0"/>
    <w:rsid w:val="00BF7792"/>
    <w:rsid w:val="00BF7B89"/>
    <w:rsid w:val="00C007B9"/>
    <w:rsid w:val="00C00F55"/>
    <w:rsid w:val="00C022D9"/>
    <w:rsid w:val="00C02435"/>
    <w:rsid w:val="00C027F6"/>
    <w:rsid w:val="00C02971"/>
    <w:rsid w:val="00C03E23"/>
    <w:rsid w:val="00C048BD"/>
    <w:rsid w:val="00C057E0"/>
    <w:rsid w:val="00C06ACE"/>
    <w:rsid w:val="00C06AEC"/>
    <w:rsid w:val="00C07788"/>
    <w:rsid w:val="00C078A3"/>
    <w:rsid w:val="00C1029E"/>
    <w:rsid w:val="00C103AB"/>
    <w:rsid w:val="00C1092E"/>
    <w:rsid w:val="00C10AA4"/>
    <w:rsid w:val="00C11C50"/>
    <w:rsid w:val="00C120FD"/>
    <w:rsid w:val="00C12202"/>
    <w:rsid w:val="00C123B3"/>
    <w:rsid w:val="00C12796"/>
    <w:rsid w:val="00C12BA7"/>
    <w:rsid w:val="00C12BF4"/>
    <w:rsid w:val="00C12FD8"/>
    <w:rsid w:val="00C13031"/>
    <w:rsid w:val="00C13275"/>
    <w:rsid w:val="00C1329C"/>
    <w:rsid w:val="00C1345D"/>
    <w:rsid w:val="00C134C6"/>
    <w:rsid w:val="00C13585"/>
    <w:rsid w:val="00C138EB"/>
    <w:rsid w:val="00C139A7"/>
    <w:rsid w:val="00C13A28"/>
    <w:rsid w:val="00C142E6"/>
    <w:rsid w:val="00C14782"/>
    <w:rsid w:val="00C15008"/>
    <w:rsid w:val="00C1506A"/>
    <w:rsid w:val="00C1524F"/>
    <w:rsid w:val="00C16032"/>
    <w:rsid w:val="00C169DB"/>
    <w:rsid w:val="00C16FCB"/>
    <w:rsid w:val="00C172AA"/>
    <w:rsid w:val="00C178D1"/>
    <w:rsid w:val="00C2070A"/>
    <w:rsid w:val="00C20D41"/>
    <w:rsid w:val="00C21AE2"/>
    <w:rsid w:val="00C21E56"/>
    <w:rsid w:val="00C22123"/>
    <w:rsid w:val="00C22B66"/>
    <w:rsid w:val="00C230B9"/>
    <w:rsid w:val="00C2428C"/>
    <w:rsid w:val="00C25030"/>
    <w:rsid w:val="00C250A4"/>
    <w:rsid w:val="00C252E6"/>
    <w:rsid w:val="00C26A96"/>
    <w:rsid w:val="00C27888"/>
    <w:rsid w:val="00C27A37"/>
    <w:rsid w:val="00C305DD"/>
    <w:rsid w:val="00C30954"/>
    <w:rsid w:val="00C3099F"/>
    <w:rsid w:val="00C30F79"/>
    <w:rsid w:val="00C310C3"/>
    <w:rsid w:val="00C310E0"/>
    <w:rsid w:val="00C314E9"/>
    <w:rsid w:val="00C31C0D"/>
    <w:rsid w:val="00C31DAA"/>
    <w:rsid w:val="00C31EF6"/>
    <w:rsid w:val="00C32E45"/>
    <w:rsid w:val="00C333B8"/>
    <w:rsid w:val="00C33B8A"/>
    <w:rsid w:val="00C34155"/>
    <w:rsid w:val="00C34940"/>
    <w:rsid w:val="00C34FB0"/>
    <w:rsid w:val="00C36802"/>
    <w:rsid w:val="00C36E45"/>
    <w:rsid w:val="00C36E7D"/>
    <w:rsid w:val="00C3750B"/>
    <w:rsid w:val="00C3768B"/>
    <w:rsid w:val="00C400B4"/>
    <w:rsid w:val="00C41153"/>
    <w:rsid w:val="00C4182A"/>
    <w:rsid w:val="00C418AC"/>
    <w:rsid w:val="00C42767"/>
    <w:rsid w:val="00C42865"/>
    <w:rsid w:val="00C42CE6"/>
    <w:rsid w:val="00C432DB"/>
    <w:rsid w:val="00C434D8"/>
    <w:rsid w:val="00C44C8D"/>
    <w:rsid w:val="00C44C9E"/>
    <w:rsid w:val="00C44F38"/>
    <w:rsid w:val="00C4515C"/>
    <w:rsid w:val="00C4588B"/>
    <w:rsid w:val="00C45C3E"/>
    <w:rsid w:val="00C4625F"/>
    <w:rsid w:val="00C4786B"/>
    <w:rsid w:val="00C47C55"/>
    <w:rsid w:val="00C47D0A"/>
    <w:rsid w:val="00C5068C"/>
    <w:rsid w:val="00C507D8"/>
    <w:rsid w:val="00C50934"/>
    <w:rsid w:val="00C512BD"/>
    <w:rsid w:val="00C51313"/>
    <w:rsid w:val="00C51BA0"/>
    <w:rsid w:val="00C51C1A"/>
    <w:rsid w:val="00C51F39"/>
    <w:rsid w:val="00C52F59"/>
    <w:rsid w:val="00C531BB"/>
    <w:rsid w:val="00C53788"/>
    <w:rsid w:val="00C53A33"/>
    <w:rsid w:val="00C53A40"/>
    <w:rsid w:val="00C53BE4"/>
    <w:rsid w:val="00C54060"/>
    <w:rsid w:val="00C540F6"/>
    <w:rsid w:val="00C5462B"/>
    <w:rsid w:val="00C5471A"/>
    <w:rsid w:val="00C54C06"/>
    <w:rsid w:val="00C5544E"/>
    <w:rsid w:val="00C5579D"/>
    <w:rsid w:val="00C561C2"/>
    <w:rsid w:val="00C563FC"/>
    <w:rsid w:val="00C57D07"/>
    <w:rsid w:val="00C600A7"/>
    <w:rsid w:val="00C601B2"/>
    <w:rsid w:val="00C62DC1"/>
    <w:rsid w:val="00C63030"/>
    <w:rsid w:val="00C63CDC"/>
    <w:rsid w:val="00C63E35"/>
    <w:rsid w:val="00C6468C"/>
    <w:rsid w:val="00C6520A"/>
    <w:rsid w:val="00C65389"/>
    <w:rsid w:val="00C656C5"/>
    <w:rsid w:val="00C65E10"/>
    <w:rsid w:val="00C66A0D"/>
    <w:rsid w:val="00C721B6"/>
    <w:rsid w:val="00C73025"/>
    <w:rsid w:val="00C73078"/>
    <w:rsid w:val="00C73A2F"/>
    <w:rsid w:val="00C742E5"/>
    <w:rsid w:val="00C74C17"/>
    <w:rsid w:val="00C74DB6"/>
    <w:rsid w:val="00C76A2D"/>
    <w:rsid w:val="00C772A7"/>
    <w:rsid w:val="00C778F6"/>
    <w:rsid w:val="00C77FBF"/>
    <w:rsid w:val="00C8056B"/>
    <w:rsid w:val="00C80A30"/>
    <w:rsid w:val="00C80A57"/>
    <w:rsid w:val="00C80B4D"/>
    <w:rsid w:val="00C80CDE"/>
    <w:rsid w:val="00C8101F"/>
    <w:rsid w:val="00C81C43"/>
    <w:rsid w:val="00C82A4A"/>
    <w:rsid w:val="00C833A2"/>
    <w:rsid w:val="00C835E2"/>
    <w:rsid w:val="00C85755"/>
    <w:rsid w:val="00C861BB"/>
    <w:rsid w:val="00C86A79"/>
    <w:rsid w:val="00C872FD"/>
    <w:rsid w:val="00C876C7"/>
    <w:rsid w:val="00C87AFC"/>
    <w:rsid w:val="00C87BFF"/>
    <w:rsid w:val="00C87F67"/>
    <w:rsid w:val="00C90292"/>
    <w:rsid w:val="00C909FB"/>
    <w:rsid w:val="00C910F9"/>
    <w:rsid w:val="00C91AE4"/>
    <w:rsid w:val="00C92EFC"/>
    <w:rsid w:val="00C93343"/>
    <w:rsid w:val="00C94F51"/>
    <w:rsid w:val="00C952A6"/>
    <w:rsid w:val="00C95604"/>
    <w:rsid w:val="00C95832"/>
    <w:rsid w:val="00C96519"/>
    <w:rsid w:val="00C966A3"/>
    <w:rsid w:val="00C96792"/>
    <w:rsid w:val="00C968BE"/>
    <w:rsid w:val="00C96A53"/>
    <w:rsid w:val="00C9783F"/>
    <w:rsid w:val="00C97A9A"/>
    <w:rsid w:val="00C97ED3"/>
    <w:rsid w:val="00CA06E8"/>
    <w:rsid w:val="00CA191A"/>
    <w:rsid w:val="00CA20B3"/>
    <w:rsid w:val="00CA2ADC"/>
    <w:rsid w:val="00CA345E"/>
    <w:rsid w:val="00CA40D4"/>
    <w:rsid w:val="00CA5862"/>
    <w:rsid w:val="00CA6A03"/>
    <w:rsid w:val="00CA7464"/>
    <w:rsid w:val="00CA7897"/>
    <w:rsid w:val="00CA7927"/>
    <w:rsid w:val="00CA7F6F"/>
    <w:rsid w:val="00CB0119"/>
    <w:rsid w:val="00CB0D12"/>
    <w:rsid w:val="00CB0F0F"/>
    <w:rsid w:val="00CB116B"/>
    <w:rsid w:val="00CB11DE"/>
    <w:rsid w:val="00CB1DC1"/>
    <w:rsid w:val="00CB22FB"/>
    <w:rsid w:val="00CB2668"/>
    <w:rsid w:val="00CB28B5"/>
    <w:rsid w:val="00CB30A6"/>
    <w:rsid w:val="00CB4981"/>
    <w:rsid w:val="00CB5153"/>
    <w:rsid w:val="00CB5322"/>
    <w:rsid w:val="00CB5A72"/>
    <w:rsid w:val="00CB5C5D"/>
    <w:rsid w:val="00CB67E9"/>
    <w:rsid w:val="00CB6F87"/>
    <w:rsid w:val="00CB706F"/>
    <w:rsid w:val="00CB7395"/>
    <w:rsid w:val="00CC0626"/>
    <w:rsid w:val="00CC26F5"/>
    <w:rsid w:val="00CC311D"/>
    <w:rsid w:val="00CC3250"/>
    <w:rsid w:val="00CC3EA9"/>
    <w:rsid w:val="00CC3F73"/>
    <w:rsid w:val="00CC45A7"/>
    <w:rsid w:val="00CC530C"/>
    <w:rsid w:val="00CC5C24"/>
    <w:rsid w:val="00CC7713"/>
    <w:rsid w:val="00CC7DC9"/>
    <w:rsid w:val="00CC7E62"/>
    <w:rsid w:val="00CD012C"/>
    <w:rsid w:val="00CD1910"/>
    <w:rsid w:val="00CD1A0C"/>
    <w:rsid w:val="00CD1ACC"/>
    <w:rsid w:val="00CD2343"/>
    <w:rsid w:val="00CD2391"/>
    <w:rsid w:val="00CD2D70"/>
    <w:rsid w:val="00CD2F3C"/>
    <w:rsid w:val="00CD3B9B"/>
    <w:rsid w:val="00CD4879"/>
    <w:rsid w:val="00CD49B1"/>
    <w:rsid w:val="00CD4BA5"/>
    <w:rsid w:val="00CD4EA2"/>
    <w:rsid w:val="00CD4FBB"/>
    <w:rsid w:val="00CD53BD"/>
    <w:rsid w:val="00CD58D6"/>
    <w:rsid w:val="00CD60C2"/>
    <w:rsid w:val="00CD6953"/>
    <w:rsid w:val="00CD7320"/>
    <w:rsid w:val="00CD76D5"/>
    <w:rsid w:val="00CD79F6"/>
    <w:rsid w:val="00CE0D06"/>
    <w:rsid w:val="00CE0EBF"/>
    <w:rsid w:val="00CE0F06"/>
    <w:rsid w:val="00CE24BF"/>
    <w:rsid w:val="00CE25B1"/>
    <w:rsid w:val="00CE3850"/>
    <w:rsid w:val="00CE38C2"/>
    <w:rsid w:val="00CE3DA3"/>
    <w:rsid w:val="00CE42D4"/>
    <w:rsid w:val="00CE48BA"/>
    <w:rsid w:val="00CE4D4E"/>
    <w:rsid w:val="00CE4DAB"/>
    <w:rsid w:val="00CE517F"/>
    <w:rsid w:val="00CE6B9C"/>
    <w:rsid w:val="00CF0103"/>
    <w:rsid w:val="00CF0269"/>
    <w:rsid w:val="00CF0346"/>
    <w:rsid w:val="00CF0F2F"/>
    <w:rsid w:val="00CF1E1A"/>
    <w:rsid w:val="00CF205D"/>
    <w:rsid w:val="00CF359D"/>
    <w:rsid w:val="00CF35C0"/>
    <w:rsid w:val="00CF35D9"/>
    <w:rsid w:val="00CF3B8D"/>
    <w:rsid w:val="00CF4D93"/>
    <w:rsid w:val="00CF514A"/>
    <w:rsid w:val="00CF55C9"/>
    <w:rsid w:val="00CF57E2"/>
    <w:rsid w:val="00CF5A61"/>
    <w:rsid w:val="00CF6BF8"/>
    <w:rsid w:val="00CF7415"/>
    <w:rsid w:val="00CF7989"/>
    <w:rsid w:val="00CF7B4B"/>
    <w:rsid w:val="00D00055"/>
    <w:rsid w:val="00D00E4A"/>
    <w:rsid w:val="00D01A3E"/>
    <w:rsid w:val="00D01BDC"/>
    <w:rsid w:val="00D01C03"/>
    <w:rsid w:val="00D01EE2"/>
    <w:rsid w:val="00D02351"/>
    <w:rsid w:val="00D0411D"/>
    <w:rsid w:val="00D04A7B"/>
    <w:rsid w:val="00D05318"/>
    <w:rsid w:val="00D05DEA"/>
    <w:rsid w:val="00D06A6F"/>
    <w:rsid w:val="00D0794E"/>
    <w:rsid w:val="00D1118D"/>
    <w:rsid w:val="00D11583"/>
    <w:rsid w:val="00D12076"/>
    <w:rsid w:val="00D1284E"/>
    <w:rsid w:val="00D12952"/>
    <w:rsid w:val="00D135A9"/>
    <w:rsid w:val="00D142A0"/>
    <w:rsid w:val="00D14598"/>
    <w:rsid w:val="00D14804"/>
    <w:rsid w:val="00D15E8B"/>
    <w:rsid w:val="00D162D3"/>
    <w:rsid w:val="00D162DA"/>
    <w:rsid w:val="00D16581"/>
    <w:rsid w:val="00D20593"/>
    <w:rsid w:val="00D20848"/>
    <w:rsid w:val="00D218A9"/>
    <w:rsid w:val="00D21A5F"/>
    <w:rsid w:val="00D22D0F"/>
    <w:rsid w:val="00D22F33"/>
    <w:rsid w:val="00D2395C"/>
    <w:rsid w:val="00D2439E"/>
    <w:rsid w:val="00D2463B"/>
    <w:rsid w:val="00D24932"/>
    <w:rsid w:val="00D251CE"/>
    <w:rsid w:val="00D25C11"/>
    <w:rsid w:val="00D25E52"/>
    <w:rsid w:val="00D26237"/>
    <w:rsid w:val="00D26A74"/>
    <w:rsid w:val="00D27D20"/>
    <w:rsid w:val="00D30AA6"/>
    <w:rsid w:val="00D30AFD"/>
    <w:rsid w:val="00D30F00"/>
    <w:rsid w:val="00D311EF"/>
    <w:rsid w:val="00D313E8"/>
    <w:rsid w:val="00D3149A"/>
    <w:rsid w:val="00D31CD4"/>
    <w:rsid w:val="00D31D96"/>
    <w:rsid w:val="00D32392"/>
    <w:rsid w:val="00D326AF"/>
    <w:rsid w:val="00D3306D"/>
    <w:rsid w:val="00D331A7"/>
    <w:rsid w:val="00D33909"/>
    <w:rsid w:val="00D33917"/>
    <w:rsid w:val="00D35888"/>
    <w:rsid w:val="00D36397"/>
    <w:rsid w:val="00D363F2"/>
    <w:rsid w:val="00D36924"/>
    <w:rsid w:val="00D37F12"/>
    <w:rsid w:val="00D37FDF"/>
    <w:rsid w:val="00D4107F"/>
    <w:rsid w:val="00D411E6"/>
    <w:rsid w:val="00D41483"/>
    <w:rsid w:val="00D422D7"/>
    <w:rsid w:val="00D430A9"/>
    <w:rsid w:val="00D44043"/>
    <w:rsid w:val="00D4429B"/>
    <w:rsid w:val="00D44808"/>
    <w:rsid w:val="00D44A49"/>
    <w:rsid w:val="00D45CBE"/>
    <w:rsid w:val="00D474E0"/>
    <w:rsid w:val="00D479E7"/>
    <w:rsid w:val="00D47A60"/>
    <w:rsid w:val="00D50ACE"/>
    <w:rsid w:val="00D51CDE"/>
    <w:rsid w:val="00D5259E"/>
    <w:rsid w:val="00D53B3B"/>
    <w:rsid w:val="00D54000"/>
    <w:rsid w:val="00D54464"/>
    <w:rsid w:val="00D547BA"/>
    <w:rsid w:val="00D54941"/>
    <w:rsid w:val="00D54DBC"/>
    <w:rsid w:val="00D55A80"/>
    <w:rsid w:val="00D56965"/>
    <w:rsid w:val="00D56D4F"/>
    <w:rsid w:val="00D578DE"/>
    <w:rsid w:val="00D57EB6"/>
    <w:rsid w:val="00D57F43"/>
    <w:rsid w:val="00D6136F"/>
    <w:rsid w:val="00D61639"/>
    <w:rsid w:val="00D61BF3"/>
    <w:rsid w:val="00D6206C"/>
    <w:rsid w:val="00D6214D"/>
    <w:rsid w:val="00D62324"/>
    <w:rsid w:val="00D629D4"/>
    <w:rsid w:val="00D62EA1"/>
    <w:rsid w:val="00D637BD"/>
    <w:rsid w:val="00D64035"/>
    <w:rsid w:val="00D64227"/>
    <w:rsid w:val="00D64548"/>
    <w:rsid w:val="00D6541C"/>
    <w:rsid w:val="00D656A9"/>
    <w:rsid w:val="00D65FE2"/>
    <w:rsid w:val="00D660F5"/>
    <w:rsid w:val="00D665D9"/>
    <w:rsid w:val="00D666E9"/>
    <w:rsid w:val="00D6708C"/>
    <w:rsid w:val="00D67331"/>
    <w:rsid w:val="00D679E7"/>
    <w:rsid w:val="00D702DE"/>
    <w:rsid w:val="00D70369"/>
    <w:rsid w:val="00D711F0"/>
    <w:rsid w:val="00D7218B"/>
    <w:rsid w:val="00D724A2"/>
    <w:rsid w:val="00D728ED"/>
    <w:rsid w:val="00D72DE3"/>
    <w:rsid w:val="00D73102"/>
    <w:rsid w:val="00D73127"/>
    <w:rsid w:val="00D7377D"/>
    <w:rsid w:val="00D74E55"/>
    <w:rsid w:val="00D753B7"/>
    <w:rsid w:val="00D76250"/>
    <w:rsid w:val="00D76987"/>
    <w:rsid w:val="00D77D19"/>
    <w:rsid w:val="00D8047E"/>
    <w:rsid w:val="00D80854"/>
    <w:rsid w:val="00D80986"/>
    <w:rsid w:val="00D81145"/>
    <w:rsid w:val="00D826D9"/>
    <w:rsid w:val="00D82D8A"/>
    <w:rsid w:val="00D837B8"/>
    <w:rsid w:val="00D83A42"/>
    <w:rsid w:val="00D84ED4"/>
    <w:rsid w:val="00D85467"/>
    <w:rsid w:val="00D8570D"/>
    <w:rsid w:val="00D85891"/>
    <w:rsid w:val="00D8645C"/>
    <w:rsid w:val="00D87117"/>
    <w:rsid w:val="00D8765D"/>
    <w:rsid w:val="00D90A3E"/>
    <w:rsid w:val="00D913B3"/>
    <w:rsid w:val="00D9245D"/>
    <w:rsid w:val="00D92662"/>
    <w:rsid w:val="00D92EC2"/>
    <w:rsid w:val="00D94315"/>
    <w:rsid w:val="00D9482D"/>
    <w:rsid w:val="00D94A19"/>
    <w:rsid w:val="00D94E49"/>
    <w:rsid w:val="00D9595B"/>
    <w:rsid w:val="00D95BCB"/>
    <w:rsid w:val="00D9612A"/>
    <w:rsid w:val="00D96A7E"/>
    <w:rsid w:val="00D96C4B"/>
    <w:rsid w:val="00D97D08"/>
    <w:rsid w:val="00D97DB8"/>
    <w:rsid w:val="00DA01A7"/>
    <w:rsid w:val="00DA07D5"/>
    <w:rsid w:val="00DA1689"/>
    <w:rsid w:val="00DA2BDC"/>
    <w:rsid w:val="00DA2FD3"/>
    <w:rsid w:val="00DA3A40"/>
    <w:rsid w:val="00DA3DB2"/>
    <w:rsid w:val="00DA41F9"/>
    <w:rsid w:val="00DA61E0"/>
    <w:rsid w:val="00DA65FA"/>
    <w:rsid w:val="00DA6C5C"/>
    <w:rsid w:val="00DA79B5"/>
    <w:rsid w:val="00DB05A2"/>
    <w:rsid w:val="00DB15DE"/>
    <w:rsid w:val="00DB16F3"/>
    <w:rsid w:val="00DB1B45"/>
    <w:rsid w:val="00DB3192"/>
    <w:rsid w:val="00DB3B73"/>
    <w:rsid w:val="00DB3CF5"/>
    <w:rsid w:val="00DB3FD5"/>
    <w:rsid w:val="00DB44E1"/>
    <w:rsid w:val="00DB471F"/>
    <w:rsid w:val="00DB4DA9"/>
    <w:rsid w:val="00DB5237"/>
    <w:rsid w:val="00DB7C9E"/>
    <w:rsid w:val="00DC05B3"/>
    <w:rsid w:val="00DC113E"/>
    <w:rsid w:val="00DC1B04"/>
    <w:rsid w:val="00DC2B71"/>
    <w:rsid w:val="00DC3B59"/>
    <w:rsid w:val="00DC44B9"/>
    <w:rsid w:val="00DC4C73"/>
    <w:rsid w:val="00DC546F"/>
    <w:rsid w:val="00DC5E80"/>
    <w:rsid w:val="00DC5FF3"/>
    <w:rsid w:val="00DC61B7"/>
    <w:rsid w:val="00DC6EE2"/>
    <w:rsid w:val="00DC748D"/>
    <w:rsid w:val="00DC7D45"/>
    <w:rsid w:val="00DD03D4"/>
    <w:rsid w:val="00DD0AC9"/>
    <w:rsid w:val="00DD130B"/>
    <w:rsid w:val="00DD134E"/>
    <w:rsid w:val="00DD202B"/>
    <w:rsid w:val="00DD22BF"/>
    <w:rsid w:val="00DD37DA"/>
    <w:rsid w:val="00DD50A5"/>
    <w:rsid w:val="00DD524E"/>
    <w:rsid w:val="00DD563F"/>
    <w:rsid w:val="00DD5EB8"/>
    <w:rsid w:val="00DD61A2"/>
    <w:rsid w:val="00DD635A"/>
    <w:rsid w:val="00DD75A0"/>
    <w:rsid w:val="00DD7693"/>
    <w:rsid w:val="00DD7901"/>
    <w:rsid w:val="00DE1B61"/>
    <w:rsid w:val="00DE1DEF"/>
    <w:rsid w:val="00DE26C1"/>
    <w:rsid w:val="00DE29E2"/>
    <w:rsid w:val="00DE2DFD"/>
    <w:rsid w:val="00DE4591"/>
    <w:rsid w:val="00DE6213"/>
    <w:rsid w:val="00DE70DD"/>
    <w:rsid w:val="00DE755F"/>
    <w:rsid w:val="00DF015F"/>
    <w:rsid w:val="00DF0CC3"/>
    <w:rsid w:val="00DF0D6E"/>
    <w:rsid w:val="00DF152A"/>
    <w:rsid w:val="00DF1D19"/>
    <w:rsid w:val="00DF227C"/>
    <w:rsid w:val="00DF2848"/>
    <w:rsid w:val="00DF28FF"/>
    <w:rsid w:val="00DF30F6"/>
    <w:rsid w:val="00DF38BD"/>
    <w:rsid w:val="00DF3B73"/>
    <w:rsid w:val="00DF3FDF"/>
    <w:rsid w:val="00DF4DEB"/>
    <w:rsid w:val="00DF582B"/>
    <w:rsid w:val="00DF5DDF"/>
    <w:rsid w:val="00DF77FF"/>
    <w:rsid w:val="00E01000"/>
    <w:rsid w:val="00E014F4"/>
    <w:rsid w:val="00E019A3"/>
    <w:rsid w:val="00E01AF2"/>
    <w:rsid w:val="00E03C9E"/>
    <w:rsid w:val="00E0625C"/>
    <w:rsid w:val="00E0641D"/>
    <w:rsid w:val="00E06BEF"/>
    <w:rsid w:val="00E07570"/>
    <w:rsid w:val="00E1014C"/>
    <w:rsid w:val="00E11BB7"/>
    <w:rsid w:val="00E13428"/>
    <w:rsid w:val="00E13764"/>
    <w:rsid w:val="00E1379A"/>
    <w:rsid w:val="00E13C6C"/>
    <w:rsid w:val="00E13FDD"/>
    <w:rsid w:val="00E14517"/>
    <w:rsid w:val="00E14823"/>
    <w:rsid w:val="00E15A0B"/>
    <w:rsid w:val="00E17B27"/>
    <w:rsid w:val="00E2010E"/>
    <w:rsid w:val="00E20188"/>
    <w:rsid w:val="00E2054C"/>
    <w:rsid w:val="00E20A7C"/>
    <w:rsid w:val="00E213F8"/>
    <w:rsid w:val="00E215D9"/>
    <w:rsid w:val="00E21FC2"/>
    <w:rsid w:val="00E222F3"/>
    <w:rsid w:val="00E22706"/>
    <w:rsid w:val="00E23418"/>
    <w:rsid w:val="00E23967"/>
    <w:rsid w:val="00E23B69"/>
    <w:rsid w:val="00E23E84"/>
    <w:rsid w:val="00E249E5"/>
    <w:rsid w:val="00E2527A"/>
    <w:rsid w:val="00E2611A"/>
    <w:rsid w:val="00E304A2"/>
    <w:rsid w:val="00E30D02"/>
    <w:rsid w:val="00E30DCE"/>
    <w:rsid w:val="00E31C45"/>
    <w:rsid w:val="00E3335C"/>
    <w:rsid w:val="00E34496"/>
    <w:rsid w:val="00E34E05"/>
    <w:rsid w:val="00E37F62"/>
    <w:rsid w:val="00E40CA4"/>
    <w:rsid w:val="00E40E41"/>
    <w:rsid w:val="00E42765"/>
    <w:rsid w:val="00E42AD3"/>
    <w:rsid w:val="00E439AA"/>
    <w:rsid w:val="00E440E1"/>
    <w:rsid w:val="00E440F1"/>
    <w:rsid w:val="00E4430B"/>
    <w:rsid w:val="00E45770"/>
    <w:rsid w:val="00E458A3"/>
    <w:rsid w:val="00E45ACA"/>
    <w:rsid w:val="00E45B27"/>
    <w:rsid w:val="00E45BDB"/>
    <w:rsid w:val="00E464BA"/>
    <w:rsid w:val="00E4686A"/>
    <w:rsid w:val="00E46D5D"/>
    <w:rsid w:val="00E47A34"/>
    <w:rsid w:val="00E503A0"/>
    <w:rsid w:val="00E5195B"/>
    <w:rsid w:val="00E522EA"/>
    <w:rsid w:val="00E53010"/>
    <w:rsid w:val="00E53107"/>
    <w:rsid w:val="00E53114"/>
    <w:rsid w:val="00E5327D"/>
    <w:rsid w:val="00E53CBA"/>
    <w:rsid w:val="00E54EA9"/>
    <w:rsid w:val="00E560FD"/>
    <w:rsid w:val="00E5630F"/>
    <w:rsid w:val="00E57503"/>
    <w:rsid w:val="00E57546"/>
    <w:rsid w:val="00E60969"/>
    <w:rsid w:val="00E60A3D"/>
    <w:rsid w:val="00E60AC1"/>
    <w:rsid w:val="00E60B35"/>
    <w:rsid w:val="00E611D9"/>
    <w:rsid w:val="00E616DB"/>
    <w:rsid w:val="00E61819"/>
    <w:rsid w:val="00E619E3"/>
    <w:rsid w:val="00E619F4"/>
    <w:rsid w:val="00E6206E"/>
    <w:rsid w:val="00E622E6"/>
    <w:rsid w:val="00E622F6"/>
    <w:rsid w:val="00E63C9F"/>
    <w:rsid w:val="00E64343"/>
    <w:rsid w:val="00E6460A"/>
    <w:rsid w:val="00E64C18"/>
    <w:rsid w:val="00E65DE8"/>
    <w:rsid w:val="00E669C4"/>
    <w:rsid w:val="00E66E3C"/>
    <w:rsid w:val="00E7002C"/>
    <w:rsid w:val="00E7058E"/>
    <w:rsid w:val="00E70699"/>
    <w:rsid w:val="00E7085F"/>
    <w:rsid w:val="00E70FDE"/>
    <w:rsid w:val="00E7117F"/>
    <w:rsid w:val="00E71DCA"/>
    <w:rsid w:val="00E7318C"/>
    <w:rsid w:val="00E73536"/>
    <w:rsid w:val="00E742D8"/>
    <w:rsid w:val="00E74C35"/>
    <w:rsid w:val="00E74DB6"/>
    <w:rsid w:val="00E75347"/>
    <w:rsid w:val="00E76393"/>
    <w:rsid w:val="00E76C2E"/>
    <w:rsid w:val="00E80007"/>
    <w:rsid w:val="00E80259"/>
    <w:rsid w:val="00E804BD"/>
    <w:rsid w:val="00E805C6"/>
    <w:rsid w:val="00E808AA"/>
    <w:rsid w:val="00E80F38"/>
    <w:rsid w:val="00E80F4C"/>
    <w:rsid w:val="00E81132"/>
    <w:rsid w:val="00E8155A"/>
    <w:rsid w:val="00E81E39"/>
    <w:rsid w:val="00E82F49"/>
    <w:rsid w:val="00E84791"/>
    <w:rsid w:val="00E850E5"/>
    <w:rsid w:val="00E85700"/>
    <w:rsid w:val="00E860E0"/>
    <w:rsid w:val="00E864C1"/>
    <w:rsid w:val="00E87287"/>
    <w:rsid w:val="00E87C55"/>
    <w:rsid w:val="00E908BE"/>
    <w:rsid w:val="00E910D2"/>
    <w:rsid w:val="00E911A5"/>
    <w:rsid w:val="00E91863"/>
    <w:rsid w:val="00E91979"/>
    <w:rsid w:val="00E91DE7"/>
    <w:rsid w:val="00E92263"/>
    <w:rsid w:val="00E92A4F"/>
    <w:rsid w:val="00E92D18"/>
    <w:rsid w:val="00E93B74"/>
    <w:rsid w:val="00E942C5"/>
    <w:rsid w:val="00E94343"/>
    <w:rsid w:val="00E9435C"/>
    <w:rsid w:val="00E949BE"/>
    <w:rsid w:val="00E953F2"/>
    <w:rsid w:val="00E955CD"/>
    <w:rsid w:val="00E95925"/>
    <w:rsid w:val="00E95D6A"/>
    <w:rsid w:val="00E96A94"/>
    <w:rsid w:val="00E9783E"/>
    <w:rsid w:val="00EA0D04"/>
    <w:rsid w:val="00EA1ED5"/>
    <w:rsid w:val="00EA22EB"/>
    <w:rsid w:val="00EA27D2"/>
    <w:rsid w:val="00EA4384"/>
    <w:rsid w:val="00EA4964"/>
    <w:rsid w:val="00EA4BD6"/>
    <w:rsid w:val="00EA4ECD"/>
    <w:rsid w:val="00EA591A"/>
    <w:rsid w:val="00EA5A90"/>
    <w:rsid w:val="00EA5B31"/>
    <w:rsid w:val="00EA76D2"/>
    <w:rsid w:val="00EA7E10"/>
    <w:rsid w:val="00EB185A"/>
    <w:rsid w:val="00EB2827"/>
    <w:rsid w:val="00EB2928"/>
    <w:rsid w:val="00EB3CC2"/>
    <w:rsid w:val="00EB4298"/>
    <w:rsid w:val="00EB4369"/>
    <w:rsid w:val="00EB459A"/>
    <w:rsid w:val="00EB49EE"/>
    <w:rsid w:val="00EB65AE"/>
    <w:rsid w:val="00EB6750"/>
    <w:rsid w:val="00EC05E5"/>
    <w:rsid w:val="00EC0B54"/>
    <w:rsid w:val="00EC11AD"/>
    <w:rsid w:val="00EC13D9"/>
    <w:rsid w:val="00EC1CA0"/>
    <w:rsid w:val="00EC247A"/>
    <w:rsid w:val="00EC371B"/>
    <w:rsid w:val="00EC3D98"/>
    <w:rsid w:val="00EC3FEB"/>
    <w:rsid w:val="00EC45E4"/>
    <w:rsid w:val="00EC5396"/>
    <w:rsid w:val="00EC5585"/>
    <w:rsid w:val="00EC5A4D"/>
    <w:rsid w:val="00EC5A9D"/>
    <w:rsid w:val="00EC6EF8"/>
    <w:rsid w:val="00EC7499"/>
    <w:rsid w:val="00EC77F7"/>
    <w:rsid w:val="00ED030C"/>
    <w:rsid w:val="00ED0464"/>
    <w:rsid w:val="00ED05A2"/>
    <w:rsid w:val="00ED06C2"/>
    <w:rsid w:val="00ED0E29"/>
    <w:rsid w:val="00ED110D"/>
    <w:rsid w:val="00ED1AF2"/>
    <w:rsid w:val="00ED1C4B"/>
    <w:rsid w:val="00ED2301"/>
    <w:rsid w:val="00ED2BFF"/>
    <w:rsid w:val="00ED2CAE"/>
    <w:rsid w:val="00ED2D15"/>
    <w:rsid w:val="00ED3026"/>
    <w:rsid w:val="00ED3A46"/>
    <w:rsid w:val="00ED5D35"/>
    <w:rsid w:val="00ED5F21"/>
    <w:rsid w:val="00ED62E9"/>
    <w:rsid w:val="00ED6704"/>
    <w:rsid w:val="00ED6914"/>
    <w:rsid w:val="00ED73FC"/>
    <w:rsid w:val="00EE0E17"/>
    <w:rsid w:val="00EE2ED0"/>
    <w:rsid w:val="00EE30AE"/>
    <w:rsid w:val="00EE34B3"/>
    <w:rsid w:val="00EE34BA"/>
    <w:rsid w:val="00EE4520"/>
    <w:rsid w:val="00EE51D5"/>
    <w:rsid w:val="00EE5981"/>
    <w:rsid w:val="00EE6CB6"/>
    <w:rsid w:val="00EE6EC3"/>
    <w:rsid w:val="00EE7C63"/>
    <w:rsid w:val="00EE7CC1"/>
    <w:rsid w:val="00EF01FD"/>
    <w:rsid w:val="00EF1347"/>
    <w:rsid w:val="00EF1D43"/>
    <w:rsid w:val="00EF23EE"/>
    <w:rsid w:val="00EF2B97"/>
    <w:rsid w:val="00EF3019"/>
    <w:rsid w:val="00EF30E7"/>
    <w:rsid w:val="00EF4516"/>
    <w:rsid w:val="00EF4E5E"/>
    <w:rsid w:val="00EF4FC0"/>
    <w:rsid w:val="00EF52AA"/>
    <w:rsid w:val="00EF5409"/>
    <w:rsid w:val="00EF6060"/>
    <w:rsid w:val="00EF6A07"/>
    <w:rsid w:val="00EF6B31"/>
    <w:rsid w:val="00EF6B57"/>
    <w:rsid w:val="00EF6EB0"/>
    <w:rsid w:val="00EF6F70"/>
    <w:rsid w:val="00EF7DCB"/>
    <w:rsid w:val="00F00607"/>
    <w:rsid w:val="00F008E1"/>
    <w:rsid w:val="00F00C81"/>
    <w:rsid w:val="00F015C8"/>
    <w:rsid w:val="00F01A0B"/>
    <w:rsid w:val="00F02039"/>
    <w:rsid w:val="00F02C34"/>
    <w:rsid w:val="00F02E3D"/>
    <w:rsid w:val="00F037E0"/>
    <w:rsid w:val="00F03F7D"/>
    <w:rsid w:val="00F04034"/>
    <w:rsid w:val="00F04673"/>
    <w:rsid w:val="00F046AD"/>
    <w:rsid w:val="00F051BE"/>
    <w:rsid w:val="00F05322"/>
    <w:rsid w:val="00F05907"/>
    <w:rsid w:val="00F05D6C"/>
    <w:rsid w:val="00F060D5"/>
    <w:rsid w:val="00F06329"/>
    <w:rsid w:val="00F06795"/>
    <w:rsid w:val="00F06A0A"/>
    <w:rsid w:val="00F079D3"/>
    <w:rsid w:val="00F10518"/>
    <w:rsid w:val="00F10CF0"/>
    <w:rsid w:val="00F1186C"/>
    <w:rsid w:val="00F11AED"/>
    <w:rsid w:val="00F11D3C"/>
    <w:rsid w:val="00F120B5"/>
    <w:rsid w:val="00F12364"/>
    <w:rsid w:val="00F12580"/>
    <w:rsid w:val="00F1275E"/>
    <w:rsid w:val="00F12A34"/>
    <w:rsid w:val="00F1317D"/>
    <w:rsid w:val="00F1419D"/>
    <w:rsid w:val="00F14494"/>
    <w:rsid w:val="00F15212"/>
    <w:rsid w:val="00F158BC"/>
    <w:rsid w:val="00F15BE8"/>
    <w:rsid w:val="00F163D8"/>
    <w:rsid w:val="00F16B10"/>
    <w:rsid w:val="00F16E82"/>
    <w:rsid w:val="00F1737D"/>
    <w:rsid w:val="00F17E54"/>
    <w:rsid w:val="00F202A6"/>
    <w:rsid w:val="00F2063F"/>
    <w:rsid w:val="00F2173C"/>
    <w:rsid w:val="00F21BFE"/>
    <w:rsid w:val="00F2313A"/>
    <w:rsid w:val="00F23396"/>
    <w:rsid w:val="00F23B21"/>
    <w:rsid w:val="00F23BE7"/>
    <w:rsid w:val="00F23D4F"/>
    <w:rsid w:val="00F247E5"/>
    <w:rsid w:val="00F24804"/>
    <w:rsid w:val="00F2560F"/>
    <w:rsid w:val="00F25DEA"/>
    <w:rsid w:val="00F273D5"/>
    <w:rsid w:val="00F27A18"/>
    <w:rsid w:val="00F27D25"/>
    <w:rsid w:val="00F30C02"/>
    <w:rsid w:val="00F3177E"/>
    <w:rsid w:val="00F317F8"/>
    <w:rsid w:val="00F31FE9"/>
    <w:rsid w:val="00F32CDE"/>
    <w:rsid w:val="00F332E1"/>
    <w:rsid w:val="00F33A3A"/>
    <w:rsid w:val="00F33F1D"/>
    <w:rsid w:val="00F34458"/>
    <w:rsid w:val="00F34953"/>
    <w:rsid w:val="00F34CAC"/>
    <w:rsid w:val="00F34F24"/>
    <w:rsid w:val="00F3596B"/>
    <w:rsid w:val="00F35BD0"/>
    <w:rsid w:val="00F3775C"/>
    <w:rsid w:val="00F37AFB"/>
    <w:rsid w:val="00F37B36"/>
    <w:rsid w:val="00F37F41"/>
    <w:rsid w:val="00F37FA4"/>
    <w:rsid w:val="00F4166C"/>
    <w:rsid w:val="00F41D39"/>
    <w:rsid w:val="00F42014"/>
    <w:rsid w:val="00F4273D"/>
    <w:rsid w:val="00F42BB3"/>
    <w:rsid w:val="00F432D3"/>
    <w:rsid w:val="00F43DD8"/>
    <w:rsid w:val="00F44003"/>
    <w:rsid w:val="00F4481F"/>
    <w:rsid w:val="00F44B84"/>
    <w:rsid w:val="00F4552C"/>
    <w:rsid w:val="00F46BB2"/>
    <w:rsid w:val="00F46D98"/>
    <w:rsid w:val="00F47533"/>
    <w:rsid w:val="00F508DB"/>
    <w:rsid w:val="00F50EFC"/>
    <w:rsid w:val="00F51C44"/>
    <w:rsid w:val="00F5239F"/>
    <w:rsid w:val="00F52EDE"/>
    <w:rsid w:val="00F53F9A"/>
    <w:rsid w:val="00F53FCD"/>
    <w:rsid w:val="00F5439B"/>
    <w:rsid w:val="00F54FEC"/>
    <w:rsid w:val="00F556A1"/>
    <w:rsid w:val="00F557A9"/>
    <w:rsid w:val="00F55EE1"/>
    <w:rsid w:val="00F5668A"/>
    <w:rsid w:val="00F56959"/>
    <w:rsid w:val="00F56B2B"/>
    <w:rsid w:val="00F56F87"/>
    <w:rsid w:val="00F57217"/>
    <w:rsid w:val="00F57AFE"/>
    <w:rsid w:val="00F60AC7"/>
    <w:rsid w:val="00F60B5E"/>
    <w:rsid w:val="00F60BF4"/>
    <w:rsid w:val="00F612D9"/>
    <w:rsid w:val="00F615B7"/>
    <w:rsid w:val="00F6231C"/>
    <w:rsid w:val="00F62928"/>
    <w:rsid w:val="00F6437D"/>
    <w:rsid w:val="00F65EA6"/>
    <w:rsid w:val="00F668EA"/>
    <w:rsid w:val="00F66D55"/>
    <w:rsid w:val="00F70309"/>
    <w:rsid w:val="00F7058F"/>
    <w:rsid w:val="00F71A9D"/>
    <w:rsid w:val="00F71F51"/>
    <w:rsid w:val="00F7217C"/>
    <w:rsid w:val="00F7270C"/>
    <w:rsid w:val="00F72870"/>
    <w:rsid w:val="00F72D62"/>
    <w:rsid w:val="00F72EDE"/>
    <w:rsid w:val="00F732A9"/>
    <w:rsid w:val="00F73915"/>
    <w:rsid w:val="00F7422D"/>
    <w:rsid w:val="00F74405"/>
    <w:rsid w:val="00F74A52"/>
    <w:rsid w:val="00F75856"/>
    <w:rsid w:val="00F76041"/>
    <w:rsid w:val="00F7645D"/>
    <w:rsid w:val="00F76879"/>
    <w:rsid w:val="00F7694F"/>
    <w:rsid w:val="00F77159"/>
    <w:rsid w:val="00F775F4"/>
    <w:rsid w:val="00F778A7"/>
    <w:rsid w:val="00F77D46"/>
    <w:rsid w:val="00F80037"/>
    <w:rsid w:val="00F8007A"/>
    <w:rsid w:val="00F81FA7"/>
    <w:rsid w:val="00F82172"/>
    <w:rsid w:val="00F826D3"/>
    <w:rsid w:val="00F82913"/>
    <w:rsid w:val="00F82D9C"/>
    <w:rsid w:val="00F84406"/>
    <w:rsid w:val="00F848F4"/>
    <w:rsid w:val="00F84BF3"/>
    <w:rsid w:val="00F84C90"/>
    <w:rsid w:val="00F858DC"/>
    <w:rsid w:val="00F85CA3"/>
    <w:rsid w:val="00F86226"/>
    <w:rsid w:val="00F865E6"/>
    <w:rsid w:val="00F86DD1"/>
    <w:rsid w:val="00F86FB1"/>
    <w:rsid w:val="00F87A48"/>
    <w:rsid w:val="00F87AEA"/>
    <w:rsid w:val="00F901E9"/>
    <w:rsid w:val="00F9093D"/>
    <w:rsid w:val="00F90B08"/>
    <w:rsid w:val="00F90BCD"/>
    <w:rsid w:val="00F90E72"/>
    <w:rsid w:val="00F90EF4"/>
    <w:rsid w:val="00F9194D"/>
    <w:rsid w:val="00F91E93"/>
    <w:rsid w:val="00F933AE"/>
    <w:rsid w:val="00F933D4"/>
    <w:rsid w:val="00F93BC5"/>
    <w:rsid w:val="00F940CB"/>
    <w:rsid w:val="00F950F7"/>
    <w:rsid w:val="00F95AAD"/>
    <w:rsid w:val="00F97FF9"/>
    <w:rsid w:val="00FA0A32"/>
    <w:rsid w:val="00FA1EE9"/>
    <w:rsid w:val="00FA342A"/>
    <w:rsid w:val="00FA49D7"/>
    <w:rsid w:val="00FA55F0"/>
    <w:rsid w:val="00FA5BA7"/>
    <w:rsid w:val="00FA5E59"/>
    <w:rsid w:val="00FA60B9"/>
    <w:rsid w:val="00FA7647"/>
    <w:rsid w:val="00FB01E0"/>
    <w:rsid w:val="00FB0D78"/>
    <w:rsid w:val="00FB1C4D"/>
    <w:rsid w:val="00FB1FD2"/>
    <w:rsid w:val="00FB1FFA"/>
    <w:rsid w:val="00FB40EF"/>
    <w:rsid w:val="00FB48B8"/>
    <w:rsid w:val="00FB4DEE"/>
    <w:rsid w:val="00FB50F8"/>
    <w:rsid w:val="00FB5A68"/>
    <w:rsid w:val="00FB5FFB"/>
    <w:rsid w:val="00FB686C"/>
    <w:rsid w:val="00FB6AC6"/>
    <w:rsid w:val="00FB6BDA"/>
    <w:rsid w:val="00FB6F86"/>
    <w:rsid w:val="00FB7040"/>
    <w:rsid w:val="00FB7483"/>
    <w:rsid w:val="00FB784C"/>
    <w:rsid w:val="00FC1291"/>
    <w:rsid w:val="00FC156D"/>
    <w:rsid w:val="00FC41BD"/>
    <w:rsid w:val="00FC4423"/>
    <w:rsid w:val="00FC4B8F"/>
    <w:rsid w:val="00FC5365"/>
    <w:rsid w:val="00FC5A67"/>
    <w:rsid w:val="00FC64D3"/>
    <w:rsid w:val="00FC6B5E"/>
    <w:rsid w:val="00FC6C98"/>
    <w:rsid w:val="00FC6EBD"/>
    <w:rsid w:val="00FC744A"/>
    <w:rsid w:val="00FC74C1"/>
    <w:rsid w:val="00FC7B7F"/>
    <w:rsid w:val="00FC7BE7"/>
    <w:rsid w:val="00FD137F"/>
    <w:rsid w:val="00FD1999"/>
    <w:rsid w:val="00FD27CA"/>
    <w:rsid w:val="00FD4ADB"/>
    <w:rsid w:val="00FD52DA"/>
    <w:rsid w:val="00FD5310"/>
    <w:rsid w:val="00FD5CDB"/>
    <w:rsid w:val="00FD668B"/>
    <w:rsid w:val="00FD6F7F"/>
    <w:rsid w:val="00FD7BD8"/>
    <w:rsid w:val="00FE0951"/>
    <w:rsid w:val="00FE0A73"/>
    <w:rsid w:val="00FE17D2"/>
    <w:rsid w:val="00FE1A54"/>
    <w:rsid w:val="00FE28D8"/>
    <w:rsid w:val="00FE345B"/>
    <w:rsid w:val="00FE3C51"/>
    <w:rsid w:val="00FE46FA"/>
    <w:rsid w:val="00FE4805"/>
    <w:rsid w:val="00FE4827"/>
    <w:rsid w:val="00FE4DC5"/>
    <w:rsid w:val="00FE65C9"/>
    <w:rsid w:val="00FE6CD9"/>
    <w:rsid w:val="00FE7272"/>
    <w:rsid w:val="00FE77F0"/>
    <w:rsid w:val="00FE7EF8"/>
    <w:rsid w:val="00FF00F6"/>
    <w:rsid w:val="00FF0FA9"/>
    <w:rsid w:val="00FF170C"/>
    <w:rsid w:val="00FF1775"/>
    <w:rsid w:val="00FF23F4"/>
    <w:rsid w:val="00FF2579"/>
    <w:rsid w:val="00FF289B"/>
    <w:rsid w:val="00FF28B8"/>
    <w:rsid w:val="00FF3493"/>
    <w:rsid w:val="00FF3655"/>
    <w:rsid w:val="00FF3B32"/>
    <w:rsid w:val="00FF4D10"/>
    <w:rsid w:val="00FF52FF"/>
    <w:rsid w:val="00FF5A81"/>
    <w:rsid w:val="00FF614D"/>
    <w:rsid w:val="00FF6870"/>
    <w:rsid w:val="00FF7470"/>
    <w:rsid w:val="00FF7B0F"/>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vertical-relative:line" fill="f" fillcolor="white" stroke="f">
      <v:fill color="white" on="f"/>
      <v:stroke on="f"/>
    </o:shapedefaults>
    <o:shapelayout v:ext="edit">
      <o:idmap v:ext="edit" data="1"/>
    </o:shapelayout>
  </w:shapeDefaults>
  <w:decimalSymbol w:val="."/>
  <w:listSeparator w:val=","/>
  <w14:docId w14:val="7D51673C"/>
  <w15:chartTrackingRefBased/>
  <w15:docId w15:val="{A373CF99-D717-4B1C-BD00-502AE339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68C"/>
    <w:pPr>
      <w:widowControl w:val="0"/>
    </w:pPr>
    <w:rPr>
      <w:lang w:val="en-US" w:eastAsia="en-US"/>
    </w:rPr>
  </w:style>
  <w:style w:type="paragraph" w:styleId="Heading1">
    <w:name w:val="heading 1"/>
    <w:basedOn w:val="Normal"/>
    <w:next w:val="Normal"/>
    <w:qFormat/>
    <w:rsid w:val="00C5068C"/>
    <w:pPr>
      <w:keepNext/>
      <w:jc w:val="center"/>
      <w:outlineLvl w:val="0"/>
    </w:pPr>
    <w:rPr>
      <w:b/>
      <w:sz w:val="26"/>
    </w:rPr>
  </w:style>
  <w:style w:type="paragraph" w:styleId="Heading2">
    <w:name w:val="heading 2"/>
    <w:basedOn w:val="Normal"/>
    <w:next w:val="Normal"/>
    <w:qFormat/>
    <w:rsid w:val="00C5068C"/>
    <w:pPr>
      <w:keepNext/>
      <w:outlineLvl w:val="1"/>
    </w:pPr>
    <w:rPr>
      <w:b/>
      <w:bCs/>
      <w:sz w:val="24"/>
    </w:rPr>
  </w:style>
  <w:style w:type="paragraph" w:styleId="Heading3">
    <w:name w:val="heading 3"/>
    <w:basedOn w:val="Normal"/>
    <w:next w:val="Normal"/>
    <w:qFormat/>
    <w:rsid w:val="00C5068C"/>
    <w:pPr>
      <w:keepNext/>
      <w:jc w:val="both"/>
      <w:outlineLvl w:val="2"/>
    </w:pPr>
    <w:rPr>
      <w:bCs/>
      <w:sz w:val="24"/>
    </w:rPr>
  </w:style>
  <w:style w:type="paragraph" w:styleId="Heading4">
    <w:name w:val="heading 4"/>
    <w:basedOn w:val="Normal"/>
    <w:next w:val="Normal"/>
    <w:qFormat/>
    <w:rsid w:val="00C5068C"/>
    <w:pPr>
      <w:keepNext/>
      <w:outlineLvl w:val="3"/>
    </w:pPr>
    <w:rPr>
      <w:sz w:val="24"/>
      <w:szCs w:val="24"/>
    </w:rPr>
  </w:style>
  <w:style w:type="paragraph" w:styleId="Heading5">
    <w:name w:val="heading 5"/>
    <w:basedOn w:val="Normal"/>
    <w:next w:val="Normal"/>
    <w:qFormat/>
    <w:rsid w:val="00C5068C"/>
    <w:pPr>
      <w:keepNext/>
      <w:widowControl/>
      <w:ind w:left="1440"/>
      <w:outlineLvl w:val="4"/>
    </w:pPr>
    <w:rPr>
      <w:sz w:val="24"/>
    </w:rPr>
  </w:style>
  <w:style w:type="paragraph" w:styleId="Heading6">
    <w:name w:val="heading 6"/>
    <w:basedOn w:val="Normal"/>
    <w:next w:val="Normal"/>
    <w:qFormat/>
    <w:rsid w:val="00C5068C"/>
    <w:pPr>
      <w:keepNext/>
      <w:spacing w:line="360" w:lineRule="auto"/>
      <w:jc w:val="both"/>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5068C"/>
    <w:pPr>
      <w:jc w:val="both"/>
    </w:pPr>
  </w:style>
  <w:style w:type="paragraph" w:styleId="Footer">
    <w:name w:val="footer"/>
    <w:basedOn w:val="Normal"/>
    <w:semiHidden/>
    <w:rsid w:val="00C5068C"/>
    <w:pPr>
      <w:tabs>
        <w:tab w:val="center" w:pos="4320"/>
        <w:tab w:val="right" w:pos="8640"/>
      </w:tabs>
    </w:pPr>
  </w:style>
  <w:style w:type="character" w:styleId="PageNumber">
    <w:name w:val="page number"/>
    <w:basedOn w:val="DefaultParagraphFont"/>
    <w:semiHidden/>
    <w:rsid w:val="00C5068C"/>
  </w:style>
  <w:style w:type="paragraph" w:styleId="BodyText2">
    <w:name w:val="Body Text 2"/>
    <w:basedOn w:val="Normal"/>
    <w:semiHidden/>
    <w:rsid w:val="00C5068C"/>
    <w:pPr>
      <w:spacing w:line="360" w:lineRule="auto"/>
      <w:ind w:firstLine="720"/>
      <w:jc w:val="both"/>
    </w:pPr>
    <w:rPr>
      <w:sz w:val="24"/>
    </w:rPr>
  </w:style>
  <w:style w:type="paragraph" w:styleId="Header">
    <w:name w:val="header"/>
    <w:basedOn w:val="Normal"/>
    <w:semiHidden/>
    <w:rsid w:val="00C5068C"/>
    <w:pPr>
      <w:tabs>
        <w:tab w:val="center" w:pos="4320"/>
        <w:tab w:val="right" w:pos="8640"/>
      </w:tabs>
    </w:pPr>
  </w:style>
  <w:style w:type="paragraph" w:styleId="FootnoteText">
    <w:name w:val="footnote text"/>
    <w:basedOn w:val="Normal"/>
    <w:semiHidden/>
    <w:rsid w:val="00C5068C"/>
  </w:style>
  <w:style w:type="character" w:styleId="FootnoteReference">
    <w:name w:val="footnote reference"/>
    <w:semiHidden/>
    <w:rsid w:val="00C5068C"/>
    <w:rPr>
      <w:vertAlign w:val="superscript"/>
    </w:rPr>
  </w:style>
  <w:style w:type="paragraph" w:styleId="BodyText3">
    <w:name w:val="Body Text 3"/>
    <w:basedOn w:val="Normal"/>
    <w:semiHidden/>
    <w:rsid w:val="00C5068C"/>
    <w:pPr>
      <w:spacing w:line="360" w:lineRule="auto"/>
      <w:jc w:val="both"/>
    </w:pPr>
    <w:rPr>
      <w:sz w:val="24"/>
    </w:rPr>
  </w:style>
  <w:style w:type="paragraph" w:styleId="BodyTextIndent">
    <w:name w:val="Body Text Indent"/>
    <w:basedOn w:val="Normal"/>
    <w:semiHidden/>
    <w:rsid w:val="00C5068C"/>
    <w:pPr>
      <w:spacing w:line="360" w:lineRule="auto"/>
      <w:ind w:firstLine="720"/>
      <w:jc w:val="both"/>
    </w:pPr>
    <w:rPr>
      <w:sz w:val="24"/>
    </w:rPr>
  </w:style>
  <w:style w:type="paragraph" w:styleId="BodyTextIndent2">
    <w:name w:val="Body Text Indent 2"/>
    <w:basedOn w:val="Normal"/>
    <w:semiHidden/>
    <w:rsid w:val="00C5068C"/>
    <w:pPr>
      <w:spacing w:line="360" w:lineRule="auto"/>
      <w:ind w:firstLine="720"/>
      <w:jc w:val="both"/>
    </w:pPr>
    <w:rPr>
      <w:rFonts w:ascii="Tahoma" w:hAnsi="Tahoma" w:cs="Tahoma"/>
      <w:sz w:val="22"/>
      <w:szCs w:val="22"/>
    </w:rPr>
  </w:style>
  <w:style w:type="character" w:styleId="Hyperlink">
    <w:name w:val="Hyperlink"/>
    <w:semiHidden/>
    <w:rsid w:val="00C5068C"/>
    <w:rPr>
      <w:color w:val="0000FF"/>
      <w:u w:val="single"/>
    </w:rPr>
  </w:style>
  <w:style w:type="paragraph" w:styleId="ListParagraph">
    <w:name w:val="List Paragraph"/>
    <w:basedOn w:val="Normal"/>
    <w:uiPriority w:val="34"/>
    <w:qFormat/>
    <w:rsid w:val="00610EDF"/>
    <w:pPr>
      <w:ind w:left="720"/>
    </w:pPr>
  </w:style>
  <w:style w:type="paragraph" w:styleId="BalloonText">
    <w:name w:val="Balloon Text"/>
    <w:basedOn w:val="Normal"/>
    <w:link w:val="BalloonTextChar"/>
    <w:uiPriority w:val="99"/>
    <w:semiHidden/>
    <w:unhideWhenUsed/>
    <w:rsid w:val="00053921"/>
    <w:rPr>
      <w:rFonts w:ascii="Tahoma" w:hAnsi="Tahoma"/>
      <w:sz w:val="16"/>
      <w:szCs w:val="16"/>
      <w:lang w:val="x-none" w:eastAsia="x-none"/>
    </w:rPr>
  </w:style>
  <w:style w:type="character" w:customStyle="1" w:styleId="BalloonTextChar">
    <w:name w:val="Balloon Text Char"/>
    <w:link w:val="BalloonText"/>
    <w:uiPriority w:val="99"/>
    <w:semiHidden/>
    <w:rsid w:val="00053921"/>
    <w:rPr>
      <w:rFonts w:ascii="Tahoma" w:hAnsi="Tahoma" w:cs="Tahoma"/>
      <w:sz w:val="16"/>
      <w:szCs w:val="16"/>
    </w:rPr>
  </w:style>
  <w:style w:type="character" w:styleId="CommentReference">
    <w:name w:val="annotation reference"/>
    <w:uiPriority w:val="99"/>
    <w:semiHidden/>
    <w:unhideWhenUsed/>
    <w:rsid w:val="007E5DC3"/>
    <w:rPr>
      <w:sz w:val="16"/>
      <w:szCs w:val="16"/>
    </w:rPr>
  </w:style>
  <w:style w:type="paragraph" w:styleId="CommentText">
    <w:name w:val="annotation text"/>
    <w:basedOn w:val="Normal"/>
    <w:link w:val="CommentTextChar"/>
    <w:uiPriority w:val="99"/>
    <w:semiHidden/>
    <w:unhideWhenUsed/>
    <w:rsid w:val="007E5DC3"/>
  </w:style>
  <w:style w:type="character" w:customStyle="1" w:styleId="CommentTextChar">
    <w:name w:val="Comment Text Char"/>
    <w:link w:val="CommentText"/>
    <w:uiPriority w:val="99"/>
    <w:semiHidden/>
    <w:rsid w:val="007E5DC3"/>
    <w:rPr>
      <w:lang w:val="en-US" w:eastAsia="en-US"/>
    </w:rPr>
  </w:style>
  <w:style w:type="paragraph" w:styleId="CommentSubject">
    <w:name w:val="annotation subject"/>
    <w:basedOn w:val="CommentText"/>
    <w:next w:val="CommentText"/>
    <w:link w:val="CommentSubjectChar"/>
    <w:uiPriority w:val="99"/>
    <w:semiHidden/>
    <w:unhideWhenUsed/>
    <w:rsid w:val="007E5DC3"/>
    <w:rPr>
      <w:b/>
      <w:bCs/>
    </w:rPr>
  </w:style>
  <w:style w:type="character" w:customStyle="1" w:styleId="CommentSubjectChar">
    <w:name w:val="Comment Subject Char"/>
    <w:link w:val="CommentSubject"/>
    <w:uiPriority w:val="99"/>
    <w:semiHidden/>
    <w:rsid w:val="007E5DC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00867">
      <w:bodyDiv w:val="1"/>
      <w:marLeft w:val="0"/>
      <w:marRight w:val="0"/>
      <w:marTop w:val="0"/>
      <w:marBottom w:val="0"/>
      <w:divBdr>
        <w:top w:val="none" w:sz="0" w:space="0" w:color="auto"/>
        <w:left w:val="none" w:sz="0" w:space="0" w:color="auto"/>
        <w:bottom w:val="none" w:sz="0" w:space="0" w:color="auto"/>
        <w:right w:val="none" w:sz="0" w:space="0" w:color="auto"/>
      </w:divBdr>
    </w:div>
    <w:div w:id="307785987">
      <w:bodyDiv w:val="1"/>
      <w:marLeft w:val="0"/>
      <w:marRight w:val="0"/>
      <w:marTop w:val="0"/>
      <w:marBottom w:val="0"/>
      <w:divBdr>
        <w:top w:val="none" w:sz="0" w:space="0" w:color="auto"/>
        <w:left w:val="none" w:sz="0" w:space="0" w:color="auto"/>
        <w:bottom w:val="none" w:sz="0" w:space="0" w:color="auto"/>
        <w:right w:val="none" w:sz="0" w:space="0" w:color="auto"/>
      </w:divBdr>
    </w:div>
    <w:div w:id="323897088">
      <w:bodyDiv w:val="1"/>
      <w:marLeft w:val="0"/>
      <w:marRight w:val="0"/>
      <w:marTop w:val="0"/>
      <w:marBottom w:val="0"/>
      <w:divBdr>
        <w:top w:val="none" w:sz="0" w:space="0" w:color="auto"/>
        <w:left w:val="none" w:sz="0" w:space="0" w:color="auto"/>
        <w:bottom w:val="none" w:sz="0" w:space="0" w:color="auto"/>
        <w:right w:val="none" w:sz="0" w:space="0" w:color="auto"/>
      </w:divBdr>
    </w:div>
    <w:div w:id="348527338">
      <w:bodyDiv w:val="1"/>
      <w:marLeft w:val="0"/>
      <w:marRight w:val="0"/>
      <w:marTop w:val="0"/>
      <w:marBottom w:val="0"/>
      <w:divBdr>
        <w:top w:val="none" w:sz="0" w:space="0" w:color="auto"/>
        <w:left w:val="none" w:sz="0" w:space="0" w:color="auto"/>
        <w:bottom w:val="none" w:sz="0" w:space="0" w:color="auto"/>
        <w:right w:val="none" w:sz="0" w:space="0" w:color="auto"/>
      </w:divBdr>
    </w:div>
    <w:div w:id="360520772">
      <w:bodyDiv w:val="1"/>
      <w:marLeft w:val="0"/>
      <w:marRight w:val="0"/>
      <w:marTop w:val="0"/>
      <w:marBottom w:val="0"/>
      <w:divBdr>
        <w:top w:val="none" w:sz="0" w:space="0" w:color="auto"/>
        <w:left w:val="none" w:sz="0" w:space="0" w:color="auto"/>
        <w:bottom w:val="none" w:sz="0" w:space="0" w:color="auto"/>
        <w:right w:val="none" w:sz="0" w:space="0" w:color="auto"/>
      </w:divBdr>
    </w:div>
    <w:div w:id="370345784">
      <w:bodyDiv w:val="1"/>
      <w:marLeft w:val="0"/>
      <w:marRight w:val="0"/>
      <w:marTop w:val="0"/>
      <w:marBottom w:val="0"/>
      <w:divBdr>
        <w:top w:val="none" w:sz="0" w:space="0" w:color="auto"/>
        <w:left w:val="none" w:sz="0" w:space="0" w:color="auto"/>
        <w:bottom w:val="none" w:sz="0" w:space="0" w:color="auto"/>
        <w:right w:val="none" w:sz="0" w:space="0" w:color="auto"/>
      </w:divBdr>
    </w:div>
    <w:div w:id="424041018">
      <w:bodyDiv w:val="1"/>
      <w:marLeft w:val="0"/>
      <w:marRight w:val="0"/>
      <w:marTop w:val="0"/>
      <w:marBottom w:val="0"/>
      <w:divBdr>
        <w:top w:val="none" w:sz="0" w:space="0" w:color="auto"/>
        <w:left w:val="none" w:sz="0" w:space="0" w:color="auto"/>
        <w:bottom w:val="none" w:sz="0" w:space="0" w:color="auto"/>
        <w:right w:val="none" w:sz="0" w:space="0" w:color="auto"/>
      </w:divBdr>
    </w:div>
    <w:div w:id="460612225">
      <w:bodyDiv w:val="1"/>
      <w:marLeft w:val="0"/>
      <w:marRight w:val="0"/>
      <w:marTop w:val="0"/>
      <w:marBottom w:val="0"/>
      <w:divBdr>
        <w:top w:val="none" w:sz="0" w:space="0" w:color="auto"/>
        <w:left w:val="none" w:sz="0" w:space="0" w:color="auto"/>
        <w:bottom w:val="none" w:sz="0" w:space="0" w:color="auto"/>
        <w:right w:val="none" w:sz="0" w:space="0" w:color="auto"/>
      </w:divBdr>
    </w:div>
    <w:div w:id="477377828">
      <w:bodyDiv w:val="1"/>
      <w:marLeft w:val="0"/>
      <w:marRight w:val="0"/>
      <w:marTop w:val="0"/>
      <w:marBottom w:val="0"/>
      <w:divBdr>
        <w:top w:val="none" w:sz="0" w:space="0" w:color="auto"/>
        <w:left w:val="none" w:sz="0" w:space="0" w:color="auto"/>
        <w:bottom w:val="none" w:sz="0" w:space="0" w:color="auto"/>
        <w:right w:val="none" w:sz="0" w:space="0" w:color="auto"/>
      </w:divBdr>
      <w:divsChild>
        <w:div w:id="64962880">
          <w:marLeft w:val="0"/>
          <w:marRight w:val="0"/>
          <w:marTop w:val="0"/>
          <w:marBottom w:val="160"/>
          <w:divBdr>
            <w:top w:val="none" w:sz="0" w:space="0" w:color="auto"/>
            <w:left w:val="none" w:sz="0" w:space="0" w:color="auto"/>
            <w:bottom w:val="none" w:sz="0" w:space="0" w:color="auto"/>
            <w:right w:val="none" w:sz="0" w:space="0" w:color="auto"/>
          </w:divBdr>
        </w:div>
        <w:div w:id="200213531">
          <w:marLeft w:val="0"/>
          <w:marRight w:val="0"/>
          <w:marTop w:val="0"/>
          <w:marBottom w:val="160"/>
          <w:divBdr>
            <w:top w:val="none" w:sz="0" w:space="0" w:color="auto"/>
            <w:left w:val="none" w:sz="0" w:space="0" w:color="auto"/>
            <w:bottom w:val="none" w:sz="0" w:space="0" w:color="auto"/>
            <w:right w:val="none" w:sz="0" w:space="0" w:color="auto"/>
          </w:divBdr>
        </w:div>
        <w:div w:id="1053695495">
          <w:marLeft w:val="0"/>
          <w:marRight w:val="0"/>
          <w:marTop w:val="0"/>
          <w:marBottom w:val="160"/>
          <w:divBdr>
            <w:top w:val="none" w:sz="0" w:space="0" w:color="auto"/>
            <w:left w:val="none" w:sz="0" w:space="0" w:color="auto"/>
            <w:bottom w:val="none" w:sz="0" w:space="0" w:color="auto"/>
            <w:right w:val="none" w:sz="0" w:space="0" w:color="auto"/>
          </w:divBdr>
        </w:div>
        <w:div w:id="1067994975">
          <w:marLeft w:val="0"/>
          <w:marRight w:val="0"/>
          <w:marTop w:val="0"/>
          <w:marBottom w:val="160"/>
          <w:divBdr>
            <w:top w:val="none" w:sz="0" w:space="0" w:color="auto"/>
            <w:left w:val="none" w:sz="0" w:space="0" w:color="auto"/>
            <w:bottom w:val="none" w:sz="0" w:space="0" w:color="auto"/>
            <w:right w:val="none" w:sz="0" w:space="0" w:color="auto"/>
          </w:divBdr>
        </w:div>
      </w:divsChild>
    </w:div>
    <w:div w:id="540555557">
      <w:bodyDiv w:val="1"/>
      <w:marLeft w:val="0"/>
      <w:marRight w:val="0"/>
      <w:marTop w:val="0"/>
      <w:marBottom w:val="0"/>
      <w:divBdr>
        <w:top w:val="none" w:sz="0" w:space="0" w:color="auto"/>
        <w:left w:val="none" w:sz="0" w:space="0" w:color="auto"/>
        <w:bottom w:val="none" w:sz="0" w:space="0" w:color="auto"/>
        <w:right w:val="none" w:sz="0" w:space="0" w:color="auto"/>
      </w:divBdr>
    </w:div>
    <w:div w:id="555700219">
      <w:bodyDiv w:val="1"/>
      <w:marLeft w:val="0"/>
      <w:marRight w:val="0"/>
      <w:marTop w:val="0"/>
      <w:marBottom w:val="0"/>
      <w:divBdr>
        <w:top w:val="none" w:sz="0" w:space="0" w:color="auto"/>
        <w:left w:val="none" w:sz="0" w:space="0" w:color="auto"/>
        <w:bottom w:val="none" w:sz="0" w:space="0" w:color="auto"/>
        <w:right w:val="none" w:sz="0" w:space="0" w:color="auto"/>
      </w:divBdr>
    </w:div>
    <w:div w:id="607660473">
      <w:bodyDiv w:val="1"/>
      <w:marLeft w:val="0"/>
      <w:marRight w:val="0"/>
      <w:marTop w:val="0"/>
      <w:marBottom w:val="0"/>
      <w:divBdr>
        <w:top w:val="none" w:sz="0" w:space="0" w:color="auto"/>
        <w:left w:val="none" w:sz="0" w:space="0" w:color="auto"/>
        <w:bottom w:val="none" w:sz="0" w:space="0" w:color="auto"/>
        <w:right w:val="none" w:sz="0" w:space="0" w:color="auto"/>
      </w:divBdr>
    </w:div>
    <w:div w:id="638730233">
      <w:bodyDiv w:val="1"/>
      <w:marLeft w:val="0"/>
      <w:marRight w:val="0"/>
      <w:marTop w:val="0"/>
      <w:marBottom w:val="0"/>
      <w:divBdr>
        <w:top w:val="none" w:sz="0" w:space="0" w:color="auto"/>
        <w:left w:val="none" w:sz="0" w:space="0" w:color="auto"/>
        <w:bottom w:val="none" w:sz="0" w:space="0" w:color="auto"/>
        <w:right w:val="none" w:sz="0" w:space="0" w:color="auto"/>
      </w:divBdr>
    </w:div>
    <w:div w:id="686249720">
      <w:bodyDiv w:val="1"/>
      <w:marLeft w:val="0"/>
      <w:marRight w:val="0"/>
      <w:marTop w:val="0"/>
      <w:marBottom w:val="0"/>
      <w:divBdr>
        <w:top w:val="none" w:sz="0" w:space="0" w:color="auto"/>
        <w:left w:val="none" w:sz="0" w:space="0" w:color="auto"/>
        <w:bottom w:val="none" w:sz="0" w:space="0" w:color="auto"/>
        <w:right w:val="none" w:sz="0" w:space="0" w:color="auto"/>
      </w:divBdr>
    </w:div>
    <w:div w:id="921329548">
      <w:bodyDiv w:val="1"/>
      <w:marLeft w:val="0"/>
      <w:marRight w:val="0"/>
      <w:marTop w:val="0"/>
      <w:marBottom w:val="0"/>
      <w:divBdr>
        <w:top w:val="none" w:sz="0" w:space="0" w:color="auto"/>
        <w:left w:val="none" w:sz="0" w:space="0" w:color="auto"/>
        <w:bottom w:val="none" w:sz="0" w:space="0" w:color="auto"/>
        <w:right w:val="none" w:sz="0" w:space="0" w:color="auto"/>
      </w:divBdr>
    </w:div>
    <w:div w:id="1039278530">
      <w:bodyDiv w:val="1"/>
      <w:marLeft w:val="0"/>
      <w:marRight w:val="0"/>
      <w:marTop w:val="0"/>
      <w:marBottom w:val="0"/>
      <w:divBdr>
        <w:top w:val="none" w:sz="0" w:space="0" w:color="auto"/>
        <w:left w:val="none" w:sz="0" w:space="0" w:color="auto"/>
        <w:bottom w:val="none" w:sz="0" w:space="0" w:color="auto"/>
        <w:right w:val="none" w:sz="0" w:space="0" w:color="auto"/>
      </w:divBdr>
    </w:div>
    <w:div w:id="1072654003">
      <w:bodyDiv w:val="1"/>
      <w:marLeft w:val="0"/>
      <w:marRight w:val="0"/>
      <w:marTop w:val="0"/>
      <w:marBottom w:val="0"/>
      <w:divBdr>
        <w:top w:val="none" w:sz="0" w:space="0" w:color="auto"/>
        <w:left w:val="none" w:sz="0" w:space="0" w:color="auto"/>
        <w:bottom w:val="none" w:sz="0" w:space="0" w:color="auto"/>
        <w:right w:val="none" w:sz="0" w:space="0" w:color="auto"/>
      </w:divBdr>
    </w:div>
    <w:div w:id="1164051101">
      <w:bodyDiv w:val="1"/>
      <w:marLeft w:val="0"/>
      <w:marRight w:val="0"/>
      <w:marTop w:val="0"/>
      <w:marBottom w:val="0"/>
      <w:divBdr>
        <w:top w:val="none" w:sz="0" w:space="0" w:color="auto"/>
        <w:left w:val="none" w:sz="0" w:space="0" w:color="auto"/>
        <w:bottom w:val="none" w:sz="0" w:space="0" w:color="auto"/>
        <w:right w:val="none" w:sz="0" w:space="0" w:color="auto"/>
      </w:divBdr>
    </w:div>
    <w:div w:id="1317077141">
      <w:bodyDiv w:val="1"/>
      <w:marLeft w:val="0"/>
      <w:marRight w:val="0"/>
      <w:marTop w:val="0"/>
      <w:marBottom w:val="0"/>
      <w:divBdr>
        <w:top w:val="none" w:sz="0" w:space="0" w:color="auto"/>
        <w:left w:val="none" w:sz="0" w:space="0" w:color="auto"/>
        <w:bottom w:val="none" w:sz="0" w:space="0" w:color="auto"/>
        <w:right w:val="none" w:sz="0" w:space="0" w:color="auto"/>
      </w:divBdr>
    </w:div>
    <w:div w:id="1374185305">
      <w:bodyDiv w:val="1"/>
      <w:marLeft w:val="0"/>
      <w:marRight w:val="0"/>
      <w:marTop w:val="0"/>
      <w:marBottom w:val="0"/>
      <w:divBdr>
        <w:top w:val="none" w:sz="0" w:space="0" w:color="auto"/>
        <w:left w:val="none" w:sz="0" w:space="0" w:color="auto"/>
        <w:bottom w:val="none" w:sz="0" w:space="0" w:color="auto"/>
        <w:right w:val="none" w:sz="0" w:space="0" w:color="auto"/>
      </w:divBdr>
    </w:div>
    <w:div w:id="1388845349">
      <w:bodyDiv w:val="1"/>
      <w:marLeft w:val="0"/>
      <w:marRight w:val="0"/>
      <w:marTop w:val="0"/>
      <w:marBottom w:val="0"/>
      <w:divBdr>
        <w:top w:val="none" w:sz="0" w:space="0" w:color="auto"/>
        <w:left w:val="none" w:sz="0" w:space="0" w:color="auto"/>
        <w:bottom w:val="none" w:sz="0" w:space="0" w:color="auto"/>
        <w:right w:val="none" w:sz="0" w:space="0" w:color="auto"/>
      </w:divBdr>
    </w:div>
    <w:div w:id="1449817857">
      <w:bodyDiv w:val="1"/>
      <w:marLeft w:val="0"/>
      <w:marRight w:val="0"/>
      <w:marTop w:val="0"/>
      <w:marBottom w:val="0"/>
      <w:divBdr>
        <w:top w:val="none" w:sz="0" w:space="0" w:color="auto"/>
        <w:left w:val="none" w:sz="0" w:space="0" w:color="auto"/>
        <w:bottom w:val="none" w:sz="0" w:space="0" w:color="auto"/>
        <w:right w:val="none" w:sz="0" w:space="0" w:color="auto"/>
      </w:divBdr>
    </w:div>
    <w:div w:id="1560556768">
      <w:bodyDiv w:val="1"/>
      <w:marLeft w:val="0"/>
      <w:marRight w:val="0"/>
      <w:marTop w:val="0"/>
      <w:marBottom w:val="0"/>
      <w:divBdr>
        <w:top w:val="none" w:sz="0" w:space="0" w:color="auto"/>
        <w:left w:val="none" w:sz="0" w:space="0" w:color="auto"/>
        <w:bottom w:val="none" w:sz="0" w:space="0" w:color="auto"/>
        <w:right w:val="none" w:sz="0" w:space="0" w:color="auto"/>
      </w:divBdr>
    </w:div>
    <w:div w:id="1564022779">
      <w:bodyDiv w:val="1"/>
      <w:marLeft w:val="0"/>
      <w:marRight w:val="0"/>
      <w:marTop w:val="0"/>
      <w:marBottom w:val="0"/>
      <w:divBdr>
        <w:top w:val="none" w:sz="0" w:space="0" w:color="auto"/>
        <w:left w:val="none" w:sz="0" w:space="0" w:color="auto"/>
        <w:bottom w:val="none" w:sz="0" w:space="0" w:color="auto"/>
        <w:right w:val="none" w:sz="0" w:space="0" w:color="auto"/>
      </w:divBdr>
    </w:div>
    <w:div w:id="1648394134">
      <w:bodyDiv w:val="1"/>
      <w:marLeft w:val="0"/>
      <w:marRight w:val="0"/>
      <w:marTop w:val="0"/>
      <w:marBottom w:val="0"/>
      <w:divBdr>
        <w:top w:val="none" w:sz="0" w:space="0" w:color="auto"/>
        <w:left w:val="none" w:sz="0" w:space="0" w:color="auto"/>
        <w:bottom w:val="none" w:sz="0" w:space="0" w:color="auto"/>
        <w:right w:val="none" w:sz="0" w:space="0" w:color="auto"/>
      </w:divBdr>
    </w:div>
    <w:div w:id="1662271171">
      <w:bodyDiv w:val="1"/>
      <w:marLeft w:val="0"/>
      <w:marRight w:val="0"/>
      <w:marTop w:val="0"/>
      <w:marBottom w:val="0"/>
      <w:divBdr>
        <w:top w:val="none" w:sz="0" w:space="0" w:color="auto"/>
        <w:left w:val="none" w:sz="0" w:space="0" w:color="auto"/>
        <w:bottom w:val="none" w:sz="0" w:space="0" w:color="auto"/>
        <w:right w:val="none" w:sz="0" w:space="0" w:color="auto"/>
      </w:divBdr>
    </w:div>
    <w:div w:id="1822044554">
      <w:bodyDiv w:val="1"/>
      <w:marLeft w:val="0"/>
      <w:marRight w:val="0"/>
      <w:marTop w:val="0"/>
      <w:marBottom w:val="0"/>
      <w:divBdr>
        <w:top w:val="none" w:sz="0" w:space="0" w:color="auto"/>
        <w:left w:val="none" w:sz="0" w:space="0" w:color="auto"/>
        <w:bottom w:val="none" w:sz="0" w:space="0" w:color="auto"/>
        <w:right w:val="none" w:sz="0" w:space="0" w:color="auto"/>
      </w:divBdr>
    </w:div>
    <w:div w:id="1986161862">
      <w:bodyDiv w:val="1"/>
      <w:marLeft w:val="0"/>
      <w:marRight w:val="0"/>
      <w:marTop w:val="0"/>
      <w:marBottom w:val="0"/>
      <w:divBdr>
        <w:top w:val="none" w:sz="0" w:space="0" w:color="auto"/>
        <w:left w:val="none" w:sz="0" w:space="0" w:color="auto"/>
        <w:bottom w:val="none" w:sz="0" w:space="0" w:color="auto"/>
        <w:right w:val="none" w:sz="0" w:space="0" w:color="auto"/>
      </w:divBdr>
    </w:div>
    <w:div w:id="2014407106">
      <w:bodyDiv w:val="1"/>
      <w:marLeft w:val="0"/>
      <w:marRight w:val="0"/>
      <w:marTop w:val="0"/>
      <w:marBottom w:val="0"/>
      <w:divBdr>
        <w:top w:val="none" w:sz="0" w:space="0" w:color="auto"/>
        <w:left w:val="none" w:sz="0" w:space="0" w:color="auto"/>
        <w:bottom w:val="none" w:sz="0" w:space="0" w:color="auto"/>
        <w:right w:val="none" w:sz="0" w:space="0" w:color="auto"/>
      </w:divBdr>
    </w:div>
    <w:div w:id="209500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dic99\1STQR99.DOC.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566792231566241"/>
          <c:y val="0.10601775828526068"/>
          <c:w val="0.7465496563903542"/>
          <c:h val="0.66750769874242832"/>
        </c:manualLayout>
      </c:layout>
      <c:barChart>
        <c:barDir val="col"/>
        <c:grouping val="clustered"/>
        <c:varyColors val="0"/>
        <c:ser>
          <c:idx val="0"/>
          <c:order val="0"/>
          <c:tx>
            <c:strRef>
              <c:f>'Fig 6 amend'!$A$2</c:f>
              <c:strCache>
                <c:ptCount val="1"/>
                <c:pt idx="0">
                  <c:v>1st Quarter 2024</c:v>
                </c:pt>
              </c:strCache>
            </c:strRef>
          </c:tx>
          <c:spPr>
            <a:solidFill>
              <a:srgbClr val="31859C"/>
            </a:solidFill>
            <a:ln>
              <a:solidFill>
                <a:schemeClr val="tx1">
                  <a:lumMod val="75000"/>
                  <a:lumOff val="25000"/>
                </a:schemeClr>
              </a:solidFill>
            </a:ln>
            <a:effectLst/>
          </c:spPr>
          <c:invertIfNegative val="0"/>
          <c:dLbls>
            <c:delete val="1"/>
          </c:dLbls>
          <c:cat>
            <c:strRef>
              <c:f>'Fig 6 amend'!$B$1:$E$1</c:f>
              <c:strCache>
                <c:ptCount val="4"/>
                <c:pt idx="0">
                  <c:v>Sri Lanka</c:v>
                </c:pt>
                <c:pt idx="1">
                  <c:v>Maldives</c:v>
                </c:pt>
                <c:pt idx="2">
                  <c:v>Mauritius</c:v>
                </c:pt>
                <c:pt idx="3">
                  <c:v>Seychelles</c:v>
                </c:pt>
              </c:strCache>
            </c:strRef>
          </c:cat>
          <c:val>
            <c:numRef>
              <c:f>'Fig 6 amend'!$B$2:$E$2</c:f>
              <c:numCache>
                <c:formatCode>#,##0</c:formatCode>
                <c:ptCount val="4"/>
                <c:pt idx="0">
                  <c:v>635784</c:v>
                </c:pt>
                <c:pt idx="1">
                  <c:v>604004</c:v>
                </c:pt>
                <c:pt idx="2">
                  <c:v>346562</c:v>
                </c:pt>
                <c:pt idx="3">
                  <c:v>97517</c:v>
                </c:pt>
              </c:numCache>
            </c:numRef>
          </c:val>
          <c:extLst>
            <c:ext xmlns:c16="http://schemas.microsoft.com/office/drawing/2014/chart" uri="{C3380CC4-5D6E-409C-BE32-E72D297353CC}">
              <c16:uniqueId val="{00000000-3692-45F4-81C7-34DFCD3C688A}"/>
            </c:ext>
          </c:extLst>
        </c:ser>
        <c:ser>
          <c:idx val="1"/>
          <c:order val="1"/>
          <c:tx>
            <c:strRef>
              <c:f>'Fig 6 amend'!$A$3</c:f>
              <c:strCache>
                <c:ptCount val="1"/>
                <c:pt idx="0">
                  <c:v>1st Quarter 2025</c:v>
                </c:pt>
              </c:strCache>
            </c:strRef>
          </c:tx>
          <c:spPr>
            <a:solidFill>
              <a:srgbClr val="E6B9B8"/>
            </a:solidFill>
            <a:ln>
              <a:solidFill>
                <a:schemeClr val="tx1">
                  <a:lumMod val="75000"/>
                  <a:lumOff val="25000"/>
                </a:schemeClr>
              </a:solidFill>
            </a:ln>
            <a:effectLst/>
          </c:spPr>
          <c:invertIfNegative val="0"/>
          <c:dLbls>
            <c:delete val="1"/>
          </c:dLbls>
          <c:cat>
            <c:strRef>
              <c:f>'Fig 6 amend'!$B$1:$E$1</c:f>
              <c:strCache>
                <c:ptCount val="4"/>
                <c:pt idx="0">
                  <c:v>Sri Lanka</c:v>
                </c:pt>
                <c:pt idx="1">
                  <c:v>Maldives</c:v>
                </c:pt>
                <c:pt idx="2">
                  <c:v>Mauritius</c:v>
                </c:pt>
                <c:pt idx="3">
                  <c:v>Seychelles</c:v>
                </c:pt>
              </c:strCache>
            </c:strRef>
          </c:cat>
          <c:val>
            <c:numRef>
              <c:f>'Fig 6 amend'!$B$3:$E$3</c:f>
              <c:numCache>
                <c:formatCode>#,##0</c:formatCode>
                <c:ptCount val="4"/>
                <c:pt idx="0">
                  <c:v>722276</c:v>
                </c:pt>
                <c:pt idx="1">
                  <c:v>632424</c:v>
                </c:pt>
                <c:pt idx="2">
                  <c:v>326389</c:v>
                </c:pt>
                <c:pt idx="3">
                  <c:v>97798</c:v>
                </c:pt>
              </c:numCache>
            </c:numRef>
          </c:val>
          <c:extLst>
            <c:ext xmlns:c16="http://schemas.microsoft.com/office/drawing/2014/chart" uri="{C3380CC4-5D6E-409C-BE32-E72D297353CC}">
              <c16:uniqueId val="{00000001-3692-45F4-81C7-34DFCD3C688A}"/>
            </c:ext>
          </c:extLst>
        </c:ser>
        <c:ser>
          <c:idx val="2"/>
          <c:order val="2"/>
          <c:tx>
            <c:strRef>
              <c:f>'Fig 6 amend'!$A$4</c:f>
              <c:strCache>
                <c:ptCount val="1"/>
                <c:pt idx="0">
                  <c:v>% change</c:v>
                </c:pt>
              </c:strCache>
            </c:strRef>
          </c:tx>
          <c:spPr>
            <a:solidFill>
              <a:schemeClr val="accent3"/>
            </a:solidFill>
            <a:ln>
              <a:noFill/>
            </a:ln>
            <a:effectLst/>
          </c:spPr>
          <c:invertIfNegative val="0"/>
          <c:dLbls>
            <c:delete val="1"/>
          </c:dLbls>
          <c:cat>
            <c:strRef>
              <c:f>'Fig 6 amend'!$B$1:$E$1</c:f>
              <c:strCache>
                <c:ptCount val="4"/>
                <c:pt idx="0">
                  <c:v>Sri Lanka</c:v>
                </c:pt>
                <c:pt idx="1">
                  <c:v>Maldives</c:v>
                </c:pt>
                <c:pt idx="2">
                  <c:v>Mauritius</c:v>
                </c:pt>
                <c:pt idx="3">
                  <c:v>Seychelles</c:v>
                </c:pt>
              </c:strCache>
            </c:strRef>
          </c:cat>
          <c:val>
            <c:numRef>
              <c:f>'Fig 6 amend'!$B$4:$E$4</c:f>
              <c:numCache>
                <c:formatCode>\+\ 0.0\ \ ;\-\ 0.0\ \ </c:formatCode>
                <c:ptCount val="4"/>
                <c:pt idx="0">
                  <c:v>13.6</c:v>
                </c:pt>
                <c:pt idx="1">
                  <c:v>4.7</c:v>
                </c:pt>
                <c:pt idx="2">
                  <c:v>-5.8</c:v>
                </c:pt>
                <c:pt idx="3">
                  <c:v>0.3</c:v>
                </c:pt>
              </c:numCache>
            </c:numRef>
          </c:val>
          <c:extLst>
            <c:ext xmlns:c16="http://schemas.microsoft.com/office/drawing/2014/chart" uri="{C3380CC4-5D6E-409C-BE32-E72D297353CC}">
              <c16:uniqueId val="{00000002-3692-45F4-81C7-34DFCD3C688A}"/>
            </c:ext>
          </c:extLst>
        </c:ser>
        <c:dLbls>
          <c:dLblPos val="outEnd"/>
          <c:showLegendKey val="0"/>
          <c:showVal val="1"/>
          <c:showCatName val="0"/>
          <c:showSerName val="0"/>
          <c:showPercent val="0"/>
          <c:showBubbleSize val="0"/>
        </c:dLbls>
        <c:gapWidth val="199"/>
        <c:axId val="101508224"/>
        <c:axId val="101509760"/>
      </c:barChart>
      <c:catAx>
        <c:axId val="101508224"/>
        <c:scaling>
          <c:orientation val="minMax"/>
        </c:scaling>
        <c:delete val="0"/>
        <c:axPos val="b"/>
        <c:numFmt formatCode="General" sourceLinked="0"/>
        <c:majorTickMark val="none"/>
        <c:minorTickMark val="none"/>
        <c:tickLblPos val="nextTo"/>
        <c:spPr>
          <a:noFill/>
          <a:ln w="9525" cap="flat" cmpd="sng" algn="ctr">
            <a:solidFill>
              <a:schemeClr val="tx1">
                <a:lumMod val="65000"/>
                <a:lumOff val="3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MU"/>
          </a:p>
        </c:txPr>
        <c:crossAx val="101509760"/>
        <c:crosses val="autoZero"/>
        <c:auto val="0"/>
        <c:lblAlgn val="ctr"/>
        <c:lblOffset val="100"/>
        <c:noMultiLvlLbl val="0"/>
      </c:catAx>
      <c:valAx>
        <c:axId val="101509760"/>
        <c:scaling>
          <c:orientation val="minMax"/>
          <c:min val="0"/>
        </c:scaling>
        <c:delete val="0"/>
        <c:axPos val="l"/>
        <c:numFmt formatCode="#,##0" sourceLinked="0"/>
        <c:majorTickMark val="out"/>
        <c:minorTickMark val="none"/>
        <c:tickLblPos val="nextTo"/>
        <c:spPr>
          <a:noFill/>
          <a:ln>
            <a:solidFill>
              <a:schemeClr val="tx1"/>
            </a:solidFill>
          </a:ln>
          <a:effectLst/>
        </c:spPr>
        <c:txPr>
          <a:bodyPr rot="0" spcFirstLastPara="1" vertOverflow="ellipsis"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MU"/>
          </a:p>
        </c:txPr>
        <c:crossAx val="101508224"/>
        <c:crosses val="autoZero"/>
        <c:crossBetween val="between"/>
        <c:minorUnit val="50000"/>
      </c:valAx>
      <c:dTable>
        <c:showHorzBorder val="1"/>
        <c:showVertBorder val="1"/>
        <c:showOutline val="1"/>
        <c:showKeys val="1"/>
        <c:spPr>
          <a:noFill/>
          <a:ln w="9525">
            <a:solidFill>
              <a:schemeClr val="tx1"/>
            </a:solidFill>
          </a:ln>
          <a:effectLst/>
        </c:spPr>
        <c:txPr>
          <a:bodyPr rot="0" spcFirstLastPara="1" vertOverflow="ellipsis" vert="horz" wrap="square" anchor="ctr" anchorCtr="1"/>
          <a:lstStyle/>
          <a:p>
            <a:pPr rtl="0">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MU"/>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MU"/>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0.07599</cdr:x>
      <cdr:y>0.1801</cdr:y>
    </cdr:from>
    <cdr:to>
      <cdr:x>0.11813</cdr:x>
      <cdr:y>0.70529</cdr:y>
    </cdr:to>
    <cdr:sp macro="" textlink="">
      <cdr:nvSpPr>
        <cdr:cNvPr id="2" name="TextBox 1">
          <a:extLst xmlns:a="http://schemas.openxmlformats.org/drawingml/2006/main">
            <a:ext uri="{FF2B5EF4-FFF2-40B4-BE49-F238E27FC236}">
              <a16:creationId xmlns:a16="http://schemas.microsoft.com/office/drawing/2014/main" id="{DB68CA85-DF30-47A7-9BE2-27F9AE30AC32}"/>
            </a:ext>
          </a:extLst>
        </cdr:cNvPr>
        <cdr:cNvSpPr txBox="1"/>
      </cdr:nvSpPr>
      <cdr:spPr>
        <a:xfrm xmlns:a="http://schemas.openxmlformats.org/drawingml/2006/main">
          <a:off x="518483" y="572398"/>
          <a:ext cx="287548" cy="166921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MU" sz="1100"/>
        </a:p>
      </cdr:txBody>
    </cdr:sp>
  </cdr:relSizeAnchor>
  <cdr:relSizeAnchor xmlns:cdr="http://schemas.openxmlformats.org/drawingml/2006/chartDrawing">
    <cdr:from>
      <cdr:x>0.06018</cdr:x>
      <cdr:y>0.39214</cdr:y>
    </cdr:from>
    <cdr:to>
      <cdr:x>0.11418</cdr:x>
      <cdr:y>0.67984</cdr:y>
    </cdr:to>
    <cdr:sp macro="" textlink="">
      <cdr:nvSpPr>
        <cdr:cNvPr id="3" name="TextBox 2">
          <a:extLst xmlns:a="http://schemas.openxmlformats.org/drawingml/2006/main">
            <a:ext uri="{FF2B5EF4-FFF2-40B4-BE49-F238E27FC236}">
              <a16:creationId xmlns:a16="http://schemas.microsoft.com/office/drawing/2014/main" id="{DE4C5C65-0C7E-432F-97C6-C07FDACB2E3A}"/>
            </a:ext>
          </a:extLst>
        </cdr:cNvPr>
        <cdr:cNvSpPr txBox="1"/>
      </cdr:nvSpPr>
      <cdr:spPr>
        <a:xfrm xmlns:a="http://schemas.openxmlformats.org/drawingml/2006/main" rot="16200000">
          <a:off x="137663" y="1519327"/>
          <a:ext cx="914400" cy="36842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MU" sz="1100"/>
        </a:p>
      </cdr:txBody>
    </cdr:sp>
  </cdr:relSizeAnchor>
  <cdr:relSizeAnchor xmlns:cdr="http://schemas.openxmlformats.org/drawingml/2006/chartDrawing">
    <cdr:from>
      <cdr:x>0.43299</cdr:x>
      <cdr:y>0.35615</cdr:y>
    </cdr:from>
    <cdr:to>
      <cdr:x>0.56701</cdr:x>
      <cdr:y>0.64385</cdr:y>
    </cdr:to>
    <cdr:sp macro="" textlink="">
      <cdr:nvSpPr>
        <cdr:cNvPr id="4" name="TextBox 3">
          <a:extLst xmlns:a="http://schemas.openxmlformats.org/drawingml/2006/main">
            <a:ext uri="{FF2B5EF4-FFF2-40B4-BE49-F238E27FC236}">
              <a16:creationId xmlns:a16="http://schemas.microsoft.com/office/drawing/2014/main" id="{1AE4F846-2B6C-49D9-B101-39AB9A9305CA}"/>
            </a:ext>
          </a:extLst>
        </cdr:cNvPr>
        <cdr:cNvSpPr txBox="1"/>
      </cdr:nvSpPr>
      <cdr:spPr>
        <a:xfrm xmlns:a="http://schemas.openxmlformats.org/drawingml/2006/main">
          <a:off x="2954457" y="1131947"/>
          <a:ext cx="914400" cy="9144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MU" sz="1100"/>
        </a:p>
      </cdr:txBody>
    </cdr:sp>
  </cdr:relSizeAnchor>
  <cdr:relSizeAnchor xmlns:cdr="http://schemas.openxmlformats.org/drawingml/2006/chartDrawing">
    <cdr:from>
      <cdr:x>0.0935</cdr:x>
      <cdr:y>0.22251</cdr:y>
    </cdr:from>
    <cdr:to>
      <cdr:x>0.13788</cdr:x>
      <cdr:y>0.61657</cdr:y>
    </cdr:to>
    <cdr:sp macro="" textlink="">
      <cdr:nvSpPr>
        <cdr:cNvPr id="5" name="TextBox 4">
          <a:extLst xmlns:a="http://schemas.openxmlformats.org/drawingml/2006/main">
            <a:ext uri="{FF2B5EF4-FFF2-40B4-BE49-F238E27FC236}">
              <a16:creationId xmlns:a16="http://schemas.microsoft.com/office/drawing/2014/main" id="{9C2FB617-D226-4465-8439-9AD29D4E7242}"/>
            </a:ext>
          </a:extLst>
        </cdr:cNvPr>
        <cdr:cNvSpPr txBox="1"/>
      </cdr:nvSpPr>
      <cdr:spPr>
        <a:xfrm xmlns:a="http://schemas.openxmlformats.org/drawingml/2006/main" rot="16200000">
          <a:off x="163184" y="1181999"/>
          <a:ext cx="1252448" cy="30282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50" b="1">
              <a:solidFill>
                <a:schemeClr val="tx1">
                  <a:lumMod val="85000"/>
                  <a:lumOff val="15000"/>
                </a:schemeClr>
              </a:solidFill>
              <a:latin typeface="Times New Roman" panose="02020603050405020304" pitchFamily="18" charset="0"/>
              <a:cs typeface="Times New Roman" panose="02020603050405020304" pitchFamily="18" charset="0"/>
            </a:rPr>
            <a:t>Number of tourists</a:t>
          </a:r>
          <a:endParaRPr lang="en-MU" sz="1050" b="1">
            <a:solidFill>
              <a:schemeClr val="tx1">
                <a:lumMod val="85000"/>
                <a:lumOff val="15000"/>
              </a:schemeClr>
            </a:solidFill>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CABE2A-B358-4D8F-B70F-62213CBEC7AD}">
  <ds:schemaRefs>
    <ds:schemaRef ds:uri="http://schemas.microsoft.com/sharepoint/v3/contenttype/forms"/>
  </ds:schemaRefs>
</ds:datastoreItem>
</file>

<file path=customXml/itemProps2.xml><?xml version="1.0" encoding="utf-8"?>
<ds:datastoreItem xmlns:ds="http://schemas.openxmlformats.org/officeDocument/2006/customXml" ds:itemID="{DC0C7590-CC4F-457C-934D-2F03F87914BD}">
  <ds:schemaRefs>
    <ds:schemaRef ds:uri="http://schemas.microsoft.com/office/2006/metadata/longProperties"/>
  </ds:schemaRefs>
</ds:datastoreItem>
</file>

<file path=customXml/itemProps3.xml><?xml version="1.0" encoding="utf-8"?>
<ds:datastoreItem xmlns:ds="http://schemas.openxmlformats.org/officeDocument/2006/customXml" ds:itemID="{C5F6CEA2-2BF8-4D04-AC30-5B9B76F38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A12061-B47D-410D-831C-76FFE7D8D92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8ABD891-5051-4E7A-8AF2-0A4537B0B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1STQR99.DOC</Template>
  <TotalTime>539</TotalTime>
  <Pages>7</Pages>
  <Words>1538</Words>
  <Characters>8772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International Travel &amp; Tourism ESI Report</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Travel &amp; Tourism ESI Report</dc:title>
  <dc:subject/>
  <dc:creator>cib</dc:creator>
  <cp:keywords/>
  <cp:lastModifiedBy>Taslimah Joomun</cp:lastModifiedBy>
  <cp:revision>60</cp:revision>
  <cp:lastPrinted>2025-05-09T10:00:00Z</cp:lastPrinted>
  <dcterms:created xsi:type="dcterms:W3CDTF">2025-02-25T06:57:00Z</dcterms:created>
  <dcterms:modified xsi:type="dcterms:W3CDTF">2025-05-28T06:11:00Z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355300.000000000</vt:lpwstr>
  </property>
  <property fmtid="{D5CDD505-2E9C-101B-9397-08002B2CF9AE}" pid="6" name="_SourceUrl">
    <vt:lpwstr/>
  </property>
</Properties>
</file>