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A67150" w14:textId="77777777" w:rsidR="003F27BB" w:rsidRPr="00062DDD" w:rsidRDefault="003F27BB" w:rsidP="003F27BB">
      <w:pPr>
        <w:pStyle w:val="Title"/>
        <w:spacing w:line="240" w:lineRule="auto"/>
        <w:rPr>
          <w:rFonts w:ascii="Times New Roman" w:hAnsi="Times New Roman"/>
          <w:sz w:val="24"/>
          <w:szCs w:val="24"/>
        </w:rPr>
      </w:pPr>
      <w:r w:rsidRPr="00062DDD">
        <w:rPr>
          <w:rFonts w:ascii="Times New Roman" w:hAnsi="Times New Roman"/>
          <w:sz w:val="24"/>
          <w:szCs w:val="24"/>
        </w:rPr>
        <w:t>Export Oriented Enterprises (EOE)</w:t>
      </w:r>
    </w:p>
    <w:p w14:paraId="6F55D883" w14:textId="3653CAF0" w:rsidR="003F27BB" w:rsidRPr="00062DDD" w:rsidRDefault="0008537B" w:rsidP="003F27BB">
      <w:pPr>
        <w:spacing w:line="264" w:lineRule="auto"/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4th</w:t>
      </w:r>
      <w:r w:rsidR="007315F6" w:rsidRPr="00062DDD">
        <w:rPr>
          <w:b/>
          <w:sz w:val="24"/>
          <w:szCs w:val="24"/>
          <w:lang w:val="en-GB"/>
        </w:rPr>
        <w:t xml:space="preserve"> </w:t>
      </w:r>
      <w:r w:rsidR="003F27BB" w:rsidRPr="00062DDD">
        <w:rPr>
          <w:b/>
          <w:sz w:val="24"/>
          <w:szCs w:val="24"/>
          <w:lang w:val="en-GB"/>
        </w:rPr>
        <w:t>Quarter 20</w:t>
      </w:r>
      <w:r w:rsidR="00CA103B">
        <w:rPr>
          <w:b/>
          <w:sz w:val="24"/>
          <w:szCs w:val="24"/>
          <w:lang w:val="en-GB"/>
        </w:rPr>
        <w:t>2</w:t>
      </w:r>
      <w:r w:rsidR="00A64D4F">
        <w:rPr>
          <w:b/>
          <w:sz w:val="24"/>
          <w:szCs w:val="24"/>
          <w:lang w:val="en-GB"/>
        </w:rPr>
        <w:t>4</w:t>
      </w:r>
    </w:p>
    <w:p w14:paraId="4B5FFA3F" w14:textId="77777777" w:rsidR="00295B7B" w:rsidRPr="00062DDD" w:rsidRDefault="00295B7B" w:rsidP="003F27BB">
      <w:pPr>
        <w:spacing w:line="264" w:lineRule="auto"/>
        <w:jc w:val="center"/>
        <w:rPr>
          <w:b/>
          <w:sz w:val="24"/>
          <w:szCs w:val="24"/>
          <w:lang w:val="en-GB"/>
        </w:rPr>
      </w:pPr>
    </w:p>
    <w:p w14:paraId="3C102904" w14:textId="77777777" w:rsidR="003F27BB" w:rsidRPr="00062DDD" w:rsidRDefault="003F27BB" w:rsidP="003F27BB">
      <w:pPr>
        <w:pStyle w:val="Heading2"/>
        <w:tabs>
          <w:tab w:val="left" w:pos="567"/>
        </w:tabs>
        <w:rPr>
          <w:szCs w:val="24"/>
        </w:rPr>
      </w:pPr>
      <w:r w:rsidRPr="00062DDD">
        <w:rPr>
          <w:szCs w:val="24"/>
        </w:rPr>
        <w:t>1.</w:t>
      </w:r>
      <w:r w:rsidRPr="00062DDD">
        <w:rPr>
          <w:szCs w:val="24"/>
        </w:rPr>
        <w:tab/>
        <w:t>Introduction</w:t>
      </w:r>
    </w:p>
    <w:p w14:paraId="53024808" w14:textId="757BFC8C" w:rsidR="0010136D" w:rsidRPr="00062DDD" w:rsidRDefault="0010136D" w:rsidP="00A450AB">
      <w:pPr>
        <w:pStyle w:val="Heading2"/>
        <w:tabs>
          <w:tab w:val="left" w:pos="567"/>
        </w:tabs>
        <w:spacing w:before="60" w:after="60"/>
        <w:ind w:left="567"/>
        <w:rPr>
          <w:b w:val="0"/>
          <w:szCs w:val="24"/>
        </w:rPr>
      </w:pPr>
      <w:r w:rsidRPr="00062DDD">
        <w:rPr>
          <w:b w:val="0"/>
          <w:szCs w:val="24"/>
        </w:rPr>
        <w:t>This issue of “Economic and Social Indicators” (ESI) presents the results of the Quart</w:t>
      </w:r>
      <w:r w:rsidR="00D93780" w:rsidRPr="00062DDD">
        <w:rPr>
          <w:b w:val="0"/>
          <w:szCs w:val="24"/>
        </w:rPr>
        <w:t xml:space="preserve">erly Survey of Employment among </w:t>
      </w:r>
      <w:r w:rsidRPr="00062DDD">
        <w:rPr>
          <w:b w:val="0"/>
          <w:szCs w:val="24"/>
        </w:rPr>
        <w:t xml:space="preserve">Export Oriented Enterprises (EOE), conducted by Statistics </w:t>
      </w:r>
      <w:r w:rsidR="00F36DD0" w:rsidRPr="00062DDD">
        <w:rPr>
          <w:b w:val="0"/>
          <w:szCs w:val="24"/>
        </w:rPr>
        <w:t xml:space="preserve">Mauritius </w:t>
      </w:r>
      <w:r w:rsidRPr="00062DDD">
        <w:rPr>
          <w:b w:val="0"/>
          <w:szCs w:val="24"/>
        </w:rPr>
        <w:t xml:space="preserve">at the end of </w:t>
      </w:r>
      <w:r w:rsidR="0008537B">
        <w:rPr>
          <w:b w:val="0"/>
          <w:szCs w:val="24"/>
        </w:rPr>
        <w:t>December</w:t>
      </w:r>
      <w:r w:rsidR="00D703BC" w:rsidRPr="00062DDD">
        <w:rPr>
          <w:b w:val="0"/>
          <w:szCs w:val="24"/>
        </w:rPr>
        <w:t xml:space="preserve"> </w:t>
      </w:r>
      <w:r w:rsidR="009F2FDB" w:rsidRPr="00062DDD">
        <w:rPr>
          <w:b w:val="0"/>
          <w:szCs w:val="24"/>
        </w:rPr>
        <w:t>20</w:t>
      </w:r>
      <w:r w:rsidR="00CA103B">
        <w:rPr>
          <w:b w:val="0"/>
          <w:szCs w:val="24"/>
        </w:rPr>
        <w:t>2</w:t>
      </w:r>
      <w:r w:rsidR="00A64D4F">
        <w:rPr>
          <w:b w:val="0"/>
          <w:szCs w:val="24"/>
        </w:rPr>
        <w:t>4</w:t>
      </w:r>
      <w:r w:rsidRPr="00062DDD">
        <w:rPr>
          <w:b w:val="0"/>
          <w:szCs w:val="24"/>
        </w:rPr>
        <w:t>.</w:t>
      </w:r>
    </w:p>
    <w:p w14:paraId="199242FC" w14:textId="64D20A2D" w:rsidR="0010136D" w:rsidRPr="00CA103B" w:rsidRDefault="0010136D" w:rsidP="00A450AB">
      <w:pPr>
        <w:pStyle w:val="Heading2"/>
        <w:tabs>
          <w:tab w:val="left" w:pos="567"/>
        </w:tabs>
        <w:spacing w:before="60" w:after="60"/>
        <w:ind w:left="567"/>
        <w:rPr>
          <w:b w:val="0"/>
          <w:color w:val="FF0000"/>
          <w:szCs w:val="24"/>
          <w:lang w:val="en-US"/>
        </w:rPr>
      </w:pPr>
      <w:r w:rsidRPr="00062DDD">
        <w:rPr>
          <w:b w:val="0"/>
          <w:szCs w:val="24"/>
        </w:rPr>
        <w:t xml:space="preserve">It </w:t>
      </w:r>
      <w:r w:rsidRPr="00062DDD">
        <w:rPr>
          <w:b w:val="0"/>
          <w:szCs w:val="24"/>
          <w:lang w:val="en-US"/>
        </w:rPr>
        <w:t xml:space="preserve">also includes provisional figures on EOE imports and exports for the </w:t>
      </w:r>
      <w:r w:rsidR="0008537B">
        <w:rPr>
          <w:b w:val="0"/>
          <w:szCs w:val="24"/>
          <w:lang w:val="en-US"/>
        </w:rPr>
        <w:t>fourth</w:t>
      </w:r>
      <w:r w:rsidR="0003552D" w:rsidRPr="00062DDD">
        <w:rPr>
          <w:b w:val="0"/>
          <w:szCs w:val="24"/>
        </w:rPr>
        <w:t xml:space="preserve"> quarter of</w:t>
      </w:r>
      <w:r w:rsidR="00242875" w:rsidRPr="00062DDD">
        <w:rPr>
          <w:b w:val="0"/>
          <w:szCs w:val="24"/>
        </w:rPr>
        <w:t xml:space="preserve"> 20</w:t>
      </w:r>
      <w:r w:rsidR="00CA103B">
        <w:rPr>
          <w:b w:val="0"/>
          <w:szCs w:val="24"/>
        </w:rPr>
        <w:t>2</w:t>
      </w:r>
      <w:r w:rsidR="00A64D4F">
        <w:rPr>
          <w:b w:val="0"/>
          <w:szCs w:val="24"/>
        </w:rPr>
        <w:t>4</w:t>
      </w:r>
      <w:r w:rsidR="00242875" w:rsidRPr="00062DDD">
        <w:rPr>
          <w:b w:val="0"/>
          <w:szCs w:val="24"/>
        </w:rPr>
        <w:t xml:space="preserve"> </w:t>
      </w:r>
      <w:r w:rsidR="00374C5D" w:rsidRPr="005D021B">
        <w:rPr>
          <w:b w:val="0"/>
          <w:szCs w:val="24"/>
          <w:lang w:val="en-US"/>
        </w:rPr>
        <w:t>as well as figures for the year</w:t>
      </w:r>
      <w:r w:rsidR="00AB2113">
        <w:rPr>
          <w:b w:val="0"/>
          <w:szCs w:val="24"/>
          <w:lang w:val="en-US"/>
        </w:rPr>
        <w:t>s</w:t>
      </w:r>
      <w:r w:rsidR="00374C5D" w:rsidRPr="005D021B">
        <w:rPr>
          <w:b w:val="0"/>
          <w:szCs w:val="24"/>
          <w:lang w:val="en-US"/>
        </w:rPr>
        <w:t xml:space="preserve"> 20</w:t>
      </w:r>
      <w:r w:rsidR="0008537B">
        <w:rPr>
          <w:b w:val="0"/>
          <w:szCs w:val="24"/>
          <w:lang w:val="en-US"/>
        </w:rPr>
        <w:t>2</w:t>
      </w:r>
      <w:r w:rsidR="00A64D4F">
        <w:rPr>
          <w:b w:val="0"/>
          <w:szCs w:val="24"/>
          <w:lang w:val="en-US"/>
        </w:rPr>
        <w:t>3</w:t>
      </w:r>
      <w:r w:rsidR="0003552D" w:rsidRPr="005D021B">
        <w:rPr>
          <w:b w:val="0"/>
          <w:szCs w:val="24"/>
          <w:lang w:val="en-US"/>
        </w:rPr>
        <w:t xml:space="preserve"> and 20</w:t>
      </w:r>
      <w:r w:rsidR="00E34B7C">
        <w:rPr>
          <w:b w:val="0"/>
          <w:szCs w:val="24"/>
          <w:lang w:val="en-US"/>
        </w:rPr>
        <w:t>2</w:t>
      </w:r>
      <w:r w:rsidR="00A64D4F">
        <w:rPr>
          <w:b w:val="0"/>
          <w:szCs w:val="24"/>
          <w:lang w:val="en-US"/>
        </w:rPr>
        <w:t>4</w:t>
      </w:r>
      <w:r w:rsidRPr="005D021B">
        <w:rPr>
          <w:b w:val="0"/>
          <w:szCs w:val="24"/>
          <w:lang w:val="en-US"/>
        </w:rPr>
        <w:t>.</w:t>
      </w:r>
      <w:r w:rsidR="000D51A1" w:rsidRPr="00062DDD">
        <w:rPr>
          <w:b w:val="0"/>
          <w:szCs w:val="24"/>
          <w:lang w:val="en-US"/>
        </w:rPr>
        <w:t xml:space="preserve"> </w:t>
      </w:r>
      <w:r w:rsidRPr="00062DDD">
        <w:rPr>
          <w:b w:val="0"/>
          <w:szCs w:val="24"/>
          <w:lang w:val="en-US"/>
        </w:rPr>
        <w:t xml:space="preserve">Table 1 shows the main indicators of the EOE sector for the period </w:t>
      </w:r>
      <w:r w:rsidRPr="000A0AAB">
        <w:rPr>
          <w:b w:val="0"/>
          <w:szCs w:val="24"/>
          <w:lang w:val="en-US"/>
        </w:rPr>
        <w:t>20</w:t>
      </w:r>
      <w:r w:rsidR="008C779C" w:rsidRPr="000A0AAB">
        <w:rPr>
          <w:b w:val="0"/>
          <w:szCs w:val="24"/>
          <w:lang w:val="en-US"/>
        </w:rPr>
        <w:t>1</w:t>
      </w:r>
      <w:r w:rsidR="003919D6">
        <w:rPr>
          <w:b w:val="0"/>
          <w:szCs w:val="24"/>
          <w:lang w:val="en-US"/>
        </w:rPr>
        <w:t>6</w:t>
      </w:r>
      <w:r w:rsidRPr="000A0AAB">
        <w:rPr>
          <w:b w:val="0"/>
          <w:szCs w:val="24"/>
          <w:lang w:val="en-US"/>
        </w:rPr>
        <w:t xml:space="preserve"> to 20</w:t>
      </w:r>
      <w:r w:rsidR="007079BD">
        <w:rPr>
          <w:b w:val="0"/>
          <w:szCs w:val="24"/>
          <w:lang w:val="en-US"/>
        </w:rPr>
        <w:t>2</w:t>
      </w:r>
      <w:r w:rsidR="003919D6">
        <w:rPr>
          <w:b w:val="0"/>
          <w:szCs w:val="24"/>
          <w:lang w:val="en-US"/>
        </w:rPr>
        <w:t>4</w:t>
      </w:r>
      <w:r w:rsidRPr="000A0AAB">
        <w:rPr>
          <w:b w:val="0"/>
          <w:szCs w:val="24"/>
          <w:lang w:val="en-US"/>
        </w:rPr>
        <w:t>.</w:t>
      </w:r>
      <w:r w:rsidRPr="00CA103B">
        <w:rPr>
          <w:b w:val="0"/>
          <w:color w:val="FF0000"/>
          <w:szCs w:val="24"/>
          <w:lang w:val="en-US"/>
        </w:rPr>
        <w:t xml:space="preserve"> </w:t>
      </w:r>
    </w:p>
    <w:p w14:paraId="1B207C7D" w14:textId="77777777" w:rsidR="0029237B" w:rsidRPr="00062DDD" w:rsidRDefault="0029237B" w:rsidP="00A450AB">
      <w:pPr>
        <w:pStyle w:val="Heading2"/>
        <w:spacing w:before="60" w:after="60"/>
        <w:ind w:left="567"/>
        <w:rPr>
          <w:b w:val="0"/>
          <w:szCs w:val="24"/>
        </w:rPr>
      </w:pPr>
      <w:r w:rsidRPr="00062DDD">
        <w:rPr>
          <w:b w:val="0"/>
          <w:szCs w:val="24"/>
        </w:rPr>
        <w:t>EOE consist of enterprises formerly holding an EPZ certificate as well as enterprises manufacturing goods for export and holding a reg</w:t>
      </w:r>
      <w:r w:rsidR="00556455" w:rsidRPr="00062DDD">
        <w:rPr>
          <w:b w:val="0"/>
          <w:szCs w:val="24"/>
        </w:rPr>
        <w:t xml:space="preserve">istration certificate issued by </w:t>
      </w:r>
      <w:r w:rsidR="00420B0D" w:rsidRPr="00062DDD">
        <w:rPr>
          <w:b w:val="0"/>
          <w:szCs w:val="24"/>
        </w:rPr>
        <w:t xml:space="preserve">the </w:t>
      </w:r>
      <w:r w:rsidR="00556455" w:rsidRPr="00062DDD">
        <w:rPr>
          <w:b w:val="0"/>
          <w:szCs w:val="24"/>
        </w:rPr>
        <w:t>ex</w:t>
      </w:r>
      <w:r w:rsidR="00242875" w:rsidRPr="00062DDD">
        <w:rPr>
          <w:b w:val="0"/>
          <w:szCs w:val="24"/>
        </w:rPr>
        <w:t>-</w:t>
      </w:r>
      <w:r w:rsidR="00556455" w:rsidRPr="00062DDD">
        <w:rPr>
          <w:b w:val="0"/>
          <w:szCs w:val="24"/>
        </w:rPr>
        <w:t xml:space="preserve"> </w:t>
      </w:r>
      <w:r w:rsidR="00242875" w:rsidRPr="00062DDD">
        <w:rPr>
          <w:b w:val="0"/>
          <w:szCs w:val="24"/>
        </w:rPr>
        <w:t xml:space="preserve">     </w:t>
      </w:r>
      <w:r w:rsidRPr="00062DDD">
        <w:rPr>
          <w:b w:val="0"/>
          <w:szCs w:val="24"/>
        </w:rPr>
        <w:t>Board of Investment.</w:t>
      </w:r>
    </w:p>
    <w:p w14:paraId="48549111" w14:textId="77777777" w:rsidR="003F27BB" w:rsidRPr="00062DDD" w:rsidRDefault="00E571A7" w:rsidP="0010136D">
      <w:pPr>
        <w:pStyle w:val="Heading2"/>
        <w:tabs>
          <w:tab w:val="left" w:pos="567"/>
        </w:tabs>
        <w:spacing w:before="100" w:after="100"/>
        <w:rPr>
          <w:szCs w:val="24"/>
        </w:rPr>
      </w:pPr>
      <w:r w:rsidRPr="00062DDD">
        <w:rPr>
          <w:szCs w:val="24"/>
        </w:rPr>
        <w:t>2</w:t>
      </w:r>
      <w:r w:rsidR="003F27BB" w:rsidRPr="00062DDD">
        <w:rPr>
          <w:szCs w:val="24"/>
        </w:rPr>
        <w:t>.</w:t>
      </w:r>
      <w:r w:rsidR="003F27BB" w:rsidRPr="00062DDD">
        <w:rPr>
          <w:szCs w:val="24"/>
        </w:rPr>
        <w:tab/>
        <w:t xml:space="preserve">Employment </w:t>
      </w:r>
    </w:p>
    <w:p w14:paraId="6F4E01DB" w14:textId="643FEAF2" w:rsidR="003F27BB" w:rsidRPr="00062DDD" w:rsidRDefault="00E571A7" w:rsidP="0029237B">
      <w:pPr>
        <w:pStyle w:val="BodyTextIndent2"/>
        <w:tabs>
          <w:tab w:val="left" w:pos="567"/>
        </w:tabs>
        <w:spacing w:before="60" w:after="60"/>
        <w:ind w:left="0" w:firstLine="0"/>
        <w:rPr>
          <w:rFonts w:ascii="Times New Roman" w:hAnsi="Times New Roman"/>
          <w:b/>
          <w:szCs w:val="24"/>
        </w:rPr>
      </w:pPr>
      <w:r w:rsidRPr="00062DDD">
        <w:rPr>
          <w:rFonts w:ascii="Times New Roman" w:hAnsi="Times New Roman"/>
          <w:b/>
          <w:szCs w:val="24"/>
        </w:rPr>
        <w:t>2</w:t>
      </w:r>
      <w:r w:rsidR="003F27BB" w:rsidRPr="00062DDD">
        <w:rPr>
          <w:rFonts w:ascii="Times New Roman" w:hAnsi="Times New Roman"/>
          <w:b/>
          <w:szCs w:val="24"/>
        </w:rPr>
        <w:t>.1</w:t>
      </w:r>
      <w:r w:rsidR="0029237B" w:rsidRPr="00062DDD">
        <w:rPr>
          <w:rFonts w:ascii="Times New Roman" w:hAnsi="Times New Roman"/>
          <w:b/>
          <w:szCs w:val="24"/>
        </w:rPr>
        <w:tab/>
      </w:r>
      <w:r w:rsidR="003F27BB" w:rsidRPr="00062DDD">
        <w:rPr>
          <w:rFonts w:ascii="Times New Roman" w:hAnsi="Times New Roman"/>
          <w:b/>
          <w:szCs w:val="24"/>
        </w:rPr>
        <w:t xml:space="preserve">Employment – </w:t>
      </w:r>
      <w:r w:rsidR="008E5365">
        <w:rPr>
          <w:rFonts w:ascii="Times New Roman" w:hAnsi="Times New Roman"/>
          <w:b/>
          <w:szCs w:val="24"/>
        </w:rPr>
        <w:t>4th</w:t>
      </w:r>
      <w:r w:rsidR="003F27BB" w:rsidRPr="00062DDD">
        <w:rPr>
          <w:rFonts w:ascii="Times New Roman" w:hAnsi="Times New Roman"/>
          <w:b/>
          <w:szCs w:val="24"/>
        </w:rPr>
        <w:t xml:space="preserve"> Quarter 20</w:t>
      </w:r>
      <w:r w:rsidR="00CA103B">
        <w:rPr>
          <w:rFonts w:ascii="Times New Roman" w:hAnsi="Times New Roman"/>
          <w:b/>
          <w:szCs w:val="24"/>
        </w:rPr>
        <w:t>2</w:t>
      </w:r>
      <w:r w:rsidR="00A64D4F">
        <w:rPr>
          <w:rFonts w:ascii="Times New Roman" w:hAnsi="Times New Roman"/>
          <w:b/>
          <w:szCs w:val="24"/>
        </w:rPr>
        <w:t>4</w:t>
      </w:r>
    </w:p>
    <w:p w14:paraId="1EAA0FBE" w14:textId="3C8DFD1E" w:rsidR="0010136D" w:rsidRPr="00DC4E9E" w:rsidRDefault="0010136D" w:rsidP="00A450AB">
      <w:pPr>
        <w:pStyle w:val="BodyTextIndent2"/>
        <w:spacing w:before="60" w:after="60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>Compared to the</w:t>
      </w:r>
      <w:r w:rsidR="00B713A5" w:rsidRPr="00062DDD">
        <w:rPr>
          <w:rFonts w:ascii="Times New Roman" w:hAnsi="Times New Roman"/>
          <w:szCs w:val="24"/>
        </w:rPr>
        <w:t xml:space="preserve"> </w:t>
      </w:r>
      <w:r w:rsidR="008E5365">
        <w:rPr>
          <w:rFonts w:ascii="Times New Roman" w:hAnsi="Times New Roman"/>
          <w:szCs w:val="24"/>
        </w:rPr>
        <w:t>third</w:t>
      </w:r>
      <w:r w:rsidR="00B713A5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>quarter of 20</w:t>
      </w:r>
      <w:r w:rsidR="007079BD">
        <w:rPr>
          <w:rFonts w:ascii="Times New Roman" w:hAnsi="Times New Roman"/>
          <w:szCs w:val="24"/>
        </w:rPr>
        <w:t>2</w:t>
      </w:r>
      <w:r w:rsidR="00A64D4F">
        <w:rPr>
          <w:rFonts w:ascii="Times New Roman" w:hAnsi="Times New Roman"/>
          <w:szCs w:val="24"/>
        </w:rPr>
        <w:t>4</w:t>
      </w:r>
      <w:r w:rsidR="001E78BD" w:rsidRPr="00062DDD">
        <w:rPr>
          <w:rFonts w:ascii="Times New Roman" w:hAnsi="Times New Roman"/>
          <w:szCs w:val="24"/>
        </w:rPr>
        <w:t>, employment</w:t>
      </w:r>
      <w:r w:rsidRPr="00062DDD">
        <w:rPr>
          <w:rFonts w:ascii="Times New Roman" w:hAnsi="Times New Roman"/>
          <w:szCs w:val="24"/>
        </w:rPr>
        <w:t xml:space="preserve"> in EOE </w:t>
      </w:r>
      <w:r w:rsidR="002502BD">
        <w:rPr>
          <w:rFonts w:ascii="Times New Roman" w:hAnsi="Times New Roman"/>
          <w:szCs w:val="24"/>
        </w:rPr>
        <w:t>de</w:t>
      </w:r>
      <w:r w:rsidR="00A40AB8" w:rsidRPr="00013E00">
        <w:rPr>
          <w:rFonts w:ascii="Times New Roman" w:hAnsi="Times New Roman"/>
          <w:szCs w:val="24"/>
        </w:rPr>
        <w:t>creased</w:t>
      </w:r>
      <w:r w:rsidRPr="000A0AAB">
        <w:rPr>
          <w:rFonts w:ascii="Times New Roman" w:hAnsi="Times New Roman"/>
          <w:szCs w:val="24"/>
        </w:rPr>
        <w:t xml:space="preserve"> by</w:t>
      </w:r>
      <w:r w:rsidR="001E78BD" w:rsidRPr="000A0AAB">
        <w:rPr>
          <w:rFonts w:ascii="Times New Roman" w:hAnsi="Times New Roman"/>
          <w:szCs w:val="24"/>
        </w:rPr>
        <w:t xml:space="preserve"> </w:t>
      </w:r>
      <w:r w:rsidR="00A64D4F">
        <w:rPr>
          <w:rFonts w:ascii="Times New Roman" w:hAnsi="Times New Roman"/>
          <w:szCs w:val="24"/>
        </w:rPr>
        <w:t>798</w:t>
      </w:r>
      <w:r w:rsidR="008E5365">
        <w:rPr>
          <w:rFonts w:ascii="Times New Roman" w:hAnsi="Times New Roman"/>
          <w:szCs w:val="24"/>
        </w:rPr>
        <w:t xml:space="preserve"> </w:t>
      </w:r>
      <w:r w:rsidRPr="000A0AAB">
        <w:rPr>
          <w:rFonts w:ascii="Times New Roman" w:hAnsi="Times New Roman"/>
          <w:szCs w:val="24"/>
        </w:rPr>
        <w:t>(</w:t>
      </w:r>
      <w:r w:rsidR="002502BD">
        <w:rPr>
          <w:rFonts w:ascii="Times New Roman" w:hAnsi="Times New Roman"/>
          <w:szCs w:val="24"/>
        </w:rPr>
        <w:t>-2.</w:t>
      </w:r>
      <w:r w:rsidR="00A64D4F">
        <w:rPr>
          <w:rFonts w:ascii="Times New Roman" w:hAnsi="Times New Roman"/>
          <w:szCs w:val="24"/>
        </w:rPr>
        <w:t>5</w:t>
      </w:r>
      <w:r w:rsidRPr="000A0AAB">
        <w:rPr>
          <w:rFonts w:ascii="Times New Roman" w:hAnsi="Times New Roman"/>
          <w:szCs w:val="24"/>
        </w:rPr>
        <w:t>%) from</w:t>
      </w:r>
      <w:r w:rsidR="00FB78EA">
        <w:rPr>
          <w:rFonts w:ascii="Times New Roman" w:hAnsi="Times New Roman"/>
          <w:szCs w:val="24"/>
        </w:rPr>
        <w:t xml:space="preserve"> </w:t>
      </w:r>
      <w:r w:rsidR="002A04EE">
        <w:rPr>
          <w:rFonts w:ascii="Times New Roman" w:hAnsi="Times New Roman"/>
          <w:szCs w:val="24"/>
        </w:rPr>
        <w:t>3</w:t>
      </w:r>
      <w:r w:rsidR="00A64D4F">
        <w:rPr>
          <w:rFonts w:ascii="Times New Roman" w:hAnsi="Times New Roman"/>
          <w:szCs w:val="24"/>
        </w:rPr>
        <w:t>2</w:t>
      </w:r>
      <w:r w:rsidR="002A04EE">
        <w:rPr>
          <w:rFonts w:ascii="Times New Roman" w:hAnsi="Times New Roman"/>
          <w:szCs w:val="24"/>
        </w:rPr>
        <w:t>,</w:t>
      </w:r>
      <w:r w:rsidR="00A64D4F">
        <w:rPr>
          <w:rFonts w:ascii="Times New Roman" w:hAnsi="Times New Roman"/>
          <w:szCs w:val="24"/>
        </w:rPr>
        <w:t>204</w:t>
      </w:r>
      <w:r w:rsidR="00FB78EA">
        <w:rPr>
          <w:rFonts w:ascii="Times New Roman" w:hAnsi="Times New Roman"/>
          <w:szCs w:val="24"/>
        </w:rPr>
        <w:t xml:space="preserve"> to 3</w:t>
      </w:r>
      <w:r w:rsidR="00A64D4F">
        <w:rPr>
          <w:rFonts w:ascii="Times New Roman" w:hAnsi="Times New Roman"/>
          <w:szCs w:val="24"/>
        </w:rPr>
        <w:t>1</w:t>
      </w:r>
      <w:r w:rsidR="00FB78EA">
        <w:rPr>
          <w:rFonts w:ascii="Times New Roman" w:hAnsi="Times New Roman"/>
          <w:szCs w:val="24"/>
        </w:rPr>
        <w:t>,</w:t>
      </w:r>
      <w:r w:rsidR="00A64D4F">
        <w:rPr>
          <w:rFonts w:ascii="Times New Roman" w:hAnsi="Times New Roman"/>
          <w:szCs w:val="24"/>
        </w:rPr>
        <w:t>406</w:t>
      </w:r>
      <w:r w:rsidR="001308AD" w:rsidRPr="000A0AAB">
        <w:rPr>
          <w:rFonts w:ascii="Times New Roman" w:hAnsi="Times New Roman"/>
          <w:szCs w:val="24"/>
        </w:rPr>
        <w:t>.</w:t>
      </w:r>
      <w:r w:rsidR="000D51A1" w:rsidRPr="00CA103B">
        <w:rPr>
          <w:rFonts w:ascii="Times New Roman" w:hAnsi="Times New Roman"/>
          <w:color w:val="FF0000"/>
          <w:szCs w:val="24"/>
        </w:rPr>
        <w:t xml:space="preserve"> </w:t>
      </w:r>
      <w:r w:rsidR="008D3823" w:rsidRPr="00F67286">
        <w:rPr>
          <w:rFonts w:ascii="Times New Roman" w:hAnsi="Times New Roman"/>
          <w:szCs w:val="24"/>
        </w:rPr>
        <w:t xml:space="preserve">Male employment </w:t>
      </w:r>
      <w:r w:rsidR="002502BD">
        <w:rPr>
          <w:rFonts w:ascii="Times New Roman" w:hAnsi="Times New Roman"/>
          <w:szCs w:val="24"/>
        </w:rPr>
        <w:t>dropped</w:t>
      </w:r>
      <w:r w:rsidR="008D3823" w:rsidRPr="00013E00">
        <w:rPr>
          <w:rFonts w:ascii="Times New Roman" w:hAnsi="Times New Roman"/>
          <w:szCs w:val="24"/>
        </w:rPr>
        <w:t xml:space="preserve"> b</w:t>
      </w:r>
      <w:r w:rsidR="008D3823" w:rsidRPr="00F67286">
        <w:rPr>
          <w:rFonts w:ascii="Times New Roman" w:hAnsi="Times New Roman"/>
          <w:szCs w:val="24"/>
        </w:rPr>
        <w:t xml:space="preserve">y </w:t>
      </w:r>
      <w:r w:rsidR="00A64D4F">
        <w:rPr>
          <w:rFonts w:ascii="Times New Roman" w:hAnsi="Times New Roman"/>
          <w:szCs w:val="24"/>
        </w:rPr>
        <w:t>230</w:t>
      </w:r>
      <w:r w:rsidR="008D3823" w:rsidRPr="00F67286">
        <w:rPr>
          <w:rFonts w:ascii="Times New Roman" w:hAnsi="Times New Roman"/>
          <w:szCs w:val="24"/>
        </w:rPr>
        <w:t xml:space="preserve"> from </w:t>
      </w:r>
      <w:r w:rsidR="008D3823" w:rsidRPr="00013E00">
        <w:rPr>
          <w:rFonts w:ascii="Times New Roman" w:hAnsi="Times New Roman"/>
          <w:szCs w:val="24"/>
        </w:rPr>
        <w:t>1</w:t>
      </w:r>
      <w:r w:rsidR="00A64D4F">
        <w:rPr>
          <w:rFonts w:ascii="Times New Roman" w:hAnsi="Times New Roman"/>
          <w:szCs w:val="24"/>
        </w:rPr>
        <w:t>7</w:t>
      </w:r>
      <w:r w:rsidR="008D3823" w:rsidRPr="00013E00">
        <w:rPr>
          <w:rFonts w:ascii="Times New Roman" w:hAnsi="Times New Roman"/>
          <w:szCs w:val="24"/>
        </w:rPr>
        <w:t>,</w:t>
      </w:r>
      <w:r w:rsidR="00A64D4F">
        <w:rPr>
          <w:rFonts w:ascii="Times New Roman" w:hAnsi="Times New Roman"/>
          <w:szCs w:val="24"/>
        </w:rPr>
        <w:t>873</w:t>
      </w:r>
      <w:r w:rsidR="002A04EE">
        <w:rPr>
          <w:rFonts w:ascii="Times New Roman" w:hAnsi="Times New Roman"/>
          <w:szCs w:val="24"/>
        </w:rPr>
        <w:t xml:space="preserve"> to 1</w:t>
      </w:r>
      <w:r w:rsidR="00A64D4F">
        <w:rPr>
          <w:rFonts w:ascii="Times New Roman" w:hAnsi="Times New Roman"/>
          <w:szCs w:val="24"/>
        </w:rPr>
        <w:t>7</w:t>
      </w:r>
      <w:r w:rsidR="002A04EE">
        <w:rPr>
          <w:rFonts w:ascii="Times New Roman" w:hAnsi="Times New Roman"/>
          <w:szCs w:val="24"/>
        </w:rPr>
        <w:t>,</w:t>
      </w:r>
      <w:r w:rsidR="00A64D4F">
        <w:rPr>
          <w:rFonts w:ascii="Times New Roman" w:hAnsi="Times New Roman"/>
          <w:szCs w:val="24"/>
        </w:rPr>
        <w:t>643</w:t>
      </w:r>
      <w:r w:rsidR="008D3823" w:rsidRPr="00F67286">
        <w:rPr>
          <w:rFonts w:ascii="Times New Roman" w:hAnsi="Times New Roman"/>
          <w:szCs w:val="24"/>
        </w:rPr>
        <w:t xml:space="preserve"> and female employment</w:t>
      </w:r>
      <w:r w:rsidR="008D3823" w:rsidRPr="00E95833">
        <w:rPr>
          <w:rFonts w:ascii="Times New Roman" w:hAnsi="Times New Roman"/>
          <w:szCs w:val="24"/>
        </w:rPr>
        <w:t xml:space="preserve"> </w:t>
      </w:r>
      <w:r w:rsidR="002502BD">
        <w:rPr>
          <w:rFonts w:ascii="Times New Roman" w:hAnsi="Times New Roman"/>
          <w:szCs w:val="24"/>
        </w:rPr>
        <w:t>fell</w:t>
      </w:r>
      <w:r w:rsidR="008D3823" w:rsidRPr="00F67286">
        <w:rPr>
          <w:rFonts w:ascii="Times New Roman" w:hAnsi="Times New Roman"/>
          <w:szCs w:val="24"/>
        </w:rPr>
        <w:t xml:space="preserve"> by </w:t>
      </w:r>
      <w:r w:rsidR="002502BD">
        <w:rPr>
          <w:rFonts w:ascii="Times New Roman" w:hAnsi="Times New Roman"/>
          <w:szCs w:val="24"/>
        </w:rPr>
        <w:t>5</w:t>
      </w:r>
      <w:r w:rsidR="00A64D4F">
        <w:rPr>
          <w:rFonts w:ascii="Times New Roman" w:hAnsi="Times New Roman"/>
          <w:szCs w:val="24"/>
        </w:rPr>
        <w:t>68</w:t>
      </w:r>
      <w:r w:rsidR="008D3823" w:rsidRPr="00F67286">
        <w:rPr>
          <w:rFonts w:ascii="Times New Roman" w:hAnsi="Times New Roman"/>
          <w:szCs w:val="24"/>
        </w:rPr>
        <w:t xml:space="preserve"> from </w:t>
      </w:r>
      <w:bookmarkStart w:id="0" w:name="_Hlk35506312"/>
      <w:bookmarkStart w:id="1" w:name="_Hlk51070463"/>
      <w:r w:rsidR="008D3823" w:rsidRPr="00E95833">
        <w:rPr>
          <w:rFonts w:ascii="Times New Roman" w:hAnsi="Times New Roman"/>
          <w:szCs w:val="24"/>
        </w:rPr>
        <w:t>1</w:t>
      </w:r>
      <w:r w:rsidR="00A64D4F">
        <w:rPr>
          <w:rFonts w:ascii="Times New Roman" w:hAnsi="Times New Roman"/>
          <w:szCs w:val="24"/>
        </w:rPr>
        <w:t>4</w:t>
      </w:r>
      <w:r w:rsidR="008D3823" w:rsidRPr="00E95833">
        <w:rPr>
          <w:rFonts w:ascii="Times New Roman" w:hAnsi="Times New Roman"/>
          <w:szCs w:val="24"/>
        </w:rPr>
        <w:t>,</w:t>
      </w:r>
      <w:bookmarkEnd w:id="0"/>
      <w:bookmarkEnd w:id="1"/>
      <w:r w:rsidR="00A64D4F">
        <w:rPr>
          <w:rFonts w:ascii="Times New Roman" w:hAnsi="Times New Roman"/>
          <w:szCs w:val="24"/>
        </w:rPr>
        <w:t>331</w:t>
      </w:r>
      <w:r w:rsidR="00E95833">
        <w:rPr>
          <w:rFonts w:ascii="Times New Roman" w:hAnsi="Times New Roman"/>
          <w:color w:val="FF0000"/>
          <w:szCs w:val="24"/>
        </w:rPr>
        <w:t xml:space="preserve"> </w:t>
      </w:r>
      <w:r w:rsidR="002A04EE" w:rsidRPr="002A04EE">
        <w:rPr>
          <w:rFonts w:ascii="Times New Roman" w:hAnsi="Times New Roman"/>
          <w:szCs w:val="24"/>
        </w:rPr>
        <w:t>to 1</w:t>
      </w:r>
      <w:r w:rsidR="00A64D4F">
        <w:rPr>
          <w:rFonts w:ascii="Times New Roman" w:hAnsi="Times New Roman"/>
          <w:szCs w:val="24"/>
        </w:rPr>
        <w:t>3</w:t>
      </w:r>
      <w:r w:rsidR="002A04EE" w:rsidRPr="002A04EE">
        <w:rPr>
          <w:rFonts w:ascii="Times New Roman" w:hAnsi="Times New Roman"/>
          <w:szCs w:val="24"/>
        </w:rPr>
        <w:t>,</w:t>
      </w:r>
      <w:r w:rsidR="00A64D4F">
        <w:rPr>
          <w:rFonts w:ascii="Times New Roman" w:hAnsi="Times New Roman"/>
          <w:szCs w:val="24"/>
        </w:rPr>
        <w:t>76</w:t>
      </w:r>
      <w:r w:rsidR="002502BD">
        <w:rPr>
          <w:rFonts w:ascii="Times New Roman" w:hAnsi="Times New Roman"/>
          <w:szCs w:val="24"/>
        </w:rPr>
        <w:t>3</w:t>
      </w:r>
      <w:r w:rsidR="002A04EE" w:rsidRPr="002A04EE">
        <w:rPr>
          <w:rFonts w:ascii="Times New Roman" w:hAnsi="Times New Roman"/>
          <w:szCs w:val="24"/>
        </w:rPr>
        <w:t xml:space="preserve"> </w:t>
      </w:r>
      <w:r w:rsidRPr="002A04EE">
        <w:rPr>
          <w:rFonts w:ascii="Times New Roman" w:hAnsi="Times New Roman"/>
          <w:szCs w:val="24"/>
        </w:rPr>
        <w:t>(</w:t>
      </w:r>
      <w:r w:rsidRPr="00DC4E9E">
        <w:rPr>
          <w:rFonts w:ascii="Times New Roman" w:hAnsi="Times New Roman"/>
          <w:szCs w:val="24"/>
        </w:rPr>
        <w:t xml:space="preserve">Table 2). </w:t>
      </w:r>
    </w:p>
    <w:p w14:paraId="7D2AB620" w14:textId="0BE3A377" w:rsidR="0010136D" w:rsidRPr="00F7613E" w:rsidRDefault="008D3823" w:rsidP="00A450AB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  <w:r w:rsidRPr="00F67286">
        <w:rPr>
          <w:rFonts w:ascii="Times New Roman" w:hAnsi="Times New Roman"/>
          <w:szCs w:val="24"/>
        </w:rPr>
        <w:t xml:space="preserve">The number of Mauritians employed in the EOE sector </w:t>
      </w:r>
      <w:r w:rsidR="002502BD">
        <w:rPr>
          <w:rFonts w:ascii="Times New Roman" w:hAnsi="Times New Roman"/>
          <w:szCs w:val="24"/>
        </w:rPr>
        <w:t>de</w:t>
      </w:r>
      <w:r w:rsidRPr="00B26070">
        <w:rPr>
          <w:rFonts w:ascii="Times New Roman" w:hAnsi="Times New Roman"/>
          <w:szCs w:val="24"/>
        </w:rPr>
        <w:t>creased</w:t>
      </w:r>
      <w:r>
        <w:rPr>
          <w:rFonts w:ascii="Times New Roman" w:hAnsi="Times New Roman"/>
          <w:szCs w:val="24"/>
        </w:rPr>
        <w:t xml:space="preserve"> </w:t>
      </w:r>
      <w:r w:rsidRPr="00F67286">
        <w:rPr>
          <w:rFonts w:ascii="Times New Roman" w:hAnsi="Times New Roman"/>
          <w:szCs w:val="24"/>
        </w:rPr>
        <w:t xml:space="preserve">by </w:t>
      </w:r>
      <w:r w:rsidR="002502BD">
        <w:rPr>
          <w:rFonts w:ascii="Times New Roman" w:hAnsi="Times New Roman"/>
          <w:szCs w:val="24"/>
        </w:rPr>
        <w:t>46</w:t>
      </w:r>
      <w:r w:rsidR="00480835">
        <w:rPr>
          <w:rFonts w:ascii="Times New Roman" w:hAnsi="Times New Roman"/>
          <w:szCs w:val="24"/>
        </w:rPr>
        <w:t>6</w:t>
      </w:r>
      <w:r w:rsidRPr="00F67286">
        <w:rPr>
          <w:rFonts w:ascii="Times New Roman" w:hAnsi="Times New Roman"/>
          <w:szCs w:val="24"/>
        </w:rPr>
        <w:t xml:space="preserve"> (</w:t>
      </w:r>
      <w:r w:rsidR="002502BD">
        <w:rPr>
          <w:rFonts w:ascii="Times New Roman" w:hAnsi="Times New Roman"/>
          <w:szCs w:val="24"/>
        </w:rPr>
        <w:t>-2.</w:t>
      </w:r>
      <w:r w:rsidR="00480835">
        <w:rPr>
          <w:rFonts w:ascii="Times New Roman" w:hAnsi="Times New Roman"/>
          <w:szCs w:val="24"/>
        </w:rPr>
        <w:t>7</w:t>
      </w:r>
      <w:r w:rsidRPr="0020252B">
        <w:rPr>
          <w:rFonts w:ascii="Times New Roman" w:hAnsi="Times New Roman"/>
          <w:szCs w:val="24"/>
        </w:rPr>
        <w:t>%)</w:t>
      </w:r>
      <w:r w:rsidR="00564861">
        <w:rPr>
          <w:rFonts w:ascii="Times New Roman" w:hAnsi="Times New Roman"/>
          <w:szCs w:val="24"/>
        </w:rPr>
        <w:t xml:space="preserve"> </w:t>
      </w:r>
      <w:r w:rsidRPr="00B26070">
        <w:rPr>
          <w:rFonts w:ascii="Times New Roman" w:hAnsi="Times New Roman"/>
          <w:szCs w:val="24"/>
        </w:rPr>
        <w:t>(</w:t>
      </w:r>
      <w:r w:rsidR="002502BD">
        <w:rPr>
          <w:rFonts w:ascii="Times New Roman" w:hAnsi="Times New Roman"/>
          <w:szCs w:val="24"/>
        </w:rPr>
        <w:t>-</w:t>
      </w:r>
      <w:r w:rsidR="00480835">
        <w:rPr>
          <w:rFonts w:ascii="Times New Roman" w:hAnsi="Times New Roman"/>
          <w:szCs w:val="24"/>
        </w:rPr>
        <w:t>1</w:t>
      </w:r>
      <w:r w:rsidR="00FB78EA">
        <w:rPr>
          <w:rFonts w:ascii="Times New Roman" w:hAnsi="Times New Roman"/>
          <w:szCs w:val="24"/>
        </w:rPr>
        <w:t>4</w:t>
      </w:r>
      <w:r w:rsidR="00AC15ED">
        <w:rPr>
          <w:rFonts w:ascii="Times New Roman" w:hAnsi="Times New Roman"/>
          <w:szCs w:val="24"/>
        </w:rPr>
        <w:t xml:space="preserve"> </w:t>
      </w:r>
      <w:r w:rsidRPr="00B26070">
        <w:rPr>
          <w:rFonts w:ascii="Times New Roman" w:hAnsi="Times New Roman"/>
          <w:szCs w:val="24"/>
        </w:rPr>
        <w:t xml:space="preserve">males and </w:t>
      </w:r>
      <w:r w:rsidR="00AC15ED">
        <w:rPr>
          <w:rFonts w:ascii="Times New Roman" w:hAnsi="Times New Roman"/>
          <w:szCs w:val="24"/>
        </w:rPr>
        <w:t>-</w:t>
      </w:r>
      <w:r w:rsidR="00FB78EA">
        <w:rPr>
          <w:rFonts w:ascii="Times New Roman" w:hAnsi="Times New Roman"/>
          <w:szCs w:val="24"/>
        </w:rPr>
        <w:t>4</w:t>
      </w:r>
      <w:r w:rsidR="00480835">
        <w:rPr>
          <w:rFonts w:ascii="Times New Roman" w:hAnsi="Times New Roman"/>
          <w:szCs w:val="24"/>
        </w:rPr>
        <w:t>52</w:t>
      </w:r>
      <w:r w:rsidRPr="0020252B">
        <w:rPr>
          <w:rFonts w:ascii="Times New Roman" w:hAnsi="Times New Roman"/>
          <w:szCs w:val="24"/>
        </w:rPr>
        <w:t xml:space="preserve"> females) from </w:t>
      </w:r>
      <w:r w:rsidR="00FB78EA">
        <w:rPr>
          <w:rFonts w:ascii="Times New Roman" w:hAnsi="Times New Roman"/>
          <w:szCs w:val="24"/>
        </w:rPr>
        <w:t>1</w:t>
      </w:r>
      <w:r w:rsidR="00480835">
        <w:rPr>
          <w:rFonts w:ascii="Times New Roman" w:hAnsi="Times New Roman"/>
          <w:szCs w:val="24"/>
        </w:rPr>
        <w:t>7</w:t>
      </w:r>
      <w:r w:rsidR="00FB78EA">
        <w:rPr>
          <w:rFonts w:ascii="Times New Roman" w:hAnsi="Times New Roman"/>
          <w:szCs w:val="24"/>
        </w:rPr>
        <w:t>,</w:t>
      </w:r>
      <w:r w:rsidR="00480835">
        <w:rPr>
          <w:rFonts w:ascii="Times New Roman" w:hAnsi="Times New Roman"/>
          <w:szCs w:val="24"/>
        </w:rPr>
        <w:t>530</w:t>
      </w:r>
      <w:r w:rsidR="00AC15ED">
        <w:rPr>
          <w:rFonts w:ascii="Times New Roman" w:hAnsi="Times New Roman"/>
          <w:szCs w:val="24"/>
        </w:rPr>
        <w:t xml:space="preserve"> to</w:t>
      </w:r>
      <w:r w:rsidR="00223F26">
        <w:rPr>
          <w:rFonts w:ascii="Times New Roman" w:hAnsi="Times New Roman"/>
          <w:szCs w:val="24"/>
        </w:rPr>
        <w:t xml:space="preserve"> 1</w:t>
      </w:r>
      <w:r w:rsidR="00480835">
        <w:rPr>
          <w:rFonts w:ascii="Times New Roman" w:hAnsi="Times New Roman"/>
          <w:szCs w:val="24"/>
        </w:rPr>
        <w:t>7</w:t>
      </w:r>
      <w:r w:rsidR="00223F26">
        <w:rPr>
          <w:rFonts w:ascii="Times New Roman" w:hAnsi="Times New Roman"/>
          <w:szCs w:val="24"/>
        </w:rPr>
        <w:t>,</w:t>
      </w:r>
      <w:r w:rsidR="00480835">
        <w:rPr>
          <w:rFonts w:ascii="Times New Roman" w:hAnsi="Times New Roman"/>
          <w:szCs w:val="24"/>
        </w:rPr>
        <w:t xml:space="preserve">064 </w:t>
      </w:r>
      <w:r w:rsidRPr="0020252B">
        <w:rPr>
          <w:rFonts w:ascii="Times New Roman" w:hAnsi="Times New Roman"/>
          <w:szCs w:val="24"/>
        </w:rPr>
        <w:t xml:space="preserve">and the number of foreign workers </w:t>
      </w:r>
      <w:r w:rsidR="002502BD">
        <w:rPr>
          <w:rFonts w:ascii="Times New Roman" w:hAnsi="Times New Roman"/>
          <w:szCs w:val="24"/>
        </w:rPr>
        <w:t>de</w:t>
      </w:r>
      <w:r w:rsidRPr="00B26070">
        <w:rPr>
          <w:rFonts w:ascii="Times New Roman" w:hAnsi="Times New Roman"/>
          <w:szCs w:val="24"/>
        </w:rPr>
        <w:t>creased</w:t>
      </w:r>
      <w:r w:rsidRPr="0020252B">
        <w:rPr>
          <w:rFonts w:ascii="Times New Roman" w:hAnsi="Times New Roman"/>
          <w:szCs w:val="24"/>
        </w:rPr>
        <w:t xml:space="preserve"> by</w:t>
      </w:r>
      <w:r w:rsidR="00B26070">
        <w:rPr>
          <w:rFonts w:ascii="Times New Roman" w:hAnsi="Times New Roman"/>
          <w:szCs w:val="24"/>
        </w:rPr>
        <w:t xml:space="preserve"> </w:t>
      </w:r>
      <w:r w:rsidR="00480835">
        <w:rPr>
          <w:rFonts w:ascii="Times New Roman" w:hAnsi="Times New Roman"/>
          <w:szCs w:val="24"/>
        </w:rPr>
        <w:t>332</w:t>
      </w:r>
      <w:r w:rsidR="00B26070">
        <w:rPr>
          <w:rFonts w:ascii="Times New Roman" w:hAnsi="Times New Roman"/>
          <w:szCs w:val="24"/>
        </w:rPr>
        <w:t xml:space="preserve"> </w:t>
      </w:r>
      <w:r w:rsidRPr="0020252B">
        <w:rPr>
          <w:rFonts w:ascii="Times New Roman" w:hAnsi="Times New Roman"/>
          <w:szCs w:val="24"/>
        </w:rPr>
        <w:t>(</w:t>
      </w:r>
      <w:r w:rsidR="002502BD">
        <w:rPr>
          <w:rFonts w:ascii="Times New Roman" w:hAnsi="Times New Roman"/>
          <w:szCs w:val="24"/>
        </w:rPr>
        <w:t>-</w:t>
      </w:r>
      <w:r w:rsidR="004D7A7F">
        <w:rPr>
          <w:rFonts w:ascii="Times New Roman" w:hAnsi="Times New Roman"/>
          <w:szCs w:val="24"/>
        </w:rPr>
        <w:t>2</w:t>
      </w:r>
      <w:r w:rsidR="00223F26">
        <w:rPr>
          <w:rFonts w:ascii="Times New Roman" w:hAnsi="Times New Roman"/>
          <w:szCs w:val="24"/>
        </w:rPr>
        <w:t>.</w:t>
      </w:r>
      <w:r w:rsidR="004D7A7F">
        <w:rPr>
          <w:rFonts w:ascii="Times New Roman" w:hAnsi="Times New Roman"/>
          <w:szCs w:val="24"/>
        </w:rPr>
        <w:t>3</w:t>
      </w:r>
      <w:r w:rsidRPr="0020252B">
        <w:rPr>
          <w:rFonts w:ascii="Times New Roman" w:hAnsi="Times New Roman"/>
          <w:szCs w:val="24"/>
        </w:rPr>
        <w:t>%)</w:t>
      </w:r>
      <w:r w:rsidRPr="00806C11">
        <w:rPr>
          <w:rFonts w:ascii="Times New Roman" w:hAnsi="Times New Roman"/>
          <w:color w:val="FF0000"/>
          <w:szCs w:val="24"/>
        </w:rPr>
        <w:t xml:space="preserve"> </w:t>
      </w:r>
      <w:r w:rsidRPr="00B26070">
        <w:rPr>
          <w:rFonts w:ascii="Times New Roman" w:hAnsi="Times New Roman"/>
          <w:szCs w:val="24"/>
        </w:rPr>
        <w:t>(</w:t>
      </w:r>
      <w:r w:rsidR="002502BD">
        <w:rPr>
          <w:rFonts w:ascii="Times New Roman" w:hAnsi="Times New Roman"/>
          <w:szCs w:val="24"/>
        </w:rPr>
        <w:t>-</w:t>
      </w:r>
      <w:r w:rsidR="00480835">
        <w:rPr>
          <w:rFonts w:ascii="Times New Roman" w:hAnsi="Times New Roman"/>
          <w:szCs w:val="24"/>
        </w:rPr>
        <w:t>216</w:t>
      </w:r>
      <w:r w:rsidR="00FD789F">
        <w:rPr>
          <w:rFonts w:ascii="Times New Roman" w:hAnsi="Times New Roman"/>
          <w:szCs w:val="24"/>
        </w:rPr>
        <w:t xml:space="preserve"> </w:t>
      </w:r>
      <w:r w:rsidRPr="00B26070">
        <w:rPr>
          <w:rFonts w:ascii="Times New Roman" w:hAnsi="Times New Roman"/>
          <w:szCs w:val="24"/>
        </w:rPr>
        <w:t xml:space="preserve">males and </w:t>
      </w:r>
      <w:r w:rsidR="002502BD">
        <w:rPr>
          <w:rFonts w:ascii="Times New Roman" w:hAnsi="Times New Roman"/>
          <w:szCs w:val="24"/>
        </w:rPr>
        <w:t>-1</w:t>
      </w:r>
      <w:r w:rsidR="00480835">
        <w:rPr>
          <w:rFonts w:ascii="Times New Roman" w:hAnsi="Times New Roman"/>
          <w:szCs w:val="24"/>
        </w:rPr>
        <w:t>16</w:t>
      </w:r>
      <w:r w:rsidRPr="0020252B">
        <w:rPr>
          <w:rFonts w:ascii="Times New Roman" w:hAnsi="Times New Roman"/>
          <w:szCs w:val="24"/>
        </w:rPr>
        <w:t xml:space="preserve"> females) from </w:t>
      </w:r>
      <w:r w:rsidR="008F2FAB">
        <w:rPr>
          <w:rFonts w:ascii="Times New Roman" w:hAnsi="Times New Roman"/>
          <w:szCs w:val="24"/>
        </w:rPr>
        <w:t>1</w:t>
      </w:r>
      <w:r w:rsidR="002502BD">
        <w:rPr>
          <w:rFonts w:ascii="Times New Roman" w:hAnsi="Times New Roman"/>
          <w:szCs w:val="24"/>
        </w:rPr>
        <w:t>4</w:t>
      </w:r>
      <w:r w:rsidR="008F2FAB">
        <w:rPr>
          <w:rFonts w:ascii="Times New Roman" w:hAnsi="Times New Roman"/>
          <w:szCs w:val="24"/>
        </w:rPr>
        <w:t>,</w:t>
      </w:r>
      <w:r w:rsidR="00480835">
        <w:rPr>
          <w:rFonts w:ascii="Times New Roman" w:hAnsi="Times New Roman"/>
          <w:szCs w:val="24"/>
        </w:rPr>
        <w:t>674</w:t>
      </w:r>
      <w:r w:rsidRPr="0020252B">
        <w:rPr>
          <w:rFonts w:ascii="Times New Roman" w:hAnsi="Times New Roman"/>
          <w:szCs w:val="24"/>
        </w:rPr>
        <w:t xml:space="preserve"> at the end of </w:t>
      </w:r>
      <w:r w:rsidR="008F2FAB">
        <w:rPr>
          <w:rFonts w:ascii="Times New Roman" w:hAnsi="Times New Roman"/>
          <w:szCs w:val="24"/>
        </w:rPr>
        <w:t>September</w:t>
      </w:r>
      <w:r>
        <w:rPr>
          <w:rFonts w:ascii="Times New Roman" w:hAnsi="Times New Roman"/>
          <w:szCs w:val="24"/>
        </w:rPr>
        <w:t xml:space="preserve"> 2</w:t>
      </w:r>
      <w:r w:rsidRPr="0020252B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2</w:t>
      </w:r>
      <w:r w:rsidR="00480835">
        <w:rPr>
          <w:rFonts w:ascii="Times New Roman" w:hAnsi="Times New Roman"/>
          <w:szCs w:val="24"/>
        </w:rPr>
        <w:t>4</w:t>
      </w:r>
      <w:r w:rsidRPr="0020252B">
        <w:rPr>
          <w:rFonts w:ascii="Times New Roman" w:hAnsi="Times New Roman"/>
          <w:szCs w:val="24"/>
        </w:rPr>
        <w:t xml:space="preserve"> to </w:t>
      </w:r>
      <w:r w:rsidR="006053E6">
        <w:rPr>
          <w:rFonts w:ascii="Times New Roman" w:hAnsi="Times New Roman"/>
          <w:szCs w:val="24"/>
        </w:rPr>
        <w:t>1</w:t>
      </w:r>
      <w:r w:rsidR="002502BD">
        <w:rPr>
          <w:rFonts w:ascii="Times New Roman" w:hAnsi="Times New Roman"/>
          <w:szCs w:val="24"/>
        </w:rPr>
        <w:t>4</w:t>
      </w:r>
      <w:r w:rsidR="006053E6">
        <w:rPr>
          <w:rFonts w:ascii="Times New Roman" w:hAnsi="Times New Roman"/>
          <w:szCs w:val="24"/>
        </w:rPr>
        <w:t>,</w:t>
      </w:r>
      <w:r w:rsidR="00480835">
        <w:rPr>
          <w:rFonts w:ascii="Times New Roman" w:hAnsi="Times New Roman"/>
          <w:szCs w:val="24"/>
        </w:rPr>
        <w:t>342</w:t>
      </w:r>
      <w:r w:rsidRPr="0020252B">
        <w:rPr>
          <w:rFonts w:ascii="Times New Roman" w:hAnsi="Times New Roman"/>
          <w:szCs w:val="24"/>
        </w:rPr>
        <w:t xml:space="preserve"> at the end of </w:t>
      </w:r>
      <w:r w:rsidR="008F2FAB">
        <w:rPr>
          <w:rFonts w:ascii="Times New Roman" w:hAnsi="Times New Roman"/>
          <w:szCs w:val="24"/>
        </w:rPr>
        <w:t>Dec</w:t>
      </w:r>
      <w:r w:rsidR="00392F90">
        <w:rPr>
          <w:rFonts w:ascii="Times New Roman" w:hAnsi="Times New Roman"/>
          <w:szCs w:val="24"/>
        </w:rPr>
        <w:t>ember</w:t>
      </w:r>
      <w:r w:rsidRPr="0020252B">
        <w:rPr>
          <w:rFonts w:ascii="Times New Roman" w:hAnsi="Times New Roman"/>
          <w:szCs w:val="24"/>
        </w:rPr>
        <w:t xml:space="preserve"> 202</w:t>
      </w:r>
      <w:r w:rsidR="00480835">
        <w:rPr>
          <w:rFonts w:ascii="Times New Roman" w:hAnsi="Times New Roman"/>
          <w:szCs w:val="24"/>
        </w:rPr>
        <w:t>4</w:t>
      </w:r>
      <w:r w:rsidR="0010136D" w:rsidRPr="00F7613E">
        <w:rPr>
          <w:rFonts w:ascii="Times New Roman" w:hAnsi="Times New Roman"/>
          <w:szCs w:val="24"/>
        </w:rPr>
        <w:t xml:space="preserve"> (Table 2). </w:t>
      </w:r>
    </w:p>
    <w:p w14:paraId="6A99DC1D" w14:textId="2E27B82F" w:rsidR="0010136D" w:rsidRPr="00F7613E" w:rsidRDefault="0010136D" w:rsidP="00A450AB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  <w:r w:rsidRPr="00361E0D">
        <w:rPr>
          <w:rFonts w:ascii="Times New Roman" w:hAnsi="Times New Roman"/>
          <w:szCs w:val="24"/>
        </w:rPr>
        <w:t xml:space="preserve">The </w:t>
      </w:r>
      <w:r w:rsidR="002502BD" w:rsidRPr="00361E0D">
        <w:rPr>
          <w:rFonts w:ascii="Times New Roman" w:hAnsi="Times New Roman"/>
          <w:szCs w:val="24"/>
        </w:rPr>
        <w:t>de</w:t>
      </w:r>
      <w:r w:rsidR="00A40AB8" w:rsidRPr="00361E0D">
        <w:rPr>
          <w:rFonts w:ascii="Times New Roman" w:hAnsi="Times New Roman"/>
          <w:szCs w:val="24"/>
        </w:rPr>
        <w:t>crease</w:t>
      </w:r>
      <w:r w:rsidRPr="00361E0D">
        <w:rPr>
          <w:rFonts w:ascii="Times New Roman" w:hAnsi="Times New Roman"/>
          <w:szCs w:val="24"/>
        </w:rPr>
        <w:t xml:space="preserve"> of </w:t>
      </w:r>
      <w:r w:rsidR="00D8345F" w:rsidRPr="00361E0D">
        <w:rPr>
          <w:rFonts w:ascii="Times New Roman" w:hAnsi="Times New Roman"/>
          <w:szCs w:val="24"/>
        </w:rPr>
        <w:t>798</w:t>
      </w:r>
      <w:r w:rsidRPr="00361E0D">
        <w:rPr>
          <w:rFonts w:ascii="Times New Roman" w:hAnsi="Times New Roman"/>
          <w:szCs w:val="24"/>
        </w:rPr>
        <w:t xml:space="preserve"> in employment</w:t>
      </w:r>
      <w:r w:rsidR="00B60BBD" w:rsidRPr="00361E0D">
        <w:rPr>
          <w:rFonts w:ascii="Times New Roman" w:hAnsi="Times New Roman"/>
          <w:szCs w:val="24"/>
        </w:rPr>
        <w:t xml:space="preserve"> in the EOE sector</w:t>
      </w:r>
      <w:r w:rsidRPr="00361E0D">
        <w:rPr>
          <w:rFonts w:ascii="Times New Roman" w:hAnsi="Times New Roman"/>
          <w:szCs w:val="24"/>
        </w:rPr>
        <w:t xml:space="preserve"> during the </w:t>
      </w:r>
      <w:r w:rsidR="00F614DC" w:rsidRPr="00361E0D">
        <w:rPr>
          <w:rFonts w:ascii="Times New Roman" w:hAnsi="Times New Roman"/>
          <w:szCs w:val="24"/>
        </w:rPr>
        <w:t>fourth</w:t>
      </w:r>
      <w:r w:rsidRPr="00361E0D">
        <w:rPr>
          <w:rFonts w:ascii="Times New Roman" w:hAnsi="Times New Roman"/>
          <w:szCs w:val="24"/>
        </w:rPr>
        <w:t xml:space="preserve"> quarter of 20</w:t>
      </w:r>
      <w:r w:rsidR="00F7613E" w:rsidRPr="00361E0D">
        <w:rPr>
          <w:rFonts w:ascii="Times New Roman" w:hAnsi="Times New Roman"/>
          <w:szCs w:val="24"/>
        </w:rPr>
        <w:t>2</w:t>
      </w:r>
      <w:r w:rsidR="005E1E14" w:rsidRPr="00361E0D">
        <w:rPr>
          <w:rFonts w:ascii="Times New Roman" w:hAnsi="Times New Roman"/>
          <w:szCs w:val="24"/>
        </w:rPr>
        <w:t>4</w:t>
      </w:r>
      <w:r w:rsidRPr="00361E0D">
        <w:rPr>
          <w:rFonts w:ascii="Times New Roman" w:hAnsi="Times New Roman"/>
          <w:color w:val="FF0000"/>
          <w:szCs w:val="24"/>
        </w:rPr>
        <w:t xml:space="preserve"> </w:t>
      </w:r>
      <w:r w:rsidRPr="00361E0D">
        <w:rPr>
          <w:rFonts w:ascii="Times New Roman" w:hAnsi="Times New Roman"/>
          <w:szCs w:val="24"/>
        </w:rPr>
        <w:t xml:space="preserve">is the </w:t>
      </w:r>
      <w:r w:rsidR="00A92C11" w:rsidRPr="00361E0D">
        <w:rPr>
          <w:rFonts w:ascii="Times New Roman" w:hAnsi="Times New Roman"/>
          <w:szCs w:val="24"/>
        </w:rPr>
        <w:t xml:space="preserve">net </w:t>
      </w:r>
      <w:r w:rsidR="001308AD" w:rsidRPr="00361E0D">
        <w:rPr>
          <w:rFonts w:ascii="Times New Roman" w:hAnsi="Times New Roman"/>
          <w:szCs w:val="24"/>
        </w:rPr>
        <w:t xml:space="preserve">result of </w:t>
      </w:r>
      <w:r w:rsidR="00D8345F" w:rsidRPr="00361E0D">
        <w:rPr>
          <w:rFonts w:ascii="Times New Roman" w:hAnsi="Times New Roman"/>
          <w:szCs w:val="24"/>
        </w:rPr>
        <w:t>1,135</w:t>
      </w:r>
      <w:r w:rsidR="008D3823" w:rsidRPr="00361E0D">
        <w:rPr>
          <w:rFonts w:ascii="Times New Roman" w:hAnsi="Times New Roman"/>
          <w:szCs w:val="24"/>
        </w:rPr>
        <w:t xml:space="preserve"> </w:t>
      </w:r>
      <w:r w:rsidR="0035031C" w:rsidRPr="00361E0D">
        <w:rPr>
          <w:rFonts w:ascii="Times New Roman" w:hAnsi="Times New Roman"/>
          <w:szCs w:val="24"/>
          <w:lang w:val="en-US"/>
        </w:rPr>
        <w:t xml:space="preserve">jobs </w:t>
      </w:r>
      <w:r w:rsidR="00814497" w:rsidRPr="00361E0D">
        <w:rPr>
          <w:rFonts w:ascii="Times New Roman" w:hAnsi="Times New Roman"/>
          <w:szCs w:val="24"/>
          <w:lang w:val="en-US"/>
        </w:rPr>
        <w:t xml:space="preserve">lost </w:t>
      </w:r>
      <w:r w:rsidR="0035031C" w:rsidRPr="00361E0D">
        <w:rPr>
          <w:rFonts w:ascii="Times New Roman" w:hAnsi="Times New Roman"/>
          <w:szCs w:val="24"/>
        </w:rPr>
        <w:t xml:space="preserve">and </w:t>
      </w:r>
      <w:r w:rsidR="00D8345F" w:rsidRPr="00361E0D">
        <w:rPr>
          <w:rFonts w:ascii="Times New Roman" w:hAnsi="Times New Roman"/>
          <w:szCs w:val="24"/>
        </w:rPr>
        <w:t>337</w:t>
      </w:r>
      <w:r w:rsidR="00751CB9" w:rsidRPr="00361E0D">
        <w:rPr>
          <w:rFonts w:ascii="Times New Roman" w:hAnsi="Times New Roman"/>
          <w:szCs w:val="24"/>
        </w:rPr>
        <w:t xml:space="preserve"> jobs </w:t>
      </w:r>
      <w:r w:rsidR="00814497" w:rsidRPr="00361E0D">
        <w:rPr>
          <w:rFonts w:ascii="Times New Roman" w:hAnsi="Times New Roman"/>
          <w:szCs w:val="24"/>
        </w:rPr>
        <w:t>created</w:t>
      </w:r>
      <w:r w:rsidR="009E76A6" w:rsidRPr="00361E0D">
        <w:rPr>
          <w:rFonts w:ascii="Times New Roman" w:hAnsi="Times New Roman"/>
          <w:szCs w:val="24"/>
        </w:rPr>
        <w:t>.</w:t>
      </w:r>
      <w:r w:rsidR="00751CB9" w:rsidRPr="00361E0D">
        <w:rPr>
          <w:rFonts w:ascii="Times New Roman" w:hAnsi="Times New Roman"/>
          <w:szCs w:val="24"/>
        </w:rPr>
        <w:t xml:space="preserve"> </w:t>
      </w:r>
      <w:r w:rsidR="00751CB9" w:rsidRPr="00361E0D">
        <w:rPr>
          <w:rFonts w:ascii="Times New Roman" w:hAnsi="Times New Roman"/>
          <w:szCs w:val="24"/>
          <w:lang w:val="en-US"/>
        </w:rPr>
        <w:t xml:space="preserve">The job </w:t>
      </w:r>
      <w:r w:rsidR="00814497" w:rsidRPr="00361E0D">
        <w:rPr>
          <w:rFonts w:ascii="Times New Roman" w:hAnsi="Times New Roman"/>
          <w:szCs w:val="24"/>
          <w:lang w:val="en-US"/>
        </w:rPr>
        <w:t>losses were due to some contraction of workforce in existing enterprises whilst jobs</w:t>
      </w:r>
      <w:r w:rsidR="00564861" w:rsidRPr="00361E0D">
        <w:rPr>
          <w:rFonts w:ascii="Times New Roman" w:hAnsi="Times New Roman"/>
          <w:szCs w:val="24"/>
          <w:lang w:val="en-US"/>
        </w:rPr>
        <w:t xml:space="preserve"> </w:t>
      </w:r>
      <w:r w:rsidR="00995592" w:rsidRPr="00361E0D">
        <w:rPr>
          <w:rFonts w:ascii="Times New Roman" w:hAnsi="Times New Roman"/>
          <w:szCs w:val="24"/>
          <w:lang w:val="en-US"/>
        </w:rPr>
        <w:t xml:space="preserve">created </w:t>
      </w:r>
      <w:r w:rsidR="00751CB9" w:rsidRPr="00361E0D">
        <w:rPr>
          <w:rFonts w:ascii="Times New Roman" w:hAnsi="Times New Roman"/>
          <w:szCs w:val="24"/>
          <w:lang w:val="en-US"/>
        </w:rPr>
        <w:t>were</w:t>
      </w:r>
      <w:r w:rsidR="001A5B2B" w:rsidRPr="00361E0D">
        <w:rPr>
          <w:rFonts w:ascii="Times New Roman" w:hAnsi="Times New Roman"/>
          <w:szCs w:val="24"/>
          <w:lang w:val="en-US"/>
        </w:rPr>
        <w:t xml:space="preserve"> due to </w:t>
      </w:r>
      <w:r w:rsidR="00995592" w:rsidRPr="00361E0D">
        <w:rPr>
          <w:rFonts w:ascii="Times New Roman" w:hAnsi="Times New Roman"/>
          <w:szCs w:val="24"/>
          <w:lang w:val="en-US"/>
        </w:rPr>
        <w:t xml:space="preserve">expansion in </w:t>
      </w:r>
      <w:r w:rsidR="00B9490F">
        <w:rPr>
          <w:rFonts w:ascii="Times New Roman" w:hAnsi="Times New Roman"/>
          <w:szCs w:val="24"/>
          <w:lang w:val="en-US"/>
        </w:rPr>
        <w:t>some</w:t>
      </w:r>
      <w:r w:rsidR="00995592" w:rsidRPr="00361E0D">
        <w:rPr>
          <w:rFonts w:ascii="Times New Roman" w:hAnsi="Times New Roman"/>
          <w:szCs w:val="24"/>
          <w:lang w:val="en-US"/>
        </w:rPr>
        <w:t xml:space="preserve"> enterprises</w:t>
      </w:r>
      <w:r w:rsidR="00814497" w:rsidRPr="00361E0D">
        <w:rPr>
          <w:rFonts w:ascii="Times New Roman" w:hAnsi="Times New Roman"/>
          <w:szCs w:val="24"/>
          <w:lang w:val="en-US"/>
        </w:rPr>
        <w:t>.</w:t>
      </w:r>
    </w:p>
    <w:p w14:paraId="2B9E335B" w14:textId="5D2578E1" w:rsidR="003F27BB" w:rsidRPr="00062DDD" w:rsidRDefault="00E571A7" w:rsidP="006B5522">
      <w:pPr>
        <w:pStyle w:val="Heading2"/>
        <w:tabs>
          <w:tab w:val="left" w:pos="540"/>
        </w:tabs>
        <w:spacing w:before="100" w:after="100"/>
        <w:rPr>
          <w:szCs w:val="24"/>
        </w:rPr>
      </w:pPr>
      <w:r w:rsidRPr="00062DDD">
        <w:rPr>
          <w:szCs w:val="24"/>
        </w:rPr>
        <w:t>2</w:t>
      </w:r>
      <w:r w:rsidR="003F27BB" w:rsidRPr="00062DDD">
        <w:rPr>
          <w:szCs w:val="24"/>
        </w:rPr>
        <w:t>.2</w:t>
      </w:r>
      <w:r w:rsidR="0029237B" w:rsidRPr="00062DDD">
        <w:rPr>
          <w:szCs w:val="24"/>
        </w:rPr>
        <w:tab/>
      </w:r>
      <w:r w:rsidR="003F27BB" w:rsidRPr="00062DDD">
        <w:rPr>
          <w:szCs w:val="24"/>
        </w:rPr>
        <w:t xml:space="preserve">Evolution of employment </w:t>
      </w:r>
      <w:r w:rsidR="00752E44" w:rsidRPr="00062DDD">
        <w:rPr>
          <w:szCs w:val="24"/>
        </w:rPr>
        <w:t xml:space="preserve">from </w:t>
      </w:r>
      <w:r w:rsidR="00300849">
        <w:rPr>
          <w:szCs w:val="24"/>
        </w:rPr>
        <w:t>Dec</w:t>
      </w:r>
      <w:r w:rsidR="003C0CCF">
        <w:rPr>
          <w:szCs w:val="24"/>
        </w:rPr>
        <w:t>ember</w:t>
      </w:r>
      <w:r w:rsidR="00CA103B">
        <w:rPr>
          <w:szCs w:val="24"/>
        </w:rPr>
        <w:t xml:space="preserve"> 20</w:t>
      </w:r>
      <w:r w:rsidR="003E6DB0">
        <w:rPr>
          <w:szCs w:val="24"/>
        </w:rPr>
        <w:t>2</w:t>
      </w:r>
      <w:r w:rsidR="00480835">
        <w:rPr>
          <w:szCs w:val="24"/>
        </w:rPr>
        <w:t>3</w:t>
      </w:r>
      <w:r w:rsidR="003F27BB" w:rsidRPr="00062DDD">
        <w:rPr>
          <w:szCs w:val="24"/>
        </w:rPr>
        <w:t xml:space="preserve"> to </w:t>
      </w:r>
      <w:r w:rsidR="00300849">
        <w:rPr>
          <w:szCs w:val="24"/>
        </w:rPr>
        <w:t>Dec</w:t>
      </w:r>
      <w:r w:rsidR="003C0CCF">
        <w:rPr>
          <w:szCs w:val="24"/>
        </w:rPr>
        <w:t>ember</w:t>
      </w:r>
      <w:r w:rsidR="00CA103B">
        <w:rPr>
          <w:szCs w:val="24"/>
        </w:rPr>
        <w:t xml:space="preserve"> 202</w:t>
      </w:r>
      <w:r w:rsidR="00480835">
        <w:rPr>
          <w:szCs w:val="24"/>
        </w:rPr>
        <w:t>4</w:t>
      </w:r>
    </w:p>
    <w:p w14:paraId="6F24F655" w14:textId="7A2F561F" w:rsidR="003F27BB" w:rsidRDefault="00B21E68" w:rsidP="00071887">
      <w:pPr>
        <w:pStyle w:val="BodyText3"/>
        <w:spacing w:before="60" w:after="60"/>
        <w:ind w:left="539"/>
        <w:jc w:val="both"/>
        <w:rPr>
          <w:rFonts w:ascii="Times New Roman" w:hAnsi="Times New Roman"/>
          <w:sz w:val="24"/>
          <w:szCs w:val="24"/>
        </w:rPr>
      </w:pPr>
      <w:r w:rsidRPr="00062DDD">
        <w:rPr>
          <w:rFonts w:ascii="Times New Roman" w:hAnsi="Times New Roman"/>
          <w:sz w:val="24"/>
          <w:szCs w:val="24"/>
        </w:rPr>
        <w:t xml:space="preserve">From </w:t>
      </w:r>
      <w:bookmarkStart w:id="2" w:name="_Hlk43467330"/>
      <w:r w:rsidR="000E04A2">
        <w:rPr>
          <w:rFonts w:ascii="Times New Roman" w:hAnsi="Times New Roman"/>
          <w:sz w:val="24"/>
          <w:szCs w:val="24"/>
        </w:rPr>
        <w:t>Dec</w:t>
      </w:r>
      <w:r w:rsidR="00F772DA">
        <w:rPr>
          <w:rFonts w:ascii="Times New Roman" w:hAnsi="Times New Roman"/>
          <w:sz w:val="24"/>
          <w:szCs w:val="24"/>
        </w:rPr>
        <w:t>ember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D7A7F">
        <w:rPr>
          <w:rFonts w:ascii="Times New Roman" w:hAnsi="Times New Roman"/>
          <w:sz w:val="24"/>
          <w:szCs w:val="24"/>
        </w:rPr>
        <w:t>3</w:t>
      </w:r>
      <w:r w:rsidRPr="00062DDD">
        <w:rPr>
          <w:rFonts w:ascii="Times New Roman" w:hAnsi="Times New Roman"/>
          <w:sz w:val="24"/>
          <w:szCs w:val="24"/>
        </w:rPr>
        <w:t xml:space="preserve"> to </w:t>
      </w:r>
      <w:r w:rsidR="000E04A2">
        <w:rPr>
          <w:rFonts w:ascii="Times New Roman" w:hAnsi="Times New Roman"/>
          <w:sz w:val="24"/>
          <w:szCs w:val="24"/>
        </w:rPr>
        <w:t>Dec</w:t>
      </w:r>
      <w:r w:rsidR="00F772DA">
        <w:rPr>
          <w:rFonts w:ascii="Times New Roman" w:hAnsi="Times New Roman"/>
          <w:sz w:val="24"/>
          <w:szCs w:val="24"/>
        </w:rPr>
        <w:t>ember</w:t>
      </w:r>
      <w:r w:rsidRPr="00062DD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bookmarkEnd w:id="2"/>
      <w:r w:rsidR="004D7A7F">
        <w:rPr>
          <w:rFonts w:ascii="Times New Roman" w:hAnsi="Times New Roman"/>
          <w:sz w:val="24"/>
          <w:szCs w:val="24"/>
        </w:rPr>
        <w:t>4</w:t>
      </w:r>
      <w:r w:rsidRPr="00062DDD">
        <w:rPr>
          <w:rFonts w:ascii="Times New Roman" w:hAnsi="Times New Roman"/>
          <w:sz w:val="24"/>
          <w:szCs w:val="24"/>
        </w:rPr>
        <w:t xml:space="preserve">, </w:t>
      </w:r>
      <w:r w:rsidRPr="00F7613E">
        <w:rPr>
          <w:rFonts w:ascii="Times New Roman" w:hAnsi="Times New Roman"/>
          <w:sz w:val="24"/>
          <w:szCs w:val="24"/>
        </w:rPr>
        <w:t xml:space="preserve">total employment in EOE </w:t>
      </w:r>
      <w:r w:rsidR="00814497">
        <w:rPr>
          <w:rFonts w:ascii="Times New Roman" w:hAnsi="Times New Roman"/>
          <w:sz w:val="24"/>
          <w:szCs w:val="24"/>
        </w:rPr>
        <w:t>de</w:t>
      </w:r>
      <w:r w:rsidRPr="00AC3812">
        <w:rPr>
          <w:rFonts w:ascii="Times New Roman" w:hAnsi="Times New Roman"/>
          <w:sz w:val="24"/>
          <w:szCs w:val="24"/>
        </w:rPr>
        <w:t>creased</w:t>
      </w:r>
      <w:r w:rsidRPr="00965991">
        <w:rPr>
          <w:rFonts w:ascii="Times New Roman" w:hAnsi="Times New Roman"/>
          <w:sz w:val="24"/>
          <w:szCs w:val="24"/>
        </w:rPr>
        <w:t xml:space="preserve"> by</w:t>
      </w:r>
      <w:r w:rsidR="00AC3812">
        <w:rPr>
          <w:rFonts w:ascii="Times New Roman" w:hAnsi="Times New Roman"/>
          <w:sz w:val="24"/>
          <w:szCs w:val="24"/>
        </w:rPr>
        <w:t xml:space="preserve"> </w:t>
      </w:r>
      <w:r w:rsidR="004D7A7F">
        <w:rPr>
          <w:rFonts w:ascii="Times New Roman" w:hAnsi="Times New Roman"/>
          <w:sz w:val="24"/>
          <w:szCs w:val="24"/>
        </w:rPr>
        <w:t>1</w:t>
      </w:r>
      <w:r w:rsidR="000E04A2">
        <w:rPr>
          <w:rFonts w:ascii="Times New Roman" w:hAnsi="Times New Roman"/>
          <w:sz w:val="24"/>
          <w:szCs w:val="24"/>
        </w:rPr>
        <w:t>,</w:t>
      </w:r>
      <w:r w:rsidR="00814497">
        <w:rPr>
          <w:rFonts w:ascii="Times New Roman" w:hAnsi="Times New Roman"/>
          <w:sz w:val="24"/>
          <w:szCs w:val="24"/>
        </w:rPr>
        <w:t>8</w:t>
      </w:r>
      <w:r w:rsidR="004D7A7F">
        <w:rPr>
          <w:rFonts w:ascii="Times New Roman" w:hAnsi="Times New Roman"/>
          <w:sz w:val="24"/>
          <w:szCs w:val="24"/>
        </w:rPr>
        <w:t>87</w:t>
      </w:r>
      <w:r w:rsidR="00487A28">
        <w:rPr>
          <w:rFonts w:ascii="Times New Roman" w:hAnsi="Times New Roman"/>
          <w:sz w:val="24"/>
          <w:szCs w:val="24"/>
        </w:rPr>
        <w:t xml:space="preserve"> </w:t>
      </w:r>
      <w:r w:rsidRPr="00965991">
        <w:rPr>
          <w:rFonts w:ascii="Times New Roman" w:hAnsi="Times New Roman"/>
          <w:sz w:val="24"/>
          <w:szCs w:val="24"/>
        </w:rPr>
        <w:t>(</w:t>
      </w:r>
      <w:r w:rsidR="00814497">
        <w:rPr>
          <w:rFonts w:ascii="Times New Roman" w:hAnsi="Times New Roman"/>
          <w:sz w:val="24"/>
          <w:szCs w:val="24"/>
        </w:rPr>
        <w:t>-</w:t>
      </w:r>
      <w:r w:rsidR="004D7A7F">
        <w:rPr>
          <w:rFonts w:ascii="Times New Roman" w:hAnsi="Times New Roman"/>
          <w:sz w:val="24"/>
          <w:szCs w:val="24"/>
        </w:rPr>
        <w:t>5</w:t>
      </w:r>
      <w:r w:rsidR="00814497">
        <w:rPr>
          <w:rFonts w:ascii="Times New Roman" w:hAnsi="Times New Roman"/>
          <w:sz w:val="24"/>
          <w:szCs w:val="24"/>
        </w:rPr>
        <w:t>.</w:t>
      </w:r>
      <w:r w:rsidR="004D7A7F">
        <w:rPr>
          <w:rFonts w:ascii="Times New Roman" w:hAnsi="Times New Roman"/>
          <w:sz w:val="24"/>
          <w:szCs w:val="24"/>
        </w:rPr>
        <w:t>7</w:t>
      </w:r>
      <w:r w:rsidRPr="00965991">
        <w:rPr>
          <w:rFonts w:ascii="Times New Roman" w:hAnsi="Times New Roman"/>
          <w:sz w:val="24"/>
          <w:szCs w:val="24"/>
        </w:rPr>
        <w:t>%) from</w:t>
      </w:r>
      <w:r w:rsidR="00293887">
        <w:rPr>
          <w:rFonts w:ascii="Times New Roman" w:hAnsi="Times New Roman"/>
          <w:sz w:val="24"/>
          <w:szCs w:val="24"/>
        </w:rPr>
        <w:t xml:space="preserve"> </w:t>
      </w:r>
      <w:r w:rsidR="00814497">
        <w:rPr>
          <w:rFonts w:ascii="Times New Roman" w:hAnsi="Times New Roman"/>
          <w:sz w:val="24"/>
          <w:szCs w:val="24"/>
        </w:rPr>
        <w:t>33,293</w:t>
      </w:r>
      <w:r w:rsidR="00293887">
        <w:rPr>
          <w:rFonts w:ascii="Times New Roman" w:hAnsi="Times New Roman"/>
          <w:sz w:val="24"/>
          <w:szCs w:val="24"/>
        </w:rPr>
        <w:t xml:space="preserve"> to 31,406. </w:t>
      </w:r>
      <w:r w:rsidRPr="00965991">
        <w:rPr>
          <w:rFonts w:ascii="Times New Roman" w:hAnsi="Times New Roman"/>
          <w:sz w:val="24"/>
          <w:szCs w:val="24"/>
        </w:rPr>
        <w:t xml:space="preserve">The number of Mauritian workers </w:t>
      </w:r>
      <w:r w:rsidR="00995592">
        <w:rPr>
          <w:rFonts w:ascii="Times New Roman" w:hAnsi="Times New Roman"/>
          <w:sz w:val="24"/>
          <w:szCs w:val="24"/>
        </w:rPr>
        <w:t>de</w:t>
      </w:r>
      <w:r w:rsidRPr="00404DD1">
        <w:rPr>
          <w:rFonts w:ascii="Times New Roman" w:hAnsi="Times New Roman"/>
          <w:sz w:val="24"/>
          <w:szCs w:val="24"/>
        </w:rPr>
        <w:t>creased</w:t>
      </w:r>
      <w:r w:rsidRPr="00965991">
        <w:rPr>
          <w:rFonts w:ascii="Times New Roman" w:hAnsi="Times New Roman"/>
          <w:sz w:val="24"/>
          <w:szCs w:val="24"/>
        </w:rPr>
        <w:t xml:space="preserve"> by </w:t>
      </w:r>
      <w:r w:rsidR="00814497">
        <w:rPr>
          <w:rFonts w:ascii="Times New Roman" w:hAnsi="Times New Roman"/>
          <w:sz w:val="24"/>
          <w:szCs w:val="24"/>
        </w:rPr>
        <w:t>1</w:t>
      </w:r>
      <w:r w:rsidR="00AC4EDD">
        <w:rPr>
          <w:rFonts w:ascii="Times New Roman" w:hAnsi="Times New Roman"/>
          <w:sz w:val="24"/>
          <w:szCs w:val="24"/>
        </w:rPr>
        <w:t>,</w:t>
      </w:r>
      <w:r w:rsidR="00293887">
        <w:rPr>
          <w:rFonts w:ascii="Times New Roman" w:hAnsi="Times New Roman"/>
          <w:sz w:val="24"/>
          <w:szCs w:val="24"/>
        </w:rPr>
        <w:t>484</w:t>
      </w:r>
      <w:r w:rsidR="005B714C">
        <w:rPr>
          <w:rFonts w:ascii="Times New Roman" w:hAnsi="Times New Roman"/>
          <w:sz w:val="24"/>
          <w:szCs w:val="24"/>
        </w:rPr>
        <w:t xml:space="preserve"> </w:t>
      </w:r>
      <w:r w:rsidR="003919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919D6">
        <w:rPr>
          <w:rFonts w:ascii="Times New Roman" w:hAnsi="Times New Roman"/>
          <w:sz w:val="24"/>
          <w:szCs w:val="24"/>
        </w:rPr>
        <w:t xml:space="preserve">   </w:t>
      </w:r>
      <w:r w:rsidRPr="005B714C">
        <w:rPr>
          <w:rFonts w:ascii="Times New Roman" w:hAnsi="Times New Roman"/>
          <w:sz w:val="24"/>
          <w:szCs w:val="24"/>
        </w:rPr>
        <w:t>(</w:t>
      </w:r>
      <w:proofErr w:type="gramEnd"/>
      <w:r w:rsidR="00814497">
        <w:rPr>
          <w:rFonts w:ascii="Times New Roman" w:hAnsi="Times New Roman"/>
          <w:sz w:val="24"/>
          <w:szCs w:val="24"/>
        </w:rPr>
        <w:t>-</w:t>
      </w:r>
      <w:r w:rsidR="00293887">
        <w:rPr>
          <w:rFonts w:ascii="Times New Roman" w:hAnsi="Times New Roman"/>
          <w:sz w:val="24"/>
          <w:szCs w:val="24"/>
        </w:rPr>
        <w:t>439</w:t>
      </w:r>
      <w:r w:rsidRPr="005B714C">
        <w:rPr>
          <w:rFonts w:ascii="Times New Roman" w:hAnsi="Times New Roman"/>
          <w:sz w:val="24"/>
          <w:szCs w:val="24"/>
        </w:rPr>
        <w:t xml:space="preserve"> males and </w:t>
      </w:r>
      <w:r w:rsidR="00995592">
        <w:rPr>
          <w:rFonts w:ascii="Times New Roman" w:hAnsi="Times New Roman"/>
          <w:sz w:val="24"/>
          <w:szCs w:val="24"/>
        </w:rPr>
        <w:t>-</w:t>
      </w:r>
      <w:r w:rsidR="00293887">
        <w:rPr>
          <w:rFonts w:ascii="Times New Roman" w:hAnsi="Times New Roman"/>
          <w:sz w:val="24"/>
          <w:szCs w:val="24"/>
        </w:rPr>
        <w:t>1,045</w:t>
      </w:r>
      <w:r w:rsidRPr="00965991">
        <w:rPr>
          <w:rFonts w:ascii="Times New Roman" w:hAnsi="Times New Roman"/>
          <w:sz w:val="24"/>
          <w:szCs w:val="24"/>
        </w:rPr>
        <w:t xml:space="preserve"> females).</w:t>
      </w:r>
      <w:r w:rsidRPr="00806C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65991">
        <w:rPr>
          <w:rFonts w:ascii="Times New Roman" w:hAnsi="Times New Roman"/>
          <w:sz w:val="24"/>
          <w:szCs w:val="24"/>
        </w:rPr>
        <w:t xml:space="preserve">Employment of foreign workers </w:t>
      </w:r>
      <w:r w:rsidR="00814497">
        <w:rPr>
          <w:rFonts w:ascii="Times New Roman" w:hAnsi="Times New Roman"/>
          <w:sz w:val="24"/>
          <w:szCs w:val="24"/>
        </w:rPr>
        <w:t>de</w:t>
      </w:r>
      <w:r w:rsidRPr="005B714C">
        <w:rPr>
          <w:rFonts w:ascii="Times New Roman" w:hAnsi="Times New Roman"/>
          <w:sz w:val="24"/>
          <w:szCs w:val="24"/>
        </w:rPr>
        <w:t xml:space="preserve">creased </w:t>
      </w:r>
      <w:r w:rsidRPr="00965991">
        <w:rPr>
          <w:rFonts w:ascii="Times New Roman" w:hAnsi="Times New Roman"/>
          <w:sz w:val="24"/>
          <w:szCs w:val="24"/>
        </w:rPr>
        <w:t xml:space="preserve">by </w:t>
      </w:r>
      <w:r w:rsidR="00293887">
        <w:rPr>
          <w:rFonts w:ascii="Times New Roman" w:hAnsi="Times New Roman"/>
          <w:sz w:val="24"/>
          <w:szCs w:val="24"/>
        </w:rPr>
        <w:t>403</w:t>
      </w:r>
      <w:r w:rsidR="00361E0D">
        <w:rPr>
          <w:rFonts w:ascii="Times New Roman" w:hAnsi="Times New Roman"/>
          <w:sz w:val="24"/>
          <w:szCs w:val="24"/>
        </w:rPr>
        <w:t xml:space="preserve"> </w:t>
      </w:r>
      <w:r w:rsidR="003919D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3919D6">
        <w:rPr>
          <w:rFonts w:ascii="Times New Roman" w:hAnsi="Times New Roman"/>
          <w:sz w:val="24"/>
          <w:szCs w:val="24"/>
        </w:rPr>
        <w:t xml:space="preserve">   </w:t>
      </w:r>
      <w:r w:rsidR="00941775">
        <w:rPr>
          <w:rFonts w:ascii="Times New Roman" w:hAnsi="Times New Roman"/>
          <w:sz w:val="24"/>
          <w:szCs w:val="24"/>
        </w:rPr>
        <w:t>(</w:t>
      </w:r>
      <w:proofErr w:type="gramEnd"/>
      <w:r w:rsidR="00814497">
        <w:rPr>
          <w:rFonts w:ascii="Times New Roman" w:hAnsi="Times New Roman"/>
          <w:sz w:val="24"/>
          <w:szCs w:val="24"/>
        </w:rPr>
        <w:t>-</w:t>
      </w:r>
      <w:r w:rsidR="00293887">
        <w:rPr>
          <w:rFonts w:ascii="Times New Roman" w:hAnsi="Times New Roman"/>
          <w:sz w:val="24"/>
          <w:szCs w:val="24"/>
        </w:rPr>
        <w:t>308</w:t>
      </w:r>
      <w:r w:rsidR="00995592">
        <w:rPr>
          <w:rFonts w:ascii="Times New Roman" w:hAnsi="Times New Roman"/>
          <w:sz w:val="24"/>
          <w:szCs w:val="24"/>
        </w:rPr>
        <w:t xml:space="preserve"> </w:t>
      </w:r>
      <w:r w:rsidRPr="005B714C">
        <w:rPr>
          <w:rFonts w:ascii="Times New Roman" w:hAnsi="Times New Roman"/>
          <w:sz w:val="24"/>
          <w:szCs w:val="24"/>
        </w:rPr>
        <w:t xml:space="preserve">males and </w:t>
      </w:r>
      <w:r w:rsidR="00814497">
        <w:rPr>
          <w:rFonts w:ascii="Times New Roman" w:hAnsi="Times New Roman"/>
          <w:sz w:val="24"/>
          <w:szCs w:val="24"/>
        </w:rPr>
        <w:t>-</w:t>
      </w:r>
      <w:r w:rsidR="00293887">
        <w:rPr>
          <w:rFonts w:ascii="Times New Roman" w:hAnsi="Times New Roman"/>
          <w:sz w:val="24"/>
          <w:szCs w:val="24"/>
        </w:rPr>
        <w:t>95</w:t>
      </w:r>
      <w:r w:rsidRPr="00965991">
        <w:rPr>
          <w:rFonts w:ascii="Times New Roman" w:hAnsi="Times New Roman"/>
          <w:sz w:val="24"/>
          <w:szCs w:val="24"/>
        </w:rPr>
        <w:t xml:space="preserve"> females) </w:t>
      </w:r>
      <w:r w:rsidR="00B930CD" w:rsidRPr="001555F8">
        <w:rPr>
          <w:rFonts w:ascii="Times New Roman" w:hAnsi="Times New Roman"/>
          <w:sz w:val="24"/>
          <w:szCs w:val="24"/>
        </w:rPr>
        <w:t xml:space="preserve">(Tables </w:t>
      </w:r>
      <w:r w:rsidR="002357E9" w:rsidRPr="001555F8">
        <w:rPr>
          <w:rFonts w:ascii="Times New Roman" w:hAnsi="Times New Roman"/>
          <w:sz w:val="24"/>
          <w:szCs w:val="24"/>
        </w:rPr>
        <w:t>2</w:t>
      </w:r>
      <w:r w:rsidR="00B930CD" w:rsidRPr="001555F8">
        <w:rPr>
          <w:rFonts w:ascii="Times New Roman" w:hAnsi="Times New Roman"/>
          <w:sz w:val="24"/>
          <w:szCs w:val="24"/>
        </w:rPr>
        <w:t xml:space="preserve"> and </w:t>
      </w:r>
      <w:r w:rsidR="002357E9" w:rsidRPr="001555F8">
        <w:rPr>
          <w:rFonts w:ascii="Times New Roman" w:hAnsi="Times New Roman"/>
          <w:sz w:val="24"/>
          <w:szCs w:val="24"/>
        </w:rPr>
        <w:t>5</w:t>
      </w:r>
      <w:r w:rsidR="003F27BB" w:rsidRPr="001555F8">
        <w:rPr>
          <w:rFonts w:ascii="Times New Roman" w:hAnsi="Times New Roman"/>
          <w:sz w:val="24"/>
          <w:szCs w:val="24"/>
        </w:rPr>
        <w:t>).</w:t>
      </w:r>
    </w:p>
    <w:p w14:paraId="0429E807" w14:textId="4ACBA5B3" w:rsidR="00487A28" w:rsidRPr="00361E0D" w:rsidRDefault="00361E0D" w:rsidP="00071887">
      <w:pPr>
        <w:pStyle w:val="BodyText3"/>
        <w:spacing w:before="60" w:after="60"/>
        <w:ind w:left="539"/>
        <w:jc w:val="both"/>
        <w:rPr>
          <w:rFonts w:ascii="Times New Roman" w:hAnsi="Times New Roman"/>
          <w:sz w:val="24"/>
          <w:szCs w:val="24"/>
        </w:rPr>
      </w:pPr>
      <w:r w:rsidRPr="00361E0D">
        <w:rPr>
          <w:rFonts w:ascii="Times New Roman" w:hAnsi="Times New Roman"/>
          <w:sz w:val="24"/>
          <w:szCs w:val="24"/>
        </w:rPr>
        <w:t xml:space="preserve">Job losses occurred mainly in enterprises engaged in the manufacture of “Wearing apparel” with a decrease of </w:t>
      </w:r>
      <w:r>
        <w:rPr>
          <w:rFonts w:ascii="Times New Roman" w:hAnsi="Times New Roman"/>
          <w:sz w:val="24"/>
          <w:szCs w:val="24"/>
        </w:rPr>
        <w:t>1</w:t>
      </w:r>
      <w:r w:rsidRPr="00361E0D"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</w:rPr>
        <w:t>32</w:t>
      </w:r>
      <w:r w:rsidRPr="00361E0D">
        <w:rPr>
          <w:rFonts w:ascii="Times New Roman" w:hAnsi="Times New Roman"/>
          <w:sz w:val="24"/>
          <w:szCs w:val="24"/>
        </w:rPr>
        <w:t xml:space="preserve"> jobs</w:t>
      </w:r>
      <w:r w:rsidR="00487A28" w:rsidRPr="00361E0D">
        <w:rPr>
          <w:rFonts w:ascii="Times New Roman" w:hAnsi="Times New Roman"/>
          <w:sz w:val="24"/>
          <w:szCs w:val="24"/>
        </w:rPr>
        <w:t>.</w:t>
      </w:r>
    </w:p>
    <w:p w14:paraId="5C968C53" w14:textId="77777777" w:rsidR="00616469" w:rsidRPr="00A9267B" w:rsidRDefault="00D72B69" w:rsidP="003F27BB">
      <w:pPr>
        <w:pStyle w:val="BodyTextIndent2"/>
        <w:tabs>
          <w:tab w:val="left" w:pos="540"/>
        </w:tabs>
        <w:spacing w:before="60" w:after="60"/>
        <w:ind w:left="540" w:hanging="540"/>
        <w:rPr>
          <w:rFonts w:ascii="Times New Roman" w:hAnsi="Times New Roman"/>
          <w:szCs w:val="24"/>
        </w:rPr>
      </w:pPr>
      <w:r w:rsidRPr="00CA103B">
        <w:rPr>
          <w:rFonts w:ascii="Times New Roman" w:hAnsi="Times New Roman"/>
          <w:color w:val="FF0000"/>
          <w:szCs w:val="24"/>
        </w:rPr>
        <w:tab/>
      </w:r>
      <w:r w:rsidRPr="00A9267B">
        <w:rPr>
          <w:rFonts w:ascii="Times New Roman" w:hAnsi="Times New Roman"/>
          <w:szCs w:val="24"/>
        </w:rPr>
        <w:t xml:space="preserve">Details of </w:t>
      </w:r>
      <w:r w:rsidR="00132023" w:rsidRPr="00A9267B">
        <w:rPr>
          <w:rFonts w:ascii="Times New Roman" w:hAnsi="Times New Roman"/>
          <w:szCs w:val="24"/>
        </w:rPr>
        <w:t xml:space="preserve">employment by product group and </w:t>
      </w:r>
      <w:r w:rsidR="00A609D1" w:rsidRPr="00A9267B">
        <w:rPr>
          <w:rFonts w:ascii="Times New Roman" w:hAnsi="Times New Roman"/>
          <w:szCs w:val="24"/>
        </w:rPr>
        <w:t>sex are given in Table 3 and</w:t>
      </w:r>
      <w:r w:rsidR="00132023" w:rsidRPr="00A9267B">
        <w:rPr>
          <w:rFonts w:ascii="Times New Roman" w:hAnsi="Times New Roman"/>
          <w:szCs w:val="24"/>
        </w:rPr>
        <w:t xml:space="preserve"> </w:t>
      </w:r>
      <w:r w:rsidRPr="00A9267B">
        <w:rPr>
          <w:rFonts w:ascii="Times New Roman" w:hAnsi="Times New Roman"/>
          <w:szCs w:val="24"/>
        </w:rPr>
        <w:t>changes in employment</w:t>
      </w:r>
      <w:r w:rsidR="00A609D1" w:rsidRPr="00A9267B">
        <w:rPr>
          <w:rFonts w:ascii="Times New Roman" w:hAnsi="Times New Roman"/>
          <w:szCs w:val="24"/>
        </w:rPr>
        <w:t xml:space="preserve"> by product group </w:t>
      </w:r>
      <w:r w:rsidR="002E4EB8" w:rsidRPr="00A9267B">
        <w:rPr>
          <w:rFonts w:ascii="Times New Roman" w:hAnsi="Times New Roman"/>
          <w:szCs w:val="24"/>
        </w:rPr>
        <w:t xml:space="preserve">in </w:t>
      </w:r>
      <w:r w:rsidR="00132023" w:rsidRPr="00A9267B">
        <w:rPr>
          <w:rFonts w:ascii="Times New Roman" w:hAnsi="Times New Roman"/>
          <w:szCs w:val="24"/>
        </w:rPr>
        <w:t>T</w:t>
      </w:r>
      <w:r w:rsidRPr="00A9267B">
        <w:rPr>
          <w:rFonts w:ascii="Times New Roman" w:hAnsi="Times New Roman"/>
          <w:szCs w:val="24"/>
        </w:rPr>
        <w:t>able 4.</w:t>
      </w:r>
    </w:p>
    <w:p w14:paraId="16922A57" w14:textId="77777777" w:rsidR="003F27BB" w:rsidRPr="00CA103B" w:rsidRDefault="00E571A7" w:rsidP="003F27BB">
      <w:pPr>
        <w:pStyle w:val="BodyTextIndent2"/>
        <w:tabs>
          <w:tab w:val="left" w:pos="540"/>
        </w:tabs>
        <w:spacing w:before="60" w:after="60"/>
        <w:ind w:left="540" w:hanging="540"/>
        <w:rPr>
          <w:rFonts w:ascii="Times New Roman" w:hAnsi="Times New Roman"/>
          <w:b/>
          <w:szCs w:val="24"/>
        </w:rPr>
      </w:pPr>
      <w:r w:rsidRPr="00CA103B">
        <w:rPr>
          <w:rFonts w:ascii="Times New Roman" w:hAnsi="Times New Roman"/>
          <w:b/>
          <w:szCs w:val="24"/>
        </w:rPr>
        <w:t>3</w:t>
      </w:r>
      <w:r w:rsidR="003F27BB" w:rsidRPr="00CA103B">
        <w:rPr>
          <w:rFonts w:ascii="Times New Roman" w:hAnsi="Times New Roman"/>
          <w:b/>
          <w:szCs w:val="24"/>
        </w:rPr>
        <w:t>.</w:t>
      </w:r>
      <w:r w:rsidR="003F27BB" w:rsidRPr="00CA103B">
        <w:rPr>
          <w:rFonts w:ascii="Times New Roman" w:hAnsi="Times New Roman"/>
          <w:b/>
          <w:szCs w:val="24"/>
        </w:rPr>
        <w:tab/>
        <w:t>Exports and Imports</w:t>
      </w:r>
    </w:p>
    <w:p w14:paraId="006F0B73" w14:textId="01A09015" w:rsidR="0029237B" w:rsidRDefault="0029237B" w:rsidP="00A450AB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>Statistics on imports and exports are compiled from declarations lodged at Customs by importers and exporters.</w:t>
      </w:r>
      <w:r w:rsidR="00D80653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 xml:space="preserve"> Some of these declarations are, at times, revised at a later period and corrections made accordingly on the computerised database of the Mauritius Revenue Authority (MRA) - Customs Department. </w:t>
      </w:r>
      <w:r w:rsidR="005B2D19">
        <w:rPr>
          <w:rFonts w:ascii="Times New Roman" w:hAnsi="Times New Roman"/>
          <w:szCs w:val="24"/>
        </w:rPr>
        <w:t>Thus, while figures for 20</w:t>
      </w:r>
      <w:r w:rsidR="00677B9F">
        <w:rPr>
          <w:rFonts w:ascii="Times New Roman" w:hAnsi="Times New Roman"/>
          <w:szCs w:val="24"/>
        </w:rPr>
        <w:t>2</w:t>
      </w:r>
      <w:r w:rsidR="00D8345F">
        <w:rPr>
          <w:rFonts w:ascii="Times New Roman" w:hAnsi="Times New Roman"/>
          <w:szCs w:val="24"/>
        </w:rPr>
        <w:t>3</w:t>
      </w:r>
      <w:r w:rsidR="005B2D19">
        <w:rPr>
          <w:rFonts w:ascii="Times New Roman" w:hAnsi="Times New Roman"/>
          <w:szCs w:val="24"/>
        </w:rPr>
        <w:t xml:space="preserve"> are final, those</w:t>
      </w:r>
      <w:r w:rsidRPr="00062DDD">
        <w:rPr>
          <w:rFonts w:ascii="Times New Roman" w:hAnsi="Times New Roman"/>
          <w:szCs w:val="24"/>
        </w:rPr>
        <w:t xml:space="preserve"> </w:t>
      </w:r>
      <w:r w:rsidRPr="004E08C5">
        <w:rPr>
          <w:rFonts w:ascii="Times New Roman" w:hAnsi="Times New Roman"/>
          <w:szCs w:val="24"/>
        </w:rPr>
        <w:t>for</w:t>
      </w:r>
      <w:r w:rsidR="00482130" w:rsidRPr="004E08C5">
        <w:rPr>
          <w:rFonts w:ascii="Times New Roman" w:hAnsi="Times New Roman"/>
          <w:szCs w:val="24"/>
        </w:rPr>
        <w:t xml:space="preserve"> </w:t>
      </w:r>
      <w:r w:rsidR="009F1919" w:rsidRPr="004E08C5">
        <w:rPr>
          <w:rFonts w:ascii="Times New Roman" w:hAnsi="Times New Roman"/>
          <w:szCs w:val="24"/>
        </w:rPr>
        <w:t>20</w:t>
      </w:r>
      <w:r w:rsidR="007079BD">
        <w:rPr>
          <w:rFonts w:ascii="Times New Roman" w:hAnsi="Times New Roman"/>
          <w:szCs w:val="24"/>
        </w:rPr>
        <w:t>2</w:t>
      </w:r>
      <w:r w:rsidR="00D8345F">
        <w:rPr>
          <w:rFonts w:ascii="Times New Roman" w:hAnsi="Times New Roman"/>
          <w:szCs w:val="24"/>
        </w:rPr>
        <w:t>4</w:t>
      </w:r>
      <w:r w:rsidR="00DC4E9E" w:rsidRPr="004E08C5">
        <w:rPr>
          <w:rFonts w:ascii="Times New Roman" w:hAnsi="Times New Roman"/>
          <w:szCs w:val="24"/>
        </w:rPr>
        <w:t xml:space="preserve"> </w:t>
      </w:r>
      <w:r w:rsidR="00745207">
        <w:rPr>
          <w:rFonts w:ascii="Times New Roman" w:hAnsi="Times New Roman"/>
          <w:szCs w:val="24"/>
        </w:rPr>
        <w:t xml:space="preserve">are </w:t>
      </w:r>
      <w:r w:rsidRPr="004E08C5">
        <w:rPr>
          <w:rFonts w:ascii="Times New Roman" w:hAnsi="Times New Roman"/>
          <w:szCs w:val="24"/>
        </w:rPr>
        <w:t>subject to revision as and when the MRA - Customs Department submits latest amendments to Statistics Mauritius.</w:t>
      </w:r>
    </w:p>
    <w:p w14:paraId="07C4371F" w14:textId="77777777" w:rsidR="00361E0D" w:rsidRDefault="00361E0D" w:rsidP="00A450AB">
      <w:pPr>
        <w:pStyle w:val="BodyTextIndent2"/>
        <w:spacing w:before="60" w:after="60"/>
        <w:ind w:left="539" w:firstLine="0"/>
        <w:rPr>
          <w:rFonts w:ascii="Times New Roman" w:hAnsi="Times New Roman"/>
          <w:szCs w:val="24"/>
        </w:rPr>
      </w:pPr>
    </w:p>
    <w:p w14:paraId="3F16E4F6" w14:textId="06C6C486" w:rsidR="003F27BB" w:rsidRPr="00062DDD" w:rsidRDefault="00E571A7" w:rsidP="0029237B">
      <w:pPr>
        <w:pStyle w:val="BodyTextIndent2"/>
        <w:tabs>
          <w:tab w:val="left" w:pos="567"/>
          <w:tab w:val="left" w:pos="1440"/>
        </w:tabs>
        <w:spacing w:before="60" w:after="60" w:line="264" w:lineRule="auto"/>
        <w:ind w:left="0" w:firstLine="0"/>
        <w:rPr>
          <w:rFonts w:ascii="Times New Roman" w:hAnsi="Times New Roman"/>
          <w:b/>
          <w:szCs w:val="24"/>
        </w:rPr>
      </w:pPr>
      <w:r w:rsidRPr="00062DDD">
        <w:rPr>
          <w:rFonts w:ascii="Times New Roman" w:hAnsi="Times New Roman"/>
          <w:b/>
          <w:szCs w:val="24"/>
        </w:rPr>
        <w:lastRenderedPageBreak/>
        <w:t>3</w:t>
      </w:r>
      <w:r w:rsidR="003F27BB" w:rsidRPr="00062DDD">
        <w:rPr>
          <w:rFonts w:ascii="Times New Roman" w:hAnsi="Times New Roman"/>
          <w:b/>
          <w:szCs w:val="24"/>
        </w:rPr>
        <w:t>.1</w:t>
      </w:r>
      <w:r w:rsidR="0029237B" w:rsidRPr="00062DDD">
        <w:rPr>
          <w:rFonts w:ascii="Times New Roman" w:hAnsi="Times New Roman"/>
          <w:b/>
          <w:szCs w:val="24"/>
        </w:rPr>
        <w:tab/>
      </w:r>
      <w:r w:rsidR="003F27BB" w:rsidRPr="00062DDD">
        <w:rPr>
          <w:rFonts w:ascii="Times New Roman" w:hAnsi="Times New Roman"/>
          <w:b/>
          <w:szCs w:val="24"/>
        </w:rPr>
        <w:t xml:space="preserve">Exports and Imports – </w:t>
      </w:r>
      <w:r w:rsidR="00CF0BD5">
        <w:rPr>
          <w:rFonts w:ascii="Times New Roman" w:hAnsi="Times New Roman"/>
          <w:b/>
          <w:szCs w:val="24"/>
        </w:rPr>
        <w:t>4th</w:t>
      </w:r>
      <w:r w:rsidR="00CA103B" w:rsidRPr="00062DDD">
        <w:rPr>
          <w:rFonts w:ascii="Times New Roman" w:hAnsi="Times New Roman"/>
          <w:b/>
          <w:szCs w:val="24"/>
        </w:rPr>
        <w:t xml:space="preserve"> Quarter 20</w:t>
      </w:r>
      <w:r w:rsidR="00CA103B">
        <w:rPr>
          <w:rFonts w:ascii="Times New Roman" w:hAnsi="Times New Roman"/>
          <w:b/>
          <w:szCs w:val="24"/>
        </w:rPr>
        <w:t>2</w:t>
      </w:r>
      <w:r w:rsidR="00126BF0">
        <w:rPr>
          <w:rFonts w:ascii="Times New Roman" w:hAnsi="Times New Roman"/>
          <w:b/>
          <w:szCs w:val="24"/>
        </w:rPr>
        <w:t>4</w:t>
      </w:r>
    </w:p>
    <w:p w14:paraId="6C5A9552" w14:textId="77777777" w:rsidR="00F55A1C" w:rsidRPr="00062DDD" w:rsidRDefault="00E571A7" w:rsidP="00F55A1C">
      <w:pPr>
        <w:pStyle w:val="BodyTextIndent2"/>
        <w:spacing w:before="60" w:after="60" w:line="264" w:lineRule="auto"/>
        <w:rPr>
          <w:rFonts w:ascii="Times New Roman" w:hAnsi="Times New Roman"/>
          <w:szCs w:val="24"/>
          <w:u w:val="single"/>
        </w:rPr>
      </w:pPr>
      <w:r w:rsidRPr="00062DDD">
        <w:rPr>
          <w:rFonts w:ascii="Times New Roman" w:hAnsi="Times New Roman"/>
          <w:szCs w:val="24"/>
        </w:rPr>
        <w:t>3</w:t>
      </w:r>
      <w:r w:rsidR="00F55A1C" w:rsidRPr="00062DDD">
        <w:rPr>
          <w:rFonts w:ascii="Times New Roman" w:hAnsi="Times New Roman"/>
          <w:szCs w:val="24"/>
        </w:rPr>
        <w:t>.1.1</w:t>
      </w:r>
      <w:r w:rsidR="00F55A1C" w:rsidRPr="00062DDD">
        <w:rPr>
          <w:rFonts w:ascii="Times New Roman" w:hAnsi="Times New Roman"/>
          <w:szCs w:val="24"/>
        </w:rPr>
        <w:tab/>
      </w:r>
      <w:r w:rsidR="00F55A1C" w:rsidRPr="00062DDD">
        <w:rPr>
          <w:rFonts w:ascii="Times New Roman" w:hAnsi="Times New Roman"/>
          <w:szCs w:val="24"/>
          <w:u w:val="single"/>
        </w:rPr>
        <w:t>Exports (</w:t>
      </w:r>
      <w:proofErr w:type="spellStart"/>
      <w:r w:rsidR="00F55A1C" w:rsidRPr="00062DDD">
        <w:rPr>
          <w:rFonts w:ascii="Times New Roman" w:hAnsi="Times New Roman"/>
          <w:szCs w:val="24"/>
          <w:u w:val="single"/>
        </w:rPr>
        <w:t>f.o.b</w:t>
      </w:r>
      <w:proofErr w:type="spellEnd"/>
      <w:r w:rsidR="00F55A1C" w:rsidRPr="00062DDD">
        <w:rPr>
          <w:rFonts w:ascii="Times New Roman" w:hAnsi="Times New Roman"/>
          <w:szCs w:val="24"/>
          <w:u w:val="single"/>
        </w:rPr>
        <w:t>)</w:t>
      </w:r>
    </w:p>
    <w:p w14:paraId="6A1F5BEE" w14:textId="6708D6EE" w:rsidR="00F55A1C" w:rsidRDefault="00F55A1C" w:rsidP="00420CA6">
      <w:pPr>
        <w:pStyle w:val="BodyTextIndent2"/>
        <w:spacing w:before="60" w:after="60"/>
        <w:ind w:firstLine="0"/>
        <w:rPr>
          <w:rFonts w:ascii="Times New Roman" w:hAnsi="Times New Roman"/>
          <w:szCs w:val="24"/>
          <w:lang w:val="en-US"/>
        </w:rPr>
      </w:pPr>
      <w:r w:rsidRPr="00062DDD">
        <w:rPr>
          <w:rFonts w:ascii="Times New Roman" w:hAnsi="Times New Roman"/>
          <w:szCs w:val="24"/>
        </w:rPr>
        <w:t xml:space="preserve">Provisional figures show that EOE exports during the </w:t>
      </w:r>
      <w:r w:rsidR="009B646E">
        <w:rPr>
          <w:rFonts w:ascii="Times New Roman" w:hAnsi="Times New Roman"/>
          <w:szCs w:val="24"/>
        </w:rPr>
        <w:t>fourth</w:t>
      </w:r>
      <w:r w:rsidR="000B6199">
        <w:rPr>
          <w:rFonts w:ascii="Times New Roman" w:hAnsi="Times New Roman"/>
          <w:szCs w:val="24"/>
        </w:rPr>
        <w:t xml:space="preserve"> </w:t>
      </w:r>
      <w:r w:rsidR="00E441C7">
        <w:rPr>
          <w:rFonts w:ascii="Times New Roman" w:hAnsi="Times New Roman"/>
          <w:szCs w:val="24"/>
        </w:rPr>
        <w:t>q</w:t>
      </w:r>
      <w:r w:rsidR="00CA103B" w:rsidRPr="00CA103B">
        <w:rPr>
          <w:rFonts w:ascii="Times New Roman" w:hAnsi="Times New Roman"/>
          <w:szCs w:val="24"/>
        </w:rPr>
        <w:t xml:space="preserve">uarter </w:t>
      </w:r>
      <w:r w:rsidR="00CA103B">
        <w:rPr>
          <w:rFonts w:ascii="Times New Roman" w:hAnsi="Times New Roman"/>
          <w:szCs w:val="24"/>
        </w:rPr>
        <w:t xml:space="preserve">of </w:t>
      </w:r>
      <w:r w:rsidR="00CA103B" w:rsidRPr="00CA103B">
        <w:rPr>
          <w:rFonts w:ascii="Times New Roman" w:hAnsi="Times New Roman"/>
          <w:szCs w:val="24"/>
        </w:rPr>
        <w:t>202</w:t>
      </w:r>
      <w:r w:rsidR="00126BF0">
        <w:rPr>
          <w:rFonts w:ascii="Times New Roman" w:hAnsi="Times New Roman"/>
          <w:szCs w:val="24"/>
        </w:rPr>
        <w:t>4</w:t>
      </w:r>
      <w:r w:rsidR="00CA103B">
        <w:rPr>
          <w:rFonts w:ascii="Times New Roman" w:hAnsi="Times New Roman"/>
          <w:szCs w:val="24"/>
        </w:rPr>
        <w:t xml:space="preserve"> </w:t>
      </w:r>
      <w:r w:rsidRPr="00390132">
        <w:rPr>
          <w:rFonts w:ascii="Times New Roman" w:hAnsi="Times New Roman"/>
          <w:szCs w:val="24"/>
        </w:rPr>
        <w:t>amounted to</w:t>
      </w:r>
      <w:r w:rsidRPr="00062DDD">
        <w:rPr>
          <w:rFonts w:ascii="Times New Roman" w:hAnsi="Times New Roman"/>
          <w:szCs w:val="24"/>
        </w:rPr>
        <w:t xml:space="preserve"> </w:t>
      </w:r>
      <w:r w:rsidRPr="004E08C5">
        <w:rPr>
          <w:rFonts w:ascii="Times New Roman" w:hAnsi="Times New Roman"/>
          <w:szCs w:val="24"/>
        </w:rPr>
        <w:t xml:space="preserve">R </w:t>
      </w:r>
      <w:r w:rsidR="00A829FB">
        <w:rPr>
          <w:rFonts w:ascii="Times New Roman" w:hAnsi="Times New Roman"/>
          <w:szCs w:val="24"/>
        </w:rPr>
        <w:t>1</w:t>
      </w:r>
      <w:r w:rsidR="00126BF0">
        <w:rPr>
          <w:rFonts w:ascii="Times New Roman" w:hAnsi="Times New Roman"/>
          <w:szCs w:val="24"/>
        </w:rPr>
        <w:t>1</w:t>
      </w:r>
      <w:r w:rsidR="00A829FB">
        <w:rPr>
          <w:rFonts w:ascii="Times New Roman" w:hAnsi="Times New Roman"/>
          <w:szCs w:val="24"/>
        </w:rPr>
        <w:t>,</w:t>
      </w:r>
      <w:r w:rsidR="00126BF0">
        <w:rPr>
          <w:rFonts w:ascii="Times New Roman" w:hAnsi="Times New Roman"/>
          <w:szCs w:val="24"/>
        </w:rPr>
        <w:t>128</w:t>
      </w:r>
      <w:r w:rsidR="00DE18D1" w:rsidRPr="004E08C5">
        <w:rPr>
          <w:rFonts w:ascii="Times New Roman" w:hAnsi="Times New Roman"/>
          <w:szCs w:val="24"/>
        </w:rPr>
        <w:t xml:space="preserve"> </w:t>
      </w:r>
      <w:r w:rsidRPr="004E08C5">
        <w:rPr>
          <w:rFonts w:ascii="Times New Roman" w:hAnsi="Times New Roman"/>
          <w:szCs w:val="24"/>
        </w:rPr>
        <w:t xml:space="preserve">million, that is, R </w:t>
      </w:r>
      <w:r w:rsidR="004D6E5F">
        <w:rPr>
          <w:rFonts w:ascii="Times New Roman" w:hAnsi="Times New Roman"/>
          <w:szCs w:val="24"/>
        </w:rPr>
        <w:t>815</w:t>
      </w:r>
      <w:r w:rsidR="00DE18D1" w:rsidRPr="004E08C5">
        <w:rPr>
          <w:rFonts w:ascii="Times New Roman" w:hAnsi="Times New Roman"/>
          <w:szCs w:val="24"/>
        </w:rPr>
        <w:t xml:space="preserve"> </w:t>
      </w:r>
      <w:r w:rsidRPr="004E08C5">
        <w:rPr>
          <w:rFonts w:ascii="Times New Roman" w:hAnsi="Times New Roman"/>
          <w:szCs w:val="24"/>
        </w:rPr>
        <w:t xml:space="preserve">million </w:t>
      </w:r>
      <w:r w:rsidR="00A83CFE" w:rsidRPr="004E08C5">
        <w:rPr>
          <w:rFonts w:ascii="Times New Roman" w:hAnsi="Times New Roman"/>
          <w:szCs w:val="24"/>
        </w:rPr>
        <w:t>(</w:t>
      </w:r>
      <w:r w:rsidR="004D6E5F">
        <w:rPr>
          <w:rFonts w:ascii="Times New Roman" w:hAnsi="Times New Roman"/>
          <w:szCs w:val="24"/>
        </w:rPr>
        <w:t>-6.8</w:t>
      </w:r>
      <w:r w:rsidRPr="004E08C5">
        <w:rPr>
          <w:rFonts w:ascii="Times New Roman" w:hAnsi="Times New Roman"/>
          <w:szCs w:val="24"/>
        </w:rPr>
        <w:t>%</w:t>
      </w:r>
      <w:r w:rsidR="00D76B01" w:rsidRPr="004E08C5">
        <w:rPr>
          <w:rFonts w:ascii="Times New Roman" w:hAnsi="Times New Roman"/>
          <w:szCs w:val="24"/>
        </w:rPr>
        <w:t>)</w:t>
      </w:r>
      <w:r w:rsidRPr="004E08C5">
        <w:rPr>
          <w:rFonts w:ascii="Times New Roman" w:hAnsi="Times New Roman"/>
          <w:szCs w:val="24"/>
        </w:rPr>
        <w:t xml:space="preserve"> </w:t>
      </w:r>
      <w:r w:rsidR="004D6E5F">
        <w:rPr>
          <w:rFonts w:ascii="Times New Roman" w:hAnsi="Times New Roman"/>
          <w:szCs w:val="24"/>
        </w:rPr>
        <w:t>lower</w:t>
      </w:r>
      <w:r w:rsidRPr="004E08C5">
        <w:rPr>
          <w:rFonts w:ascii="Times New Roman" w:hAnsi="Times New Roman"/>
          <w:szCs w:val="24"/>
        </w:rPr>
        <w:t xml:space="preserve"> compared</w:t>
      </w:r>
      <w:r w:rsidRPr="00062DDD">
        <w:rPr>
          <w:rFonts w:ascii="Times New Roman" w:hAnsi="Times New Roman"/>
          <w:szCs w:val="24"/>
        </w:rPr>
        <w:t xml:space="preserve"> to the </w:t>
      </w:r>
      <w:r w:rsidR="009B646E">
        <w:rPr>
          <w:rFonts w:ascii="Times New Roman" w:hAnsi="Times New Roman"/>
          <w:szCs w:val="24"/>
        </w:rPr>
        <w:t>third</w:t>
      </w:r>
      <w:r w:rsidR="00CE1E33" w:rsidRPr="00062DDD">
        <w:rPr>
          <w:rFonts w:ascii="Times New Roman" w:hAnsi="Times New Roman"/>
          <w:szCs w:val="24"/>
        </w:rPr>
        <w:t xml:space="preserve"> quarter of 20</w:t>
      </w:r>
      <w:r w:rsidR="007079BD">
        <w:rPr>
          <w:rFonts w:ascii="Times New Roman" w:hAnsi="Times New Roman"/>
          <w:szCs w:val="24"/>
        </w:rPr>
        <w:t>2</w:t>
      </w:r>
      <w:r w:rsidR="00126BF0">
        <w:rPr>
          <w:rFonts w:ascii="Times New Roman" w:hAnsi="Times New Roman"/>
          <w:szCs w:val="24"/>
        </w:rPr>
        <w:t>4</w:t>
      </w:r>
      <w:r w:rsidR="005A4D76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 xml:space="preserve">(Table </w:t>
      </w:r>
      <w:r w:rsidR="009B646E">
        <w:rPr>
          <w:rFonts w:ascii="Times New Roman" w:hAnsi="Times New Roman"/>
          <w:szCs w:val="24"/>
        </w:rPr>
        <w:t>8</w:t>
      </w:r>
      <w:r w:rsidRPr="00A72D10">
        <w:rPr>
          <w:rFonts w:ascii="Times New Roman" w:hAnsi="Times New Roman"/>
          <w:szCs w:val="24"/>
        </w:rPr>
        <w:t>).</w:t>
      </w:r>
      <w:r w:rsidR="008B61AB" w:rsidRPr="00A72D10">
        <w:rPr>
          <w:rFonts w:ascii="Times New Roman" w:hAnsi="Times New Roman"/>
          <w:szCs w:val="24"/>
        </w:rPr>
        <w:t xml:space="preserve"> </w:t>
      </w:r>
      <w:r w:rsidR="00BE60FA" w:rsidRPr="00A72D10">
        <w:rPr>
          <w:rFonts w:ascii="Times New Roman" w:hAnsi="Times New Roman"/>
          <w:szCs w:val="24"/>
        </w:rPr>
        <w:t xml:space="preserve"> </w:t>
      </w:r>
      <w:r w:rsidR="009D2A46" w:rsidRPr="00702AC0">
        <w:rPr>
          <w:rFonts w:ascii="Times New Roman" w:hAnsi="Times New Roman"/>
          <w:szCs w:val="24"/>
        </w:rPr>
        <w:t xml:space="preserve">That was mainly the </w:t>
      </w:r>
      <w:r w:rsidR="0084209D" w:rsidRPr="00702AC0">
        <w:rPr>
          <w:rFonts w:ascii="Times New Roman" w:hAnsi="Times New Roman"/>
          <w:szCs w:val="24"/>
        </w:rPr>
        <w:t>result</w:t>
      </w:r>
      <w:r w:rsidR="009D2A46" w:rsidRPr="00702AC0">
        <w:rPr>
          <w:rFonts w:ascii="Times New Roman" w:hAnsi="Times New Roman"/>
          <w:szCs w:val="24"/>
        </w:rPr>
        <w:t xml:space="preserve"> of </w:t>
      </w:r>
      <w:r w:rsidR="00930713">
        <w:rPr>
          <w:rFonts w:ascii="Times New Roman" w:hAnsi="Times New Roman"/>
          <w:szCs w:val="24"/>
        </w:rPr>
        <w:t>de</w:t>
      </w:r>
      <w:r w:rsidR="0054550B" w:rsidRPr="00702AC0">
        <w:rPr>
          <w:rFonts w:ascii="Times New Roman" w:hAnsi="Times New Roman"/>
          <w:szCs w:val="24"/>
        </w:rPr>
        <w:t>creases</w:t>
      </w:r>
      <w:r w:rsidR="000B6199" w:rsidRPr="00702AC0">
        <w:rPr>
          <w:rFonts w:ascii="Times New Roman" w:hAnsi="Times New Roman"/>
          <w:szCs w:val="24"/>
        </w:rPr>
        <w:t xml:space="preserve"> observed </w:t>
      </w:r>
      <w:r w:rsidR="00C5473F" w:rsidRPr="00702AC0">
        <w:rPr>
          <w:rFonts w:ascii="Times New Roman" w:hAnsi="Times New Roman"/>
          <w:szCs w:val="24"/>
        </w:rPr>
        <w:t>in exports of</w:t>
      </w:r>
      <w:bookmarkStart w:id="3" w:name="_Hlk161736823"/>
      <w:r w:rsidR="003D0509">
        <w:rPr>
          <w:rFonts w:ascii="Times New Roman" w:hAnsi="Times New Roman"/>
          <w:szCs w:val="24"/>
          <w:lang w:val="en-US"/>
        </w:rPr>
        <w:t xml:space="preserve"> </w:t>
      </w:r>
      <w:r w:rsidR="00F14009" w:rsidRPr="00702AC0">
        <w:rPr>
          <w:rFonts w:ascii="Times New Roman" w:hAnsi="Times New Roman"/>
          <w:szCs w:val="24"/>
        </w:rPr>
        <w:t>“</w:t>
      </w:r>
      <w:bookmarkEnd w:id="3"/>
      <w:r w:rsidR="00F14009" w:rsidRPr="00702AC0">
        <w:rPr>
          <w:rFonts w:ascii="Times New Roman" w:hAnsi="Times New Roman"/>
          <w:szCs w:val="24"/>
        </w:rPr>
        <w:t>Textile yarn, fabrics, made up articles” (</w:t>
      </w:r>
      <w:r w:rsidR="00F14009">
        <w:rPr>
          <w:rFonts w:ascii="Times New Roman" w:hAnsi="Times New Roman"/>
          <w:szCs w:val="24"/>
        </w:rPr>
        <w:t>-</w:t>
      </w:r>
      <w:r w:rsidR="00F14009" w:rsidRPr="00702AC0">
        <w:rPr>
          <w:rFonts w:ascii="Times New Roman" w:hAnsi="Times New Roman"/>
          <w:szCs w:val="24"/>
        </w:rPr>
        <w:t xml:space="preserve">R </w:t>
      </w:r>
      <w:r w:rsidR="003D0509">
        <w:rPr>
          <w:rFonts w:ascii="Times New Roman" w:hAnsi="Times New Roman"/>
          <w:szCs w:val="24"/>
        </w:rPr>
        <w:t>420</w:t>
      </w:r>
      <w:r w:rsidR="00F14009" w:rsidRPr="00702AC0">
        <w:rPr>
          <w:rFonts w:ascii="Times New Roman" w:hAnsi="Times New Roman"/>
          <w:szCs w:val="24"/>
        </w:rPr>
        <w:t xml:space="preserve"> million or</w:t>
      </w:r>
      <w:r w:rsidR="00420CA6">
        <w:rPr>
          <w:rFonts w:ascii="Times New Roman" w:hAnsi="Times New Roman"/>
          <w:szCs w:val="24"/>
        </w:rPr>
        <w:t xml:space="preserve"> </w:t>
      </w:r>
      <w:r w:rsidR="00F14009">
        <w:rPr>
          <w:rFonts w:ascii="Times New Roman" w:hAnsi="Times New Roman"/>
          <w:szCs w:val="24"/>
        </w:rPr>
        <w:t>-</w:t>
      </w:r>
      <w:r w:rsidR="003D0509">
        <w:rPr>
          <w:rFonts w:ascii="Times New Roman" w:hAnsi="Times New Roman"/>
          <w:szCs w:val="24"/>
        </w:rPr>
        <w:t>25.0</w:t>
      </w:r>
      <w:r w:rsidR="00F14009" w:rsidRPr="00702AC0">
        <w:rPr>
          <w:rFonts w:ascii="Times New Roman" w:hAnsi="Times New Roman"/>
          <w:szCs w:val="24"/>
        </w:rPr>
        <w:t>%)</w:t>
      </w:r>
      <w:r w:rsidR="003D0509">
        <w:rPr>
          <w:rFonts w:ascii="Times New Roman" w:hAnsi="Times New Roman"/>
          <w:szCs w:val="24"/>
        </w:rPr>
        <w:t>, “</w:t>
      </w:r>
      <w:r w:rsidR="003D0509" w:rsidRPr="003D0509">
        <w:rPr>
          <w:rFonts w:ascii="Times New Roman" w:hAnsi="Times New Roman"/>
          <w:szCs w:val="24"/>
        </w:rPr>
        <w:t xml:space="preserve">Fish &amp; fish </w:t>
      </w:r>
      <w:proofErr w:type="gramStart"/>
      <w:r w:rsidR="003D0509" w:rsidRPr="003D0509">
        <w:rPr>
          <w:rFonts w:ascii="Times New Roman" w:hAnsi="Times New Roman"/>
          <w:szCs w:val="24"/>
        </w:rPr>
        <w:t>preparations</w:t>
      </w:r>
      <w:r w:rsidR="003D0509">
        <w:rPr>
          <w:rFonts w:ascii="Times New Roman" w:hAnsi="Times New Roman"/>
          <w:szCs w:val="24"/>
        </w:rPr>
        <w:t xml:space="preserve">” </w:t>
      </w:r>
      <w:r w:rsidR="006A1160">
        <w:rPr>
          <w:rFonts w:ascii="Times New Roman" w:hAnsi="Times New Roman"/>
          <w:szCs w:val="24"/>
        </w:rPr>
        <w:t xml:space="preserve"> </w:t>
      </w:r>
      <w:r w:rsidR="003D0509">
        <w:rPr>
          <w:rFonts w:ascii="Times New Roman" w:hAnsi="Times New Roman"/>
          <w:szCs w:val="24"/>
        </w:rPr>
        <w:t>(</w:t>
      </w:r>
      <w:proofErr w:type="gramEnd"/>
      <w:r w:rsidR="003D0509">
        <w:rPr>
          <w:rFonts w:ascii="Times New Roman" w:hAnsi="Times New Roman"/>
          <w:szCs w:val="24"/>
        </w:rPr>
        <w:t>-R 368 million or -10.8%) and “Watches and clocks” (-R 138 million or</w:t>
      </w:r>
      <w:r w:rsidR="00420CA6">
        <w:rPr>
          <w:rFonts w:ascii="Times New Roman" w:hAnsi="Times New Roman"/>
          <w:szCs w:val="24"/>
        </w:rPr>
        <w:t xml:space="preserve"> </w:t>
      </w:r>
      <w:r w:rsidR="003D0509">
        <w:rPr>
          <w:rFonts w:ascii="Times New Roman" w:hAnsi="Times New Roman"/>
          <w:szCs w:val="24"/>
        </w:rPr>
        <w:t>-36.4%) partly of</w:t>
      </w:r>
      <w:r w:rsidR="00420CA6">
        <w:rPr>
          <w:rFonts w:ascii="Times New Roman" w:hAnsi="Times New Roman"/>
          <w:szCs w:val="24"/>
        </w:rPr>
        <w:t>f</w:t>
      </w:r>
      <w:r w:rsidR="003D0509">
        <w:rPr>
          <w:rFonts w:ascii="Times New Roman" w:hAnsi="Times New Roman"/>
          <w:szCs w:val="24"/>
        </w:rPr>
        <w:t>set by an increase in exports of “</w:t>
      </w:r>
      <w:r w:rsidR="006A1160">
        <w:rPr>
          <w:rFonts w:ascii="Times New Roman" w:hAnsi="Times New Roman"/>
          <w:szCs w:val="24"/>
        </w:rPr>
        <w:t>Live animals other than fish</w:t>
      </w:r>
      <w:r w:rsidR="003D0509">
        <w:rPr>
          <w:rFonts w:ascii="Times New Roman" w:hAnsi="Times New Roman"/>
          <w:szCs w:val="24"/>
        </w:rPr>
        <w:t>” (</w:t>
      </w:r>
      <w:r w:rsidR="00420CA6">
        <w:rPr>
          <w:rFonts w:ascii="Times New Roman" w:hAnsi="Times New Roman"/>
          <w:szCs w:val="24"/>
        </w:rPr>
        <w:t>+R 393 million or +32.9%)</w:t>
      </w:r>
      <w:r w:rsidR="006A1160">
        <w:rPr>
          <w:rFonts w:ascii="Times New Roman" w:hAnsi="Times New Roman"/>
          <w:szCs w:val="24"/>
        </w:rPr>
        <w:t>.</w:t>
      </w:r>
    </w:p>
    <w:p w14:paraId="50169E17" w14:textId="54F866A2" w:rsidR="00F55A1C" w:rsidRPr="00A72D10" w:rsidRDefault="00F55A1C" w:rsidP="00F55A1C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>Compared</w:t>
      </w:r>
      <w:r w:rsidR="003811D4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>to the</w:t>
      </w:r>
      <w:r w:rsidR="00586FD3" w:rsidRPr="00062DDD">
        <w:rPr>
          <w:rFonts w:ascii="Times New Roman" w:hAnsi="Times New Roman"/>
          <w:szCs w:val="24"/>
        </w:rPr>
        <w:t xml:space="preserve"> </w:t>
      </w:r>
      <w:r w:rsidR="00556455" w:rsidRPr="00062DDD">
        <w:rPr>
          <w:rFonts w:ascii="Times New Roman" w:hAnsi="Times New Roman"/>
          <w:szCs w:val="24"/>
        </w:rPr>
        <w:t xml:space="preserve">corresponding </w:t>
      </w:r>
      <w:r w:rsidRPr="00062DDD">
        <w:rPr>
          <w:rFonts w:ascii="Times New Roman" w:hAnsi="Times New Roman"/>
          <w:szCs w:val="24"/>
        </w:rPr>
        <w:t>quarter of 20</w:t>
      </w:r>
      <w:r w:rsidR="007079BD">
        <w:rPr>
          <w:rFonts w:ascii="Times New Roman" w:hAnsi="Times New Roman"/>
          <w:szCs w:val="24"/>
        </w:rPr>
        <w:t>2</w:t>
      </w:r>
      <w:r w:rsidR="00420CA6">
        <w:rPr>
          <w:rFonts w:ascii="Times New Roman" w:hAnsi="Times New Roman"/>
          <w:szCs w:val="24"/>
        </w:rPr>
        <w:t>3</w:t>
      </w:r>
      <w:r w:rsidRPr="00062DDD">
        <w:rPr>
          <w:rFonts w:ascii="Times New Roman" w:hAnsi="Times New Roman"/>
          <w:szCs w:val="24"/>
        </w:rPr>
        <w:t>,</w:t>
      </w:r>
      <w:r w:rsidR="00723DD3" w:rsidRPr="00062DDD">
        <w:rPr>
          <w:rFonts w:ascii="Times New Roman" w:hAnsi="Times New Roman"/>
          <w:szCs w:val="24"/>
        </w:rPr>
        <w:t xml:space="preserve"> </w:t>
      </w:r>
      <w:r w:rsidRPr="00062DDD">
        <w:rPr>
          <w:rFonts w:ascii="Times New Roman" w:hAnsi="Times New Roman"/>
          <w:szCs w:val="24"/>
        </w:rPr>
        <w:t>EOE</w:t>
      </w:r>
      <w:r w:rsidR="00760A2E" w:rsidRPr="00062DDD">
        <w:rPr>
          <w:rFonts w:ascii="Times New Roman" w:hAnsi="Times New Roman"/>
          <w:szCs w:val="24"/>
        </w:rPr>
        <w:t xml:space="preserve"> </w:t>
      </w:r>
      <w:r w:rsidRPr="00A72D10">
        <w:rPr>
          <w:rFonts w:ascii="Times New Roman" w:hAnsi="Times New Roman"/>
          <w:szCs w:val="24"/>
        </w:rPr>
        <w:t>exports</w:t>
      </w:r>
      <w:r w:rsidR="00CA103B" w:rsidRPr="00A72D10">
        <w:rPr>
          <w:rFonts w:ascii="Times New Roman" w:hAnsi="Times New Roman"/>
          <w:szCs w:val="24"/>
        </w:rPr>
        <w:t xml:space="preserve"> </w:t>
      </w:r>
      <w:r w:rsidR="00420CA6">
        <w:rPr>
          <w:rFonts w:ascii="Times New Roman" w:hAnsi="Times New Roman"/>
          <w:szCs w:val="24"/>
        </w:rPr>
        <w:t>in</w:t>
      </w:r>
      <w:r w:rsidR="00A9131B">
        <w:rPr>
          <w:rFonts w:ascii="Times New Roman" w:hAnsi="Times New Roman"/>
          <w:szCs w:val="24"/>
        </w:rPr>
        <w:t>creased</w:t>
      </w:r>
      <w:r w:rsidR="005439DC">
        <w:rPr>
          <w:rFonts w:ascii="Times New Roman" w:hAnsi="Times New Roman"/>
          <w:szCs w:val="24"/>
        </w:rPr>
        <w:t xml:space="preserve"> </w:t>
      </w:r>
      <w:r w:rsidRPr="00A72D10">
        <w:rPr>
          <w:rFonts w:ascii="Times New Roman" w:hAnsi="Times New Roman"/>
          <w:szCs w:val="24"/>
        </w:rPr>
        <w:t>by</w:t>
      </w:r>
      <w:r w:rsidR="00252BCC" w:rsidRPr="00A72D10">
        <w:rPr>
          <w:rFonts w:ascii="Times New Roman" w:hAnsi="Times New Roman"/>
          <w:szCs w:val="24"/>
        </w:rPr>
        <w:t xml:space="preserve"> </w:t>
      </w:r>
      <w:r w:rsidR="00E45968" w:rsidRPr="00A72D10">
        <w:rPr>
          <w:rFonts w:ascii="Times New Roman" w:hAnsi="Times New Roman"/>
          <w:szCs w:val="24"/>
        </w:rPr>
        <w:t>R</w:t>
      </w:r>
      <w:r w:rsidR="00702AC0">
        <w:rPr>
          <w:rFonts w:ascii="Times New Roman" w:hAnsi="Times New Roman"/>
          <w:szCs w:val="24"/>
        </w:rPr>
        <w:t xml:space="preserve"> </w:t>
      </w:r>
      <w:r w:rsidR="00420CA6">
        <w:rPr>
          <w:rFonts w:ascii="Times New Roman" w:hAnsi="Times New Roman"/>
          <w:szCs w:val="24"/>
        </w:rPr>
        <w:t>401</w:t>
      </w:r>
      <w:r w:rsidR="00344226">
        <w:rPr>
          <w:rFonts w:ascii="Times New Roman" w:hAnsi="Times New Roman"/>
          <w:szCs w:val="24"/>
        </w:rPr>
        <w:t xml:space="preserve"> million</w:t>
      </w:r>
      <w:r w:rsidR="00C559B3">
        <w:rPr>
          <w:rFonts w:ascii="Times New Roman" w:hAnsi="Times New Roman"/>
          <w:szCs w:val="24"/>
        </w:rPr>
        <w:t xml:space="preserve"> (</w:t>
      </w:r>
      <w:r w:rsidR="003C528C">
        <w:rPr>
          <w:rFonts w:ascii="Times New Roman" w:hAnsi="Times New Roman"/>
          <w:szCs w:val="24"/>
        </w:rPr>
        <w:t>+3.</w:t>
      </w:r>
      <w:r w:rsidR="00C559B3">
        <w:rPr>
          <w:rFonts w:ascii="Times New Roman" w:hAnsi="Times New Roman"/>
          <w:szCs w:val="24"/>
        </w:rPr>
        <w:t>7%)</w:t>
      </w:r>
      <w:r w:rsidR="00FA58EA">
        <w:rPr>
          <w:rFonts w:ascii="Times New Roman" w:hAnsi="Times New Roman"/>
          <w:szCs w:val="24"/>
        </w:rPr>
        <w:t>.</w:t>
      </w:r>
    </w:p>
    <w:p w14:paraId="0EBBB006" w14:textId="64CC3C80" w:rsidR="00F55A1C" w:rsidRPr="00DC4E9E" w:rsidRDefault="00F55A1C" w:rsidP="00681D95">
      <w:pPr>
        <w:spacing w:before="60" w:after="60" w:line="264" w:lineRule="auto"/>
        <w:ind w:left="567"/>
        <w:jc w:val="both"/>
        <w:rPr>
          <w:sz w:val="24"/>
          <w:szCs w:val="24"/>
          <w:lang w:val="en-GB"/>
        </w:rPr>
      </w:pPr>
      <w:r w:rsidRPr="00062DDD">
        <w:rPr>
          <w:sz w:val="24"/>
          <w:szCs w:val="24"/>
          <w:lang w:val="en-GB"/>
        </w:rPr>
        <w:t xml:space="preserve">Details on EOE exports by section are given in </w:t>
      </w:r>
      <w:r w:rsidRPr="00DC4E9E">
        <w:rPr>
          <w:sz w:val="24"/>
          <w:szCs w:val="24"/>
          <w:lang w:val="en-GB"/>
        </w:rPr>
        <w:t xml:space="preserve">Table </w:t>
      </w:r>
      <w:r w:rsidR="00E21571">
        <w:rPr>
          <w:sz w:val="24"/>
          <w:szCs w:val="24"/>
          <w:lang w:val="en-GB"/>
        </w:rPr>
        <w:t>9</w:t>
      </w:r>
      <w:r w:rsidRPr="00DC4E9E">
        <w:rPr>
          <w:sz w:val="24"/>
          <w:szCs w:val="24"/>
          <w:lang w:val="en-GB"/>
        </w:rPr>
        <w:t>.</w:t>
      </w:r>
    </w:p>
    <w:p w14:paraId="515C9D96" w14:textId="655A1C05" w:rsidR="00F55A1C" w:rsidRPr="00E93EB2" w:rsidRDefault="00CF3843" w:rsidP="00A450AB">
      <w:pPr>
        <w:spacing w:before="60" w:after="60"/>
        <w:ind w:left="567"/>
        <w:jc w:val="both"/>
        <w:rPr>
          <w:sz w:val="24"/>
          <w:szCs w:val="24"/>
        </w:rPr>
      </w:pPr>
      <w:r w:rsidRPr="00702AC0">
        <w:rPr>
          <w:sz w:val="24"/>
          <w:szCs w:val="24"/>
        </w:rPr>
        <w:t>South Africa</w:t>
      </w:r>
      <w:r w:rsidR="002B387C" w:rsidRPr="00702AC0">
        <w:rPr>
          <w:sz w:val="24"/>
          <w:szCs w:val="24"/>
        </w:rPr>
        <w:t xml:space="preserve">, </w:t>
      </w:r>
      <w:r w:rsidRPr="00702AC0">
        <w:rPr>
          <w:sz w:val="24"/>
          <w:szCs w:val="24"/>
        </w:rPr>
        <w:t>United Kingdom (UK</w:t>
      </w:r>
      <w:r w:rsidR="00723DD3" w:rsidRPr="00702AC0">
        <w:rPr>
          <w:sz w:val="24"/>
          <w:szCs w:val="24"/>
        </w:rPr>
        <w:t>)</w:t>
      </w:r>
      <w:r w:rsidR="00E21571">
        <w:rPr>
          <w:sz w:val="24"/>
          <w:szCs w:val="24"/>
        </w:rPr>
        <w:t xml:space="preserve">, </w:t>
      </w:r>
      <w:r w:rsidR="00D56CCE" w:rsidRPr="00702AC0">
        <w:rPr>
          <w:sz w:val="24"/>
          <w:szCs w:val="24"/>
        </w:rPr>
        <w:t>United States of America (USA)</w:t>
      </w:r>
      <w:r w:rsidR="00D56CCE">
        <w:rPr>
          <w:sz w:val="24"/>
          <w:szCs w:val="24"/>
        </w:rPr>
        <w:t xml:space="preserve"> and </w:t>
      </w:r>
      <w:r w:rsidR="00E21571" w:rsidRPr="00702AC0">
        <w:rPr>
          <w:sz w:val="24"/>
          <w:szCs w:val="24"/>
        </w:rPr>
        <w:t>France</w:t>
      </w:r>
      <w:r w:rsidR="00D56CCE">
        <w:rPr>
          <w:sz w:val="24"/>
          <w:szCs w:val="24"/>
        </w:rPr>
        <w:t xml:space="preserve"> </w:t>
      </w:r>
      <w:r w:rsidR="003C528C">
        <w:rPr>
          <w:sz w:val="24"/>
          <w:szCs w:val="24"/>
        </w:rPr>
        <w:t xml:space="preserve">remain </w:t>
      </w:r>
      <w:r w:rsidR="00F55A1C" w:rsidRPr="00E93EB2">
        <w:rPr>
          <w:sz w:val="24"/>
          <w:szCs w:val="24"/>
        </w:rPr>
        <w:t>the principal EOE markets</w:t>
      </w:r>
      <w:r w:rsidR="00F14009">
        <w:rPr>
          <w:sz w:val="24"/>
          <w:szCs w:val="24"/>
        </w:rPr>
        <w:t xml:space="preserve"> in the fourth quarter of 202</w:t>
      </w:r>
      <w:r w:rsidR="003C528C">
        <w:rPr>
          <w:sz w:val="24"/>
          <w:szCs w:val="24"/>
        </w:rPr>
        <w:t>4</w:t>
      </w:r>
      <w:r w:rsidR="00F55A1C" w:rsidRPr="00E93EB2">
        <w:rPr>
          <w:sz w:val="24"/>
          <w:szCs w:val="24"/>
        </w:rPr>
        <w:t xml:space="preserve">, together accounting for R </w:t>
      </w:r>
      <w:r w:rsidR="003C528C">
        <w:rPr>
          <w:sz w:val="24"/>
          <w:szCs w:val="24"/>
        </w:rPr>
        <w:t>6</w:t>
      </w:r>
      <w:r w:rsidR="00D56CCE">
        <w:rPr>
          <w:sz w:val="24"/>
          <w:szCs w:val="24"/>
        </w:rPr>
        <w:t>,</w:t>
      </w:r>
      <w:r w:rsidR="003C528C">
        <w:rPr>
          <w:sz w:val="24"/>
          <w:szCs w:val="24"/>
        </w:rPr>
        <w:t>187</w:t>
      </w:r>
      <w:r w:rsidR="00702AC0">
        <w:rPr>
          <w:sz w:val="24"/>
          <w:szCs w:val="24"/>
        </w:rPr>
        <w:t xml:space="preserve"> </w:t>
      </w:r>
      <w:r w:rsidR="00F55A1C" w:rsidRPr="00E93EB2">
        <w:rPr>
          <w:sz w:val="24"/>
          <w:szCs w:val="24"/>
        </w:rPr>
        <w:t xml:space="preserve">million </w:t>
      </w:r>
      <w:r w:rsidR="005738B8" w:rsidRPr="00E93EB2">
        <w:rPr>
          <w:sz w:val="24"/>
          <w:szCs w:val="24"/>
        </w:rPr>
        <w:t>(</w:t>
      </w:r>
      <w:r w:rsidR="00ED4D9D">
        <w:rPr>
          <w:sz w:val="24"/>
          <w:szCs w:val="24"/>
        </w:rPr>
        <w:t>5</w:t>
      </w:r>
      <w:r w:rsidR="003C528C">
        <w:rPr>
          <w:sz w:val="24"/>
          <w:szCs w:val="24"/>
        </w:rPr>
        <w:t>5</w:t>
      </w:r>
      <w:r w:rsidR="00ED4D9D">
        <w:rPr>
          <w:sz w:val="24"/>
          <w:szCs w:val="24"/>
        </w:rPr>
        <w:t>.</w:t>
      </w:r>
      <w:r w:rsidR="003C528C">
        <w:rPr>
          <w:sz w:val="24"/>
          <w:szCs w:val="24"/>
        </w:rPr>
        <w:t>6</w:t>
      </w:r>
      <w:r w:rsidR="00A56D56" w:rsidRPr="00E93EB2">
        <w:rPr>
          <w:sz w:val="24"/>
          <w:szCs w:val="24"/>
        </w:rPr>
        <w:t>%</w:t>
      </w:r>
      <w:r w:rsidR="005738B8" w:rsidRPr="00E93EB2">
        <w:rPr>
          <w:sz w:val="24"/>
          <w:szCs w:val="24"/>
        </w:rPr>
        <w:t>)</w:t>
      </w:r>
      <w:r w:rsidR="004B6697" w:rsidRPr="00E93EB2">
        <w:rPr>
          <w:sz w:val="24"/>
          <w:szCs w:val="24"/>
        </w:rPr>
        <w:t xml:space="preserve"> of total EOE exports</w:t>
      </w:r>
      <w:r w:rsidR="001871A9" w:rsidRPr="00E93EB2">
        <w:rPr>
          <w:sz w:val="24"/>
          <w:szCs w:val="24"/>
        </w:rPr>
        <w:t xml:space="preserve"> (Table </w:t>
      </w:r>
      <w:r w:rsidR="00E21571">
        <w:rPr>
          <w:sz w:val="24"/>
          <w:szCs w:val="24"/>
        </w:rPr>
        <w:t>11</w:t>
      </w:r>
      <w:r w:rsidR="001871A9" w:rsidRPr="00E93EB2">
        <w:rPr>
          <w:sz w:val="24"/>
          <w:szCs w:val="24"/>
        </w:rPr>
        <w:t>)</w:t>
      </w:r>
      <w:r w:rsidR="00F55A1C" w:rsidRPr="00E93EB2">
        <w:rPr>
          <w:sz w:val="24"/>
          <w:szCs w:val="24"/>
        </w:rPr>
        <w:t>.</w:t>
      </w:r>
      <w:r w:rsidR="00C66942" w:rsidRPr="00E93EB2">
        <w:rPr>
          <w:sz w:val="24"/>
          <w:szCs w:val="24"/>
        </w:rPr>
        <w:t xml:space="preserve"> </w:t>
      </w:r>
      <w:r w:rsidR="00FE7B33" w:rsidRPr="00E93EB2">
        <w:rPr>
          <w:sz w:val="24"/>
          <w:szCs w:val="24"/>
        </w:rPr>
        <w:t>The table below highlights the changes in our main EOE exports markets.</w:t>
      </w:r>
    </w:p>
    <w:p w14:paraId="6916614D" w14:textId="77777777" w:rsidR="00FE7B33" w:rsidRPr="00062DDD" w:rsidRDefault="00FE7B33" w:rsidP="00A450AB">
      <w:pPr>
        <w:spacing w:before="60" w:after="60"/>
        <w:ind w:left="567"/>
        <w:jc w:val="both"/>
        <w:rPr>
          <w:sz w:val="24"/>
          <w:szCs w:val="24"/>
        </w:rPr>
      </w:pPr>
    </w:p>
    <w:p w14:paraId="1A9FB0B3" w14:textId="77777777" w:rsidR="00FE7B33" w:rsidRPr="00062DDD" w:rsidRDefault="00FE7B33" w:rsidP="00FE7B33">
      <w:pPr>
        <w:ind w:firstLine="567"/>
        <w:rPr>
          <w:b/>
          <w:sz w:val="24"/>
          <w:szCs w:val="24"/>
        </w:rPr>
      </w:pPr>
      <w:r w:rsidRPr="00062DDD">
        <w:rPr>
          <w:b/>
          <w:sz w:val="24"/>
          <w:szCs w:val="24"/>
        </w:rPr>
        <w:t>EOE exports by main country of destination</w:t>
      </w:r>
    </w:p>
    <w:p w14:paraId="7B4A81D0" w14:textId="77777777" w:rsidR="009D5168" w:rsidRPr="00062DDD" w:rsidRDefault="00E23395" w:rsidP="00FE7B33">
      <w:pPr>
        <w:ind w:firstLine="567"/>
        <w:rPr>
          <w:b/>
          <w:sz w:val="24"/>
          <w:szCs w:val="24"/>
        </w:rPr>
      </w:pP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</w:r>
      <w:r w:rsidRPr="00062DDD">
        <w:rPr>
          <w:b/>
          <w:sz w:val="24"/>
          <w:szCs w:val="24"/>
        </w:rPr>
        <w:tab/>
        <w:t xml:space="preserve">           </w:t>
      </w:r>
      <w:r w:rsidRPr="00062DDD">
        <w:rPr>
          <w:b/>
          <w:bCs/>
          <w:sz w:val="24"/>
          <w:szCs w:val="24"/>
        </w:rPr>
        <w:t xml:space="preserve">(R million)  </w:t>
      </w:r>
    </w:p>
    <w:tbl>
      <w:tblPr>
        <w:tblW w:w="7940" w:type="dxa"/>
        <w:jc w:val="center"/>
        <w:tblLook w:val="04A0" w:firstRow="1" w:lastRow="0" w:firstColumn="1" w:lastColumn="0" w:noHBand="0" w:noVBand="1"/>
      </w:tblPr>
      <w:tblGrid>
        <w:gridCol w:w="2740"/>
        <w:gridCol w:w="2297"/>
        <w:gridCol w:w="1313"/>
        <w:gridCol w:w="1590"/>
      </w:tblGrid>
      <w:tr w:rsidR="00A65FAE" w:rsidRPr="00062DDD" w14:paraId="3D95477F" w14:textId="77777777" w:rsidTr="00ED4D9D">
        <w:trPr>
          <w:trHeight w:val="630"/>
          <w:jc w:val="center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1101" w14:textId="77777777" w:rsidR="00A65FAE" w:rsidRPr="00062DDD" w:rsidRDefault="00A65FAE" w:rsidP="00A65FAE">
            <w:pPr>
              <w:jc w:val="center"/>
              <w:rPr>
                <w:b/>
                <w:bCs/>
                <w:sz w:val="24"/>
                <w:szCs w:val="24"/>
              </w:rPr>
            </w:pPr>
            <w:r w:rsidRPr="00062DDD">
              <w:rPr>
                <w:b/>
                <w:bCs/>
                <w:sz w:val="24"/>
                <w:szCs w:val="24"/>
              </w:rPr>
              <w:t>Country of destination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4ABA" w14:textId="732CE4B5" w:rsidR="00A65FAE" w:rsidRPr="00062DDD" w:rsidRDefault="00841AB9" w:rsidP="007315F6">
            <w:pPr>
              <w:jc w:val="center"/>
              <w:rPr>
                <w:b/>
                <w:bCs/>
                <w:sz w:val="24"/>
                <w:szCs w:val="24"/>
              </w:rPr>
            </w:pPr>
            <w:r w:rsidRPr="00062DDD">
              <w:rPr>
                <w:b/>
                <w:bCs/>
                <w:sz w:val="24"/>
                <w:szCs w:val="24"/>
              </w:rPr>
              <w:t>Exports Q</w:t>
            </w:r>
            <w:r w:rsidR="00E21571">
              <w:rPr>
                <w:b/>
                <w:bCs/>
                <w:sz w:val="24"/>
                <w:szCs w:val="24"/>
              </w:rPr>
              <w:t>4</w:t>
            </w:r>
            <w:r w:rsidR="00A65FAE" w:rsidRPr="00062DDD">
              <w:rPr>
                <w:b/>
                <w:bCs/>
                <w:sz w:val="24"/>
                <w:szCs w:val="24"/>
              </w:rPr>
              <w:t xml:space="preserve"> 20</w:t>
            </w:r>
            <w:r w:rsidR="00CA103B">
              <w:rPr>
                <w:b/>
                <w:bCs/>
                <w:sz w:val="24"/>
                <w:szCs w:val="24"/>
              </w:rPr>
              <w:t>2</w:t>
            </w:r>
            <w:r w:rsidR="003C528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82B0" w14:textId="77777777" w:rsidR="00A65FAE" w:rsidRPr="00062DDD" w:rsidRDefault="00A65FAE" w:rsidP="00A65FAE">
            <w:pPr>
              <w:jc w:val="center"/>
              <w:rPr>
                <w:b/>
                <w:bCs/>
                <w:sz w:val="24"/>
                <w:szCs w:val="24"/>
              </w:rPr>
            </w:pPr>
            <w:r w:rsidRPr="00062DDD">
              <w:rPr>
                <w:b/>
                <w:bCs/>
                <w:sz w:val="24"/>
                <w:szCs w:val="24"/>
              </w:rPr>
              <w:t xml:space="preserve">Change on </w:t>
            </w:r>
          </w:p>
        </w:tc>
      </w:tr>
      <w:tr w:rsidR="00ED4D9D" w:rsidRPr="00062DDD" w14:paraId="35EBD288" w14:textId="77777777" w:rsidTr="00ED4D9D">
        <w:trPr>
          <w:trHeight w:val="405"/>
          <w:jc w:val="center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49766" w14:textId="77777777" w:rsidR="00ED4D9D" w:rsidRPr="00062DDD" w:rsidRDefault="00ED4D9D" w:rsidP="00ED4D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0E9BD" w14:textId="77777777" w:rsidR="00ED4D9D" w:rsidRPr="00062DDD" w:rsidRDefault="00ED4D9D" w:rsidP="00ED4D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CEA6" w14:textId="0CF0A56A" w:rsidR="00ED4D9D" w:rsidRPr="00062DDD" w:rsidRDefault="00ED4D9D" w:rsidP="00ED4D9D">
            <w:pPr>
              <w:jc w:val="center"/>
              <w:rPr>
                <w:b/>
                <w:bCs/>
                <w:sz w:val="24"/>
                <w:szCs w:val="24"/>
              </w:rPr>
            </w:pPr>
            <w:r w:rsidRPr="00062DDD">
              <w:rPr>
                <w:b/>
                <w:bCs/>
                <w:sz w:val="24"/>
                <w:szCs w:val="24"/>
              </w:rPr>
              <w:t>Q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062DDD">
              <w:rPr>
                <w:b/>
                <w:bCs/>
                <w:sz w:val="24"/>
                <w:szCs w:val="24"/>
              </w:rPr>
              <w:t xml:space="preserve">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3C528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B216" w14:textId="227AABF1" w:rsidR="00ED4D9D" w:rsidRPr="00062DDD" w:rsidRDefault="00ED4D9D" w:rsidP="00ED4D9D">
            <w:pPr>
              <w:jc w:val="center"/>
              <w:rPr>
                <w:b/>
                <w:bCs/>
                <w:sz w:val="24"/>
                <w:szCs w:val="24"/>
              </w:rPr>
            </w:pPr>
            <w:r w:rsidRPr="00062DDD">
              <w:rPr>
                <w:b/>
                <w:bCs/>
                <w:sz w:val="24"/>
                <w:szCs w:val="24"/>
              </w:rPr>
              <w:t>Q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62DDD">
              <w:rPr>
                <w:b/>
                <w:bCs/>
                <w:sz w:val="24"/>
                <w:szCs w:val="24"/>
              </w:rPr>
              <w:t xml:space="preserve">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3C528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D4D9D" w:rsidRPr="00062DDD" w14:paraId="7B7331D3" w14:textId="77777777" w:rsidTr="00AF35F1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6B65" w14:textId="77777777" w:rsidR="00ED4D9D" w:rsidRPr="00121F1C" w:rsidRDefault="00ED4D9D" w:rsidP="00ED4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Africa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CE02C" w14:textId="7B3A5563" w:rsidR="00ED4D9D" w:rsidRPr="00121F1C" w:rsidRDefault="003C528C" w:rsidP="00ED4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D9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FA0F" w14:textId="4CB70789" w:rsidR="00ED4D9D" w:rsidRPr="00121F1C" w:rsidRDefault="00ED4D9D" w:rsidP="00ED4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C528C">
              <w:rPr>
                <w:sz w:val="24"/>
                <w:szCs w:val="24"/>
              </w:rPr>
              <w:t>406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F7E0" w14:textId="3694FBF6" w:rsidR="00ED4D9D" w:rsidRPr="00121F1C" w:rsidRDefault="003C528C" w:rsidP="00ED4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ED4D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93</w:t>
            </w:r>
          </w:p>
        </w:tc>
      </w:tr>
      <w:tr w:rsidR="00ED4D9D" w:rsidRPr="00062DDD" w14:paraId="009F8CA1" w14:textId="77777777" w:rsidTr="00AF35F1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699C" w14:textId="193C3145" w:rsidR="00ED4D9D" w:rsidRPr="00121F1C" w:rsidRDefault="00ED4D9D" w:rsidP="00ED4D9D">
            <w:pPr>
              <w:rPr>
                <w:sz w:val="24"/>
                <w:szCs w:val="24"/>
              </w:rPr>
            </w:pPr>
            <w:r w:rsidRPr="0077116E">
              <w:rPr>
                <w:sz w:val="24"/>
                <w:szCs w:val="24"/>
              </w:rPr>
              <w:t>United Kingdom</w:t>
            </w:r>
            <w:r w:rsidRPr="00121F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4630" w14:textId="35653BFA" w:rsidR="00ED4D9D" w:rsidRPr="00121F1C" w:rsidRDefault="00ED4D9D" w:rsidP="00ED4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3C528C">
              <w:rPr>
                <w:sz w:val="24"/>
                <w:szCs w:val="24"/>
              </w:rPr>
              <w:t>551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61F9" w14:textId="71442CB8" w:rsidR="00ED4D9D" w:rsidRPr="00121F1C" w:rsidRDefault="00ED4D9D" w:rsidP="00ED4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C528C">
              <w:rPr>
                <w:sz w:val="24"/>
                <w:szCs w:val="24"/>
              </w:rPr>
              <w:t>88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72B0" w14:textId="110A20B3" w:rsidR="00ED4D9D" w:rsidRPr="00121F1C" w:rsidRDefault="003C528C" w:rsidP="00ED4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+141</w:t>
            </w:r>
          </w:p>
        </w:tc>
      </w:tr>
      <w:tr w:rsidR="00ED4D9D" w:rsidRPr="00062DDD" w14:paraId="3A9383BB" w14:textId="77777777" w:rsidTr="00AF35F1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A2EE" w14:textId="07FF637D" w:rsidR="00ED4D9D" w:rsidRPr="00121F1C" w:rsidRDefault="00ED4D9D" w:rsidP="00ED4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3EE8" w14:textId="0F68E65D" w:rsidR="00ED4D9D" w:rsidRPr="00121F1C" w:rsidRDefault="00ED4D9D" w:rsidP="00ED4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3C528C">
              <w:rPr>
                <w:sz w:val="24"/>
                <w:szCs w:val="24"/>
              </w:rPr>
              <w:t>396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2354" w14:textId="7DA64CBB" w:rsidR="00ED4D9D" w:rsidRPr="00121F1C" w:rsidRDefault="00ED4D9D" w:rsidP="00ED4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C528C">
              <w:rPr>
                <w:sz w:val="24"/>
                <w:szCs w:val="24"/>
              </w:rPr>
              <w:t>283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2E49" w14:textId="1CC613DD" w:rsidR="003C528C" w:rsidRPr="00121F1C" w:rsidRDefault="003C528C" w:rsidP="003C52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+142</w:t>
            </w:r>
          </w:p>
        </w:tc>
      </w:tr>
      <w:tr w:rsidR="00ED4D9D" w:rsidRPr="00062DDD" w14:paraId="3EAF1CF7" w14:textId="77777777" w:rsidTr="00AF35F1">
        <w:trPr>
          <w:trHeight w:val="43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7546" w14:textId="1163E935" w:rsidR="00ED4D9D" w:rsidRPr="00121F1C" w:rsidRDefault="00ED4D9D" w:rsidP="00ED4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France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CDE31" w14:textId="7B5E9325" w:rsidR="00ED4D9D" w:rsidRPr="00121F1C" w:rsidRDefault="00ED4D9D" w:rsidP="00ED4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  <w:r w:rsidR="003C528C">
              <w:rPr>
                <w:sz w:val="24"/>
                <w:szCs w:val="24"/>
              </w:rPr>
              <w:t>65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B685" w14:textId="238ED8B9" w:rsidR="00ED4D9D" w:rsidRPr="00121F1C" w:rsidRDefault="00ED4D9D" w:rsidP="00ED4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C528C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F969" w14:textId="4342B829" w:rsidR="00ED4D9D" w:rsidRPr="00121F1C" w:rsidRDefault="003C528C" w:rsidP="00ED4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</w:t>
            </w:r>
          </w:p>
        </w:tc>
      </w:tr>
    </w:tbl>
    <w:p w14:paraId="5EF7182E" w14:textId="77777777" w:rsidR="009D5168" w:rsidRPr="00062DDD" w:rsidRDefault="009D5168" w:rsidP="00FE7B33">
      <w:pPr>
        <w:ind w:firstLine="567"/>
        <w:rPr>
          <w:b/>
          <w:sz w:val="24"/>
          <w:szCs w:val="24"/>
        </w:rPr>
      </w:pPr>
    </w:p>
    <w:p w14:paraId="48677E7E" w14:textId="77777777" w:rsidR="00DD4F83" w:rsidRPr="00062DDD" w:rsidRDefault="00DD4F83" w:rsidP="00FE7B33">
      <w:pPr>
        <w:ind w:firstLine="567"/>
        <w:rPr>
          <w:b/>
          <w:sz w:val="24"/>
          <w:szCs w:val="24"/>
        </w:rPr>
      </w:pPr>
    </w:p>
    <w:p w14:paraId="456C8330" w14:textId="6E06BE11" w:rsidR="002651B5" w:rsidRPr="00F30DA1" w:rsidRDefault="002651B5" w:rsidP="002651B5">
      <w:pPr>
        <w:spacing w:before="60" w:after="60" w:line="264" w:lineRule="auto"/>
        <w:ind w:left="567"/>
        <w:jc w:val="both"/>
        <w:rPr>
          <w:sz w:val="24"/>
          <w:szCs w:val="24"/>
        </w:rPr>
      </w:pPr>
      <w:r w:rsidRPr="00F30DA1">
        <w:rPr>
          <w:sz w:val="24"/>
          <w:szCs w:val="24"/>
        </w:rPr>
        <w:t xml:space="preserve">Compared to the previous quarter, EOE exports to our main markets showed </w:t>
      </w:r>
      <w:r w:rsidR="00ED4D9D">
        <w:rPr>
          <w:sz w:val="24"/>
          <w:szCs w:val="24"/>
        </w:rPr>
        <w:t>de</w:t>
      </w:r>
      <w:r w:rsidRPr="00F30DA1">
        <w:rPr>
          <w:sz w:val="24"/>
          <w:szCs w:val="24"/>
        </w:rPr>
        <w:t>creases      as follows:</w:t>
      </w:r>
      <w:bookmarkStart w:id="4" w:name="_Hlk51143247"/>
      <w:r w:rsidRPr="00F30DA1">
        <w:rPr>
          <w:sz w:val="24"/>
          <w:szCs w:val="24"/>
        </w:rPr>
        <w:t xml:space="preserve"> </w:t>
      </w:r>
      <w:r w:rsidR="00ED4D9D">
        <w:rPr>
          <w:sz w:val="24"/>
          <w:szCs w:val="24"/>
        </w:rPr>
        <w:t xml:space="preserve">United </w:t>
      </w:r>
      <w:r w:rsidR="003C528C">
        <w:rPr>
          <w:sz w:val="24"/>
          <w:szCs w:val="24"/>
        </w:rPr>
        <w:t>S</w:t>
      </w:r>
      <w:r w:rsidR="00ED4D9D">
        <w:rPr>
          <w:sz w:val="24"/>
          <w:szCs w:val="24"/>
        </w:rPr>
        <w:t>tates of America (USA)</w:t>
      </w:r>
      <w:r w:rsidR="006A6AA6">
        <w:rPr>
          <w:sz w:val="24"/>
          <w:szCs w:val="24"/>
        </w:rPr>
        <w:t xml:space="preserve"> (</w:t>
      </w:r>
      <w:r w:rsidR="00ED4D9D">
        <w:rPr>
          <w:sz w:val="24"/>
          <w:szCs w:val="24"/>
        </w:rPr>
        <w:t>-</w:t>
      </w:r>
      <w:r w:rsidR="003C528C">
        <w:rPr>
          <w:sz w:val="24"/>
          <w:szCs w:val="24"/>
        </w:rPr>
        <w:t>16</w:t>
      </w:r>
      <w:r w:rsidR="00ED4D9D">
        <w:rPr>
          <w:sz w:val="24"/>
          <w:szCs w:val="24"/>
        </w:rPr>
        <w:t>.</w:t>
      </w:r>
      <w:r w:rsidR="003C528C">
        <w:rPr>
          <w:sz w:val="24"/>
          <w:szCs w:val="24"/>
        </w:rPr>
        <w:t>9</w:t>
      </w:r>
      <w:r w:rsidR="006A6AA6">
        <w:rPr>
          <w:sz w:val="24"/>
          <w:szCs w:val="24"/>
        </w:rPr>
        <w:t>%)</w:t>
      </w:r>
      <w:r w:rsidR="00ED4D9D">
        <w:rPr>
          <w:sz w:val="24"/>
          <w:szCs w:val="24"/>
        </w:rPr>
        <w:t xml:space="preserve">, </w:t>
      </w:r>
      <w:bookmarkEnd w:id="4"/>
      <w:r w:rsidR="0070744D" w:rsidRPr="00F30DA1">
        <w:rPr>
          <w:sz w:val="24"/>
          <w:szCs w:val="24"/>
        </w:rPr>
        <w:t>South Africa</w:t>
      </w:r>
      <w:r w:rsidR="00ED4D9D">
        <w:rPr>
          <w:sz w:val="24"/>
          <w:szCs w:val="24"/>
        </w:rPr>
        <w:t xml:space="preserve"> (-1</w:t>
      </w:r>
      <w:r w:rsidR="003C528C">
        <w:rPr>
          <w:sz w:val="24"/>
          <w:szCs w:val="24"/>
        </w:rPr>
        <w:t>6</w:t>
      </w:r>
      <w:r w:rsidR="00ED4D9D">
        <w:rPr>
          <w:sz w:val="24"/>
          <w:szCs w:val="24"/>
        </w:rPr>
        <w:t>.</w:t>
      </w:r>
      <w:r w:rsidR="003C528C">
        <w:rPr>
          <w:sz w:val="24"/>
          <w:szCs w:val="24"/>
        </w:rPr>
        <w:t>4</w:t>
      </w:r>
      <w:r w:rsidR="00ED4D9D">
        <w:rPr>
          <w:sz w:val="24"/>
          <w:szCs w:val="24"/>
        </w:rPr>
        <w:t>%)</w:t>
      </w:r>
      <w:r w:rsidR="00747462">
        <w:rPr>
          <w:sz w:val="24"/>
          <w:szCs w:val="24"/>
        </w:rPr>
        <w:t>,</w:t>
      </w:r>
      <w:r w:rsidR="00ED4D9D">
        <w:rPr>
          <w:sz w:val="24"/>
          <w:szCs w:val="24"/>
        </w:rPr>
        <w:t xml:space="preserve"> </w:t>
      </w:r>
      <w:r w:rsidR="003C528C" w:rsidRPr="00F30DA1">
        <w:rPr>
          <w:sz w:val="24"/>
          <w:szCs w:val="24"/>
        </w:rPr>
        <w:t>United Kingdom (</w:t>
      </w:r>
      <w:r w:rsidR="003C528C">
        <w:rPr>
          <w:sz w:val="24"/>
          <w:szCs w:val="24"/>
        </w:rPr>
        <w:t>-5.</w:t>
      </w:r>
      <w:r w:rsidR="00747462">
        <w:rPr>
          <w:sz w:val="24"/>
          <w:szCs w:val="24"/>
        </w:rPr>
        <w:t>4</w:t>
      </w:r>
      <w:r w:rsidR="003C528C" w:rsidRPr="00F30DA1">
        <w:rPr>
          <w:sz w:val="24"/>
          <w:szCs w:val="24"/>
        </w:rPr>
        <w:t>%)</w:t>
      </w:r>
      <w:r w:rsidR="003C528C">
        <w:rPr>
          <w:sz w:val="24"/>
          <w:szCs w:val="24"/>
        </w:rPr>
        <w:t xml:space="preserve"> </w:t>
      </w:r>
      <w:r w:rsidR="00ED4D9D">
        <w:rPr>
          <w:sz w:val="24"/>
          <w:szCs w:val="24"/>
        </w:rPr>
        <w:t xml:space="preserve">and </w:t>
      </w:r>
      <w:r w:rsidR="006A6AA6" w:rsidRPr="00F30DA1">
        <w:rPr>
          <w:sz w:val="24"/>
          <w:szCs w:val="24"/>
        </w:rPr>
        <w:t>France</w:t>
      </w:r>
      <w:r w:rsidR="003E69D6">
        <w:rPr>
          <w:sz w:val="24"/>
          <w:szCs w:val="24"/>
        </w:rPr>
        <w:t xml:space="preserve"> (-</w:t>
      </w:r>
      <w:r w:rsidR="00747462">
        <w:rPr>
          <w:sz w:val="24"/>
          <w:szCs w:val="24"/>
        </w:rPr>
        <w:t>1.2</w:t>
      </w:r>
      <w:r w:rsidR="003E69D6">
        <w:rPr>
          <w:sz w:val="24"/>
          <w:szCs w:val="24"/>
        </w:rPr>
        <w:t>%)</w:t>
      </w:r>
      <w:r w:rsidR="00F30DA1" w:rsidRPr="00F30DA1">
        <w:rPr>
          <w:sz w:val="24"/>
          <w:szCs w:val="24"/>
        </w:rPr>
        <w:t>.</w:t>
      </w:r>
      <w:r w:rsidRPr="00F30DA1">
        <w:rPr>
          <w:sz w:val="24"/>
          <w:szCs w:val="24"/>
        </w:rPr>
        <w:t xml:space="preserve"> </w:t>
      </w:r>
    </w:p>
    <w:p w14:paraId="13218EF7" w14:textId="37E5BAD1" w:rsidR="002C333C" w:rsidRPr="00C3350B" w:rsidRDefault="002651B5" w:rsidP="002C333C">
      <w:pPr>
        <w:spacing w:before="60" w:after="60" w:line="264" w:lineRule="auto"/>
        <w:ind w:left="567"/>
        <w:jc w:val="both"/>
        <w:rPr>
          <w:sz w:val="24"/>
          <w:szCs w:val="24"/>
        </w:rPr>
      </w:pPr>
      <w:r w:rsidRPr="00C3350B">
        <w:rPr>
          <w:sz w:val="24"/>
          <w:szCs w:val="24"/>
        </w:rPr>
        <w:t xml:space="preserve">When compared to the </w:t>
      </w:r>
      <w:r w:rsidR="00F30DA1" w:rsidRPr="00C3350B">
        <w:rPr>
          <w:sz w:val="24"/>
          <w:szCs w:val="24"/>
        </w:rPr>
        <w:t>fourth</w:t>
      </w:r>
      <w:r w:rsidRPr="00C3350B">
        <w:rPr>
          <w:sz w:val="24"/>
          <w:szCs w:val="24"/>
        </w:rPr>
        <w:t xml:space="preserve"> quarter of 202</w:t>
      </w:r>
      <w:r w:rsidR="00747462">
        <w:rPr>
          <w:sz w:val="24"/>
          <w:szCs w:val="24"/>
        </w:rPr>
        <w:t>3</w:t>
      </w:r>
      <w:r w:rsidRPr="00C3350B">
        <w:rPr>
          <w:sz w:val="24"/>
          <w:szCs w:val="24"/>
        </w:rPr>
        <w:t xml:space="preserve">, </w:t>
      </w:r>
      <w:r w:rsidR="002C333C">
        <w:rPr>
          <w:sz w:val="24"/>
          <w:szCs w:val="24"/>
        </w:rPr>
        <w:t xml:space="preserve">EOE exports towards </w:t>
      </w:r>
      <w:r w:rsidR="00747462">
        <w:rPr>
          <w:sz w:val="24"/>
          <w:szCs w:val="24"/>
        </w:rPr>
        <w:t>USA</w:t>
      </w:r>
      <w:r w:rsidR="00224BAA">
        <w:rPr>
          <w:sz w:val="24"/>
          <w:szCs w:val="24"/>
        </w:rPr>
        <w:t>,</w:t>
      </w:r>
      <w:r w:rsidR="00ED3671" w:rsidRPr="00C3350B">
        <w:rPr>
          <w:sz w:val="24"/>
          <w:szCs w:val="24"/>
        </w:rPr>
        <w:t xml:space="preserve"> South Africa</w:t>
      </w:r>
      <w:r w:rsidR="006E7710">
        <w:rPr>
          <w:sz w:val="24"/>
          <w:szCs w:val="24"/>
        </w:rPr>
        <w:t>,</w:t>
      </w:r>
      <w:r w:rsidR="008558B8">
        <w:rPr>
          <w:sz w:val="24"/>
          <w:szCs w:val="24"/>
        </w:rPr>
        <w:t xml:space="preserve"> </w:t>
      </w:r>
      <w:r w:rsidR="003E69D6" w:rsidRPr="00C3350B">
        <w:rPr>
          <w:sz w:val="24"/>
          <w:szCs w:val="24"/>
        </w:rPr>
        <w:t>United Kingdom</w:t>
      </w:r>
      <w:r w:rsidR="003E69D6">
        <w:rPr>
          <w:sz w:val="24"/>
          <w:szCs w:val="24"/>
        </w:rPr>
        <w:t xml:space="preserve"> </w:t>
      </w:r>
      <w:r w:rsidR="00747462">
        <w:rPr>
          <w:sz w:val="24"/>
          <w:szCs w:val="24"/>
        </w:rPr>
        <w:t>and France</w:t>
      </w:r>
      <w:r w:rsidR="006E7710">
        <w:rPr>
          <w:sz w:val="24"/>
          <w:szCs w:val="24"/>
        </w:rPr>
        <w:t xml:space="preserve"> </w:t>
      </w:r>
      <w:r w:rsidR="000E223C">
        <w:rPr>
          <w:sz w:val="24"/>
          <w:szCs w:val="24"/>
        </w:rPr>
        <w:t xml:space="preserve">showed </w:t>
      </w:r>
      <w:r w:rsidR="00747462">
        <w:rPr>
          <w:sz w:val="24"/>
          <w:szCs w:val="24"/>
        </w:rPr>
        <w:t>in</w:t>
      </w:r>
      <w:r w:rsidR="000E223C">
        <w:rPr>
          <w:sz w:val="24"/>
          <w:szCs w:val="24"/>
        </w:rPr>
        <w:t>creases of 1</w:t>
      </w:r>
      <w:r w:rsidR="00747462">
        <w:rPr>
          <w:sz w:val="24"/>
          <w:szCs w:val="24"/>
        </w:rPr>
        <w:t>1</w:t>
      </w:r>
      <w:r w:rsidR="000E223C">
        <w:rPr>
          <w:sz w:val="24"/>
          <w:szCs w:val="24"/>
        </w:rPr>
        <w:t>.</w:t>
      </w:r>
      <w:r w:rsidR="00747462">
        <w:rPr>
          <w:sz w:val="24"/>
          <w:szCs w:val="24"/>
        </w:rPr>
        <w:t>3</w:t>
      </w:r>
      <w:r w:rsidR="000E223C">
        <w:rPr>
          <w:sz w:val="24"/>
          <w:szCs w:val="24"/>
        </w:rPr>
        <w:t xml:space="preserve">%, </w:t>
      </w:r>
      <w:r w:rsidR="00747462">
        <w:rPr>
          <w:sz w:val="24"/>
          <w:szCs w:val="24"/>
        </w:rPr>
        <w:t>10</w:t>
      </w:r>
      <w:r w:rsidR="000E223C">
        <w:rPr>
          <w:sz w:val="24"/>
          <w:szCs w:val="24"/>
        </w:rPr>
        <w:t>.</w:t>
      </w:r>
      <w:r w:rsidR="00747462">
        <w:rPr>
          <w:sz w:val="24"/>
          <w:szCs w:val="24"/>
        </w:rPr>
        <w:t>3</w:t>
      </w:r>
      <w:r w:rsidR="000E223C">
        <w:rPr>
          <w:sz w:val="24"/>
          <w:szCs w:val="24"/>
        </w:rPr>
        <w:t>%</w:t>
      </w:r>
      <w:r w:rsidR="00747462">
        <w:rPr>
          <w:sz w:val="24"/>
          <w:szCs w:val="24"/>
        </w:rPr>
        <w:t>, 10.0%</w:t>
      </w:r>
      <w:r w:rsidR="000E223C">
        <w:rPr>
          <w:sz w:val="24"/>
          <w:szCs w:val="24"/>
        </w:rPr>
        <w:t xml:space="preserve"> and </w:t>
      </w:r>
      <w:r w:rsidR="00747462">
        <w:rPr>
          <w:sz w:val="24"/>
          <w:szCs w:val="24"/>
        </w:rPr>
        <w:t>2.7</w:t>
      </w:r>
      <w:r w:rsidR="000E223C">
        <w:rPr>
          <w:sz w:val="24"/>
          <w:szCs w:val="24"/>
        </w:rPr>
        <w:t>% respectively</w:t>
      </w:r>
      <w:r w:rsidR="00747462">
        <w:rPr>
          <w:sz w:val="24"/>
          <w:szCs w:val="24"/>
        </w:rPr>
        <w:t>.</w:t>
      </w:r>
    </w:p>
    <w:p w14:paraId="6C380012" w14:textId="5B5AB560" w:rsidR="00892540" w:rsidRDefault="00F55A1C" w:rsidP="004F7CC4">
      <w:pPr>
        <w:spacing w:before="60" w:after="60" w:line="264" w:lineRule="auto"/>
        <w:ind w:left="567"/>
        <w:jc w:val="both"/>
        <w:rPr>
          <w:sz w:val="24"/>
          <w:szCs w:val="24"/>
        </w:rPr>
      </w:pPr>
      <w:r w:rsidRPr="0086433A">
        <w:rPr>
          <w:sz w:val="24"/>
          <w:szCs w:val="24"/>
        </w:rPr>
        <w:t xml:space="preserve">Further details are given in Table </w:t>
      </w:r>
      <w:r w:rsidR="004135C3">
        <w:rPr>
          <w:sz w:val="24"/>
          <w:szCs w:val="24"/>
        </w:rPr>
        <w:t>11</w:t>
      </w:r>
      <w:r w:rsidRPr="0086433A">
        <w:rPr>
          <w:sz w:val="24"/>
          <w:szCs w:val="24"/>
        </w:rPr>
        <w:t>.</w:t>
      </w:r>
      <w:r w:rsidR="0028181F" w:rsidRPr="0086433A">
        <w:rPr>
          <w:sz w:val="24"/>
          <w:szCs w:val="24"/>
        </w:rPr>
        <w:t xml:space="preserve"> </w:t>
      </w:r>
    </w:p>
    <w:p w14:paraId="41ED0A14" w14:textId="7DB36D26" w:rsidR="00224BAA" w:rsidRDefault="00224BAA" w:rsidP="004F7CC4">
      <w:pPr>
        <w:spacing w:before="60" w:after="60" w:line="264" w:lineRule="auto"/>
        <w:ind w:left="567"/>
        <w:jc w:val="both"/>
        <w:rPr>
          <w:sz w:val="24"/>
          <w:szCs w:val="24"/>
        </w:rPr>
      </w:pPr>
    </w:p>
    <w:p w14:paraId="676F362D" w14:textId="13998AF7" w:rsidR="00FA095F" w:rsidRDefault="00FA095F" w:rsidP="004F7CC4">
      <w:pPr>
        <w:spacing w:before="60" w:after="60" w:line="264" w:lineRule="auto"/>
        <w:ind w:left="567"/>
        <w:jc w:val="both"/>
        <w:rPr>
          <w:sz w:val="24"/>
          <w:szCs w:val="24"/>
        </w:rPr>
      </w:pPr>
    </w:p>
    <w:p w14:paraId="0474D923" w14:textId="77777777" w:rsidR="00361E0D" w:rsidRPr="0086433A" w:rsidRDefault="00361E0D" w:rsidP="004F7CC4">
      <w:pPr>
        <w:spacing w:before="60" w:after="60" w:line="264" w:lineRule="auto"/>
        <w:ind w:left="567"/>
        <w:jc w:val="both"/>
        <w:rPr>
          <w:sz w:val="24"/>
          <w:szCs w:val="24"/>
        </w:rPr>
      </w:pPr>
    </w:p>
    <w:p w14:paraId="3B67B55D" w14:textId="77777777" w:rsidR="00C5473F" w:rsidRDefault="00C5473F" w:rsidP="00456E37">
      <w:pPr>
        <w:pStyle w:val="BodyTextIndent2"/>
        <w:spacing w:before="60" w:after="60" w:line="264" w:lineRule="auto"/>
        <w:rPr>
          <w:rFonts w:ascii="Times New Roman" w:hAnsi="Times New Roman"/>
          <w:szCs w:val="24"/>
          <w:lang w:val="en-US"/>
        </w:rPr>
      </w:pPr>
    </w:p>
    <w:p w14:paraId="4E3DC023" w14:textId="77777777" w:rsidR="00221D69" w:rsidRPr="00062DDD" w:rsidRDefault="00E571A7" w:rsidP="00E71B3B">
      <w:pPr>
        <w:pStyle w:val="BodyTextIndent2"/>
        <w:spacing w:before="60" w:after="60" w:line="264" w:lineRule="auto"/>
        <w:ind w:left="0" w:firstLine="0"/>
        <w:rPr>
          <w:rFonts w:ascii="Times New Roman" w:hAnsi="Times New Roman"/>
          <w:szCs w:val="24"/>
          <w:u w:val="single"/>
        </w:rPr>
      </w:pPr>
      <w:r w:rsidRPr="00062DDD">
        <w:rPr>
          <w:rFonts w:ascii="Times New Roman" w:hAnsi="Times New Roman"/>
          <w:szCs w:val="24"/>
        </w:rPr>
        <w:lastRenderedPageBreak/>
        <w:t>3</w:t>
      </w:r>
      <w:r w:rsidR="00456E37" w:rsidRPr="00062DDD">
        <w:rPr>
          <w:rFonts w:ascii="Times New Roman" w:hAnsi="Times New Roman"/>
          <w:szCs w:val="24"/>
        </w:rPr>
        <w:t>.1.2</w:t>
      </w:r>
      <w:r w:rsidR="00456E37" w:rsidRPr="00062DDD">
        <w:rPr>
          <w:rFonts w:ascii="Times New Roman" w:hAnsi="Times New Roman"/>
          <w:szCs w:val="24"/>
        </w:rPr>
        <w:tab/>
      </w:r>
      <w:r w:rsidR="00456E37" w:rsidRPr="00062DDD">
        <w:rPr>
          <w:rFonts w:ascii="Times New Roman" w:hAnsi="Times New Roman"/>
          <w:szCs w:val="24"/>
          <w:u w:val="single"/>
        </w:rPr>
        <w:t>Imports (</w:t>
      </w:r>
      <w:proofErr w:type="spellStart"/>
      <w:r w:rsidR="00456E37" w:rsidRPr="00062DDD">
        <w:rPr>
          <w:rFonts w:ascii="Times New Roman" w:hAnsi="Times New Roman"/>
          <w:szCs w:val="24"/>
          <w:u w:val="single"/>
        </w:rPr>
        <w:t>c</w:t>
      </w:r>
      <w:r w:rsidR="00D35E1A" w:rsidRPr="00062DDD">
        <w:rPr>
          <w:rFonts w:ascii="Times New Roman" w:hAnsi="Times New Roman"/>
          <w:szCs w:val="24"/>
          <w:u w:val="single"/>
        </w:rPr>
        <w:t>.i.</w:t>
      </w:r>
      <w:r w:rsidR="00456E37" w:rsidRPr="00062DDD">
        <w:rPr>
          <w:rFonts w:ascii="Times New Roman" w:hAnsi="Times New Roman"/>
          <w:szCs w:val="24"/>
          <w:u w:val="single"/>
        </w:rPr>
        <w:t>f</w:t>
      </w:r>
      <w:proofErr w:type="spellEnd"/>
      <w:r w:rsidR="00456E37" w:rsidRPr="00062DDD">
        <w:rPr>
          <w:rFonts w:ascii="Times New Roman" w:hAnsi="Times New Roman"/>
          <w:szCs w:val="24"/>
          <w:u w:val="single"/>
        </w:rPr>
        <w:t>)</w:t>
      </w:r>
    </w:p>
    <w:p w14:paraId="3200CB5E" w14:textId="11516477" w:rsidR="00456E37" w:rsidRPr="00086411" w:rsidRDefault="00981286" w:rsidP="00B9490F">
      <w:pPr>
        <w:pStyle w:val="BodyTextIndent2"/>
        <w:spacing w:before="60" w:after="60" w:line="264" w:lineRule="auto"/>
        <w:ind w:right="-45" w:firstLine="0"/>
        <w:rPr>
          <w:rFonts w:ascii="Times New Roman" w:hAnsi="Times New Roman"/>
          <w:szCs w:val="24"/>
        </w:rPr>
      </w:pPr>
      <w:r w:rsidRPr="00086411">
        <w:rPr>
          <w:rFonts w:ascii="Times New Roman" w:hAnsi="Times New Roman"/>
          <w:szCs w:val="24"/>
        </w:rPr>
        <w:t xml:space="preserve">EOE imports during the </w:t>
      </w:r>
      <w:r w:rsidR="00FF16D5">
        <w:rPr>
          <w:rFonts w:ascii="Times New Roman" w:hAnsi="Times New Roman"/>
          <w:szCs w:val="24"/>
        </w:rPr>
        <w:t>fourth</w:t>
      </w:r>
      <w:r w:rsidRPr="00086411">
        <w:rPr>
          <w:rFonts w:ascii="Times New Roman" w:hAnsi="Times New Roman"/>
          <w:szCs w:val="24"/>
        </w:rPr>
        <w:t xml:space="preserve"> quarter of 202</w:t>
      </w:r>
      <w:r w:rsidR="00E85CBC">
        <w:rPr>
          <w:rFonts w:ascii="Times New Roman" w:hAnsi="Times New Roman"/>
          <w:szCs w:val="24"/>
        </w:rPr>
        <w:t>4</w:t>
      </w:r>
      <w:r w:rsidRPr="00086411">
        <w:rPr>
          <w:rFonts w:ascii="Times New Roman" w:hAnsi="Times New Roman"/>
          <w:szCs w:val="24"/>
        </w:rPr>
        <w:t xml:space="preserve"> were estimated at </w:t>
      </w:r>
      <w:r w:rsidRPr="00FE0B5C">
        <w:rPr>
          <w:rFonts w:ascii="Times New Roman" w:hAnsi="Times New Roman"/>
          <w:szCs w:val="24"/>
        </w:rPr>
        <w:t xml:space="preserve">R </w:t>
      </w:r>
      <w:r w:rsidR="003E69D6">
        <w:rPr>
          <w:rFonts w:ascii="Times New Roman" w:hAnsi="Times New Roman"/>
          <w:szCs w:val="24"/>
        </w:rPr>
        <w:t>6</w:t>
      </w:r>
      <w:r w:rsidR="00FF16D5">
        <w:rPr>
          <w:rFonts w:ascii="Times New Roman" w:hAnsi="Times New Roman"/>
          <w:szCs w:val="24"/>
        </w:rPr>
        <w:t>,</w:t>
      </w:r>
      <w:r w:rsidR="00E85CBC">
        <w:rPr>
          <w:rFonts w:ascii="Times New Roman" w:hAnsi="Times New Roman"/>
          <w:szCs w:val="24"/>
        </w:rPr>
        <w:t>130</w:t>
      </w:r>
      <w:r w:rsidRPr="00FE0B5C">
        <w:rPr>
          <w:rFonts w:ascii="Times New Roman" w:hAnsi="Times New Roman"/>
          <w:szCs w:val="24"/>
        </w:rPr>
        <w:t xml:space="preserve"> million</w:t>
      </w:r>
      <w:r w:rsidRPr="00086411">
        <w:rPr>
          <w:rFonts w:ascii="Times New Roman" w:hAnsi="Times New Roman"/>
          <w:szCs w:val="24"/>
        </w:rPr>
        <w:t xml:space="preserve">, </w:t>
      </w:r>
      <w:r w:rsidRPr="00FE0B5C">
        <w:rPr>
          <w:rFonts w:ascii="Times New Roman" w:hAnsi="Times New Roman"/>
          <w:szCs w:val="24"/>
        </w:rPr>
        <w:t>representing a</w:t>
      </w:r>
      <w:r>
        <w:rPr>
          <w:rFonts w:ascii="Times New Roman" w:hAnsi="Times New Roman"/>
          <w:szCs w:val="24"/>
        </w:rPr>
        <w:t>n</w:t>
      </w:r>
      <w:r w:rsidRPr="00FE0B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</w:t>
      </w:r>
      <w:r w:rsidRPr="00FE0B5C">
        <w:rPr>
          <w:rFonts w:ascii="Times New Roman" w:hAnsi="Times New Roman"/>
          <w:szCs w:val="24"/>
        </w:rPr>
        <w:t xml:space="preserve">crease of R </w:t>
      </w:r>
      <w:r w:rsidR="00E85CBC">
        <w:rPr>
          <w:rFonts w:ascii="Times New Roman" w:hAnsi="Times New Roman"/>
          <w:szCs w:val="24"/>
        </w:rPr>
        <w:t>196</w:t>
      </w:r>
      <w:r w:rsidRPr="00FE0B5C">
        <w:rPr>
          <w:rFonts w:ascii="Times New Roman" w:hAnsi="Times New Roman"/>
          <w:szCs w:val="24"/>
        </w:rPr>
        <w:t xml:space="preserve"> million (</w:t>
      </w:r>
      <w:r>
        <w:rPr>
          <w:rFonts w:ascii="Times New Roman" w:hAnsi="Times New Roman"/>
          <w:szCs w:val="24"/>
        </w:rPr>
        <w:t>+</w:t>
      </w:r>
      <w:r w:rsidR="00E85CBC">
        <w:rPr>
          <w:rFonts w:ascii="Times New Roman" w:hAnsi="Times New Roman"/>
          <w:szCs w:val="24"/>
        </w:rPr>
        <w:t>3.3</w:t>
      </w:r>
      <w:r w:rsidRPr="00FE0B5C">
        <w:rPr>
          <w:rFonts w:ascii="Times New Roman" w:hAnsi="Times New Roman"/>
          <w:szCs w:val="24"/>
        </w:rPr>
        <w:t xml:space="preserve">%) compared to the </w:t>
      </w:r>
      <w:r w:rsidR="00FF16D5">
        <w:rPr>
          <w:rFonts w:ascii="Times New Roman" w:hAnsi="Times New Roman"/>
          <w:szCs w:val="24"/>
        </w:rPr>
        <w:t>third</w:t>
      </w:r>
      <w:r w:rsidRPr="00FE0B5C">
        <w:rPr>
          <w:rFonts w:ascii="Times New Roman" w:hAnsi="Times New Roman"/>
          <w:szCs w:val="24"/>
          <w:vertAlign w:val="superscript"/>
        </w:rPr>
        <w:t xml:space="preserve"> </w:t>
      </w:r>
      <w:r w:rsidRPr="00FE0B5C">
        <w:rPr>
          <w:rFonts w:ascii="Times New Roman" w:hAnsi="Times New Roman"/>
          <w:szCs w:val="24"/>
        </w:rPr>
        <w:t>quarter of 202</w:t>
      </w:r>
      <w:r w:rsidR="00E85CBC">
        <w:rPr>
          <w:rFonts w:ascii="Times New Roman" w:hAnsi="Times New Roman"/>
          <w:szCs w:val="24"/>
        </w:rPr>
        <w:t>4</w:t>
      </w:r>
      <w:r w:rsidR="00FF2F9C" w:rsidRPr="00A157E4">
        <w:rPr>
          <w:rFonts w:ascii="Times New Roman" w:hAnsi="Times New Roman"/>
          <w:szCs w:val="24"/>
        </w:rPr>
        <w:t>.</w:t>
      </w:r>
      <w:r w:rsidR="00FF2F9C" w:rsidRPr="00A157E4">
        <w:rPr>
          <w:rFonts w:ascii="Times New Roman" w:hAnsi="Times New Roman"/>
          <w:color w:val="FF0000"/>
          <w:szCs w:val="24"/>
        </w:rPr>
        <w:t xml:space="preserve"> </w:t>
      </w:r>
      <w:r w:rsidR="00FF2F9C" w:rsidRPr="00A157E4">
        <w:rPr>
          <w:rFonts w:ascii="Times New Roman" w:hAnsi="Times New Roman"/>
          <w:szCs w:val="24"/>
        </w:rPr>
        <w:t xml:space="preserve">This </w:t>
      </w:r>
      <w:r w:rsidR="00876EA6" w:rsidRPr="00A157E4">
        <w:rPr>
          <w:rFonts w:ascii="Times New Roman" w:hAnsi="Times New Roman"/>
          <w:szCs w:val="24"/>
        </w:rPr>
        <w:t>increase</w:t>
      </w:r>
      <w:r w:rsidR="00FF2F9C" w:rsidRPr="00A157E4">
        <w:rPr>
          <w:rFonts w:ascii="Times New Roman" w:hAnsi="Times New Roman"/>
          <w:szCs w:val="24"/>
        </w:rPr>
        <w:t xml:space="preserve"> </w:t>
      </w:r>
      <w:r w:rsidR="00586060" w:rsidRPr="00A157E4">
        <w:rPr>
          <w:rFonts w:ascii="Times New Roman" w:hAnsi="Times New Roman"/>
          <w:szCs w:val="24"/>
        </w:rPr>
        <w:t>is</w:t>
      </w:r>
      <w:r w:rsidR="00D63979" w:rsidRPr="00A157E4">
        <w:rPr>
          <w:rFonts w:ascii="Times New Roman" w:hAnsi="Times New Roman"/>
          <w:szCs w:val="24"/>
        </w:rPr>
        <w:t xml:space="preserve"> </w:t>
      </w:r>
      <w:r w:rsidR="00727639" w:rsidRPr="00A157E4">
        <w:rPr>
          <w:rFonts w:ascii="Times New Roman" w:hAnsi="Times New Roman"/>
          <w:szCs w:val="24"/>
        </w:rPr>
        <w:t>due to</w:t>
      </w:r>
      <w:r w:rsidR="00456E37" w:rsidRPr="00A157E4">
        <w:rPr>
          <w:rFonts w:ascii="Times New Roman" w:hAnsi="Times New Roman"/>
          <w:szCs w:val="24"/>
        </w:rPr>
        <w:t xml:space="preserve"> </w:t>
      </w:r>
      <w:r w:rsidR="00410213" w:rsidRPr="00A157E4">
        <w:rPr>
          <w:rFonts w:ascii="Times New Roman" w:hAnsi="Times New Roman"/>
          <w:szCs w:val="24"/>
        </w:rPr>
        <w:t>higher imports of “Raw materials” by R</w:t>
      </w:r>
      <w:r w:rsidR="00A157E4" w:rsidRPr="00A157E4">
        <w:rPr>
          <w:rFonts w:ascii="Times New Roman" w:hAnsi="Times New Roman"/>
          <w:szCs w:val="24"/>
        </w:rPr>
        <w:t xml:space="preserve"> </w:t>
      </w:r>
      <w:r w:rsidR="003E69D6">
        <w:rPr>
          <w:rFonts w:ascii="Times New Roman" w:hAnsi="Times New Roman"/>
          <w:szCs w:val="24"/>
        </w:rPr>
        <w:t>2</w:t>
      </w:r>
      <w:r w:rsidR="00E85CBC">
        <w:rPr>
          <w:rFonts w:ascii="Times New Roman" w:hAnsi="Times New Roman"/>
          <w:szCs w:val="24"/>
        </w:rPr>
        <w:t>52</w:t>
      </w:r>
      <w:r w:rsidR="00410213" w:rsidRPr="00A157E4">
        <w:rPr>
          <w:rFonts w:ascii="Times New Roman" w:hAnsi="Times New Roman"/>
          <w:szCs w:val="24"/>
        </w:rPr>
        <w:t xml:space="preserve"> million (+</w:t>
      </w:r>
      <w:r w:rsidR="003E69D6">
        <w:rPr>
          <w:rFonts w:ascii="Times New Roman" w:hAnsi="Times New Roman"/>
          <w:szCs w:val="24"/>
        </w:rPr>
        <w:t>4.</w:t>
      </w:r>
      <w:r w:rsidR="00E85CBC">
        <w:rPr>
          <w:rFonts w:ascii="Times New Roman" w:hAnsi="Times New Roman"/>
          <w:szCs w:val="24"/>
        </w:rPr>
        <w:t>5</w:t>
      </w:r>
      <w:r w:rsidR="00410213" w:rsidRPr="00A157E4">
        <w:rPr>
          <w:rFonts w:ascii="Times New Roman" w:hAnsi="Times New Roman"/>
          <w:szCs w:val="24"/>
        </w:rPr>
        <w:t>%)</w:t>
      </w:r>
      <w:r w:rsidR="003E69D6">
        <w:rPr>
          <w:rFonts w:ascii="Times New Roman" w:hAnsi="Times New Roman"/>
          <w:szCs w:val="24"/>
        </w:rPr>
        <w:t xml:space="preserve"> offset by</w:t>
      </w:r>
      <w:r w:rsidR="00C70ABB">
        <w:rPr>
          <w:rFonts w:ascii="Times New Roman" w:hAnsi="Times New Roman"/>
          <w:szCs w:val="24"/>
        </w:rPr>
        <w:t xml:space="preserve"> lower imports</w:t>
      </w:r>
      <w:r w:rsidR="002C333C">
        <w:rPr>
          <w:rFonts w:ascii="Times New Roman" w:hAnsi="Times New Roman"/>
          <w:szCs w:val="24"/>
        </w:rPr>
        <w:t xml:space="preserve"> </w:t>
      </w:r>
      <w:r w:rsidR="00C70ABB">
        <w:rPr>
          <w:rFonts w:ascii="Times New Roman" w:hAnsi="Times New Roman"/>
          <w:szCs w:val="24"/>
        </w:rPr>
        <w:t>of</w:t>
      </w:r>
      <w:r w:rsidR="002C333C">
        <w:rPr>
          <w:rFonts w:ascii="Times New Roman" w:hAnsi="Times New Roman"/>
          <w:szCs w:val="24"/>
        </w:rPr>
        <w:t xml:space="preserve"> “Machinery” by R </w:t>
      </w:r>
      <w:r w:rsidR="00E85CBC">
        <w:rPr>
          <w:rFonts w:ascii="Times New Roman" w:hAnsi="Times New Roman"/>
          <w:szCs w:val="24"/>
        </w:rPr>
        <w:t>56</w:t>
      </w:r>
      <w:r w:rsidR="002C333C">
        <w:rPr>
          <w:rFonts w:ascii="Times New Roman" w:hAnsi="Times New Roman"/>
          <w:szCs w:val="24"/>
        </w:rPr>
        <w:t xml:space="preserve"> million (-</w:t>
      </w:r>
      <w:r w:rsidR="00E85CBC">
        <w:rPr>
          <w:rFonts w:ascii="Times New Roman" w:hAnsi="Times New Roman"/>
          <w:szCs w:val="24"/>
        </w:rPr>
        <w:t>18.7</w:t>
      </w:r>
      <w:r w:rsidR="002C333C">
        <w:rPr>
          <w:rFonts w:ascii="Times New Roman" w:hAnsi="Times New Roman"/>
          <w:szCs w:val="24"/>
        </w:rPr>
        <w:t>%)</w:t>
      </w:r>
      <w:r w:rsidR="005D4716">
        <w:rPr>
          <w:rFonts w:ascii="Times New Roman" w:hAnsi="Times New Roman"/>
          <w:szCs w:val="24"/>
        </w:rPr>
        <w:t xml:space="preserve"> </w:t>
      </w:r>
      <w:r w:rsidR="00021332" w:rsidRPr="00A157E4">
        <w:rPr>
          <w:rFonts w:ascii="Times New Roman" w:hAnsi="Times New Roman"/>
          <w:szCs w:val="24"/>
        </w:rPr>
        <w:t xml:space="preserve">(Table </w:t>
      </w:r>
      <w:r w:rsidR="00FF16D5">
        <w:rPr>
          <w:rFonts w:ascii="Times New Roman" w:hAnsi="Times New Roman"/>
          <w:szCs w:val="24"/>
        </w:rPr>
        <w:t>8</w:t>
      </w:r>
      <w:r w:rsidR="00021332" w:rsidRPr="00A157E4">
        <w:rPr>
          <w:rFonts w:ascii="Times New Roman" w:hAnsi="Times New Roman"/>
          <w:szCs w:val="24"/>
        </w:rPr>
        <w:t>)</w:t>
      </w:r>
      <w:r w:rsidR="003922BF" w:rsidRPr="00A157E4">
        <w:rPr>
          <w:rFonts w:ascii="Times New Roman" w:hAnsi="Times New Roman"/>
          <w:szCs w:val="24"/>
        </w:rPr>
        <w:t>.</w:t>
      </w:r>
    </w:p>
    <w:p w14:paraId="76820A2D" w14:textId="78F2F7C8" w:rsidR="00FF16D5" w:rsidRDefault="0048652C" w:rsidP="00B9490F">
      <w:pPr>
        <w:pStyle w:val="BodyTextIndent2"/>
        <w:spacing w:before="60" w:after="60" w:line="264" w:lineRule="auto"/>
        <w:ind w:right="-45" w:firstLine="0"/>
        <w:rPr>
          <w:rFonts w:ascii="Times New Roman" w:hAnsi="Times New Roman"/>
          <w:szCs w:val="24"/>
        </w:rPr>
      </w:pPr>
      <w:r w:rsidRPr="00F47CCE">
        <w:rPr>
          <w:rFonts w:ascii="Times New Roman" w:hAnsi="Times New Roman"/>
          <w:szCs w:val="24"/>
        </w:rPr>
        <w:t>Compared to the corresponding quarter of 20</w:t>
      </w:r>
      <w:r>
        <w:rPr>
          <w:rFonts w:ascii="Times New Roman" w:hAnsi="Times New Roman"/>
          <w:szCs w:val="24"/>
        </w:rPr>
        <w:t>2</w:t>
      </w:r>
      <w:r w:rsidR="00E85CBC">
        <w:rPr>
          <w:rFonts w:ascii="Times New Roman" w:hAnsi="Times New Roman"/>
          <w:szCs w:val="24"/>
        </w:rPr>
        <w:t>3</w:t>
      </w:r>
      <w:r w:rsidRPr="002C167C">
        <w:rPr>
          <w:rFonts w:ascii="Times New Roman" w:hAnsi="Times New Roman"/>
          <w:szCs w:val="24"/>
        </w:rPr>
        <w:t xml:space="preserve">, imports </w:t>
      </w:r>
      <w:r w:rsidR="00E85CBC">
        <w:rPr>
          <w:rFonts w:ascii="Times New Roman" w:hAnsi="Times New Roman"/>
          <w:szCs w:val="24"/>
        </w:rPr>
        <w:t>de</w:t>
      </w:r>
      <w:r w:rsidRPr="002C167C">
        <w:rPr>
          <w:rFonts w:ascii="Times New Roman" w:hAnsi="Times New Roman"/>
          <w:szCs w:val="24"/>
        </w:rPr>
        <w:t>creased by R</w:t>
      </w:r>
      <w:r w:rsidR="0096118B">
        <w:rPr>
          <w:rFonts w:ascii="Times New Roman" w:hAnsi="Times New Roman"/>
          <w:szCs w:val="24"/>
        </w:rPr>
        <w:t xml:space="preserve"> </w:t>
      </w:r>
      <w:r w:rsidR="00E85CBC">
        <w:rPr>
          <w:rFonts w:ascii="Times New Roman" w:hAnsi="Times New Roman"/>
          <w:szCs w:val="24"/>
        </w:rPr>
        <w:t>223</w:t>
      </w:r>
      <w:r w:rsidRPr="002C167C">
        <w:rPr>
          <w:rFonts w:ascii="Times New Roman" w:hAnsi="Times New Roman"/>
          <w:szCs w:val="24"/>
        </w:rPr>
        <w:t xml:space="preserve"> million</w:t>
      </w:r>
      <w:r w:rsidR="00751972">
        <w:rPr>
          <w:rFonts w:ascii="Times New Roman" w:hAnsi="Times New Roman"/>
          <w:szCs w:val="24"/>
        </w:rPr>
        <w:t xml:space="preserve"> </w:t>
      </w:r>
      <w:r w:rsidR="007B5C46">
        <w:rPr>
          <w:rFonts w:ascii="Times New Roman" w:hAnsi="Times New Roman"/>
          <w:szCs w:val="24"/>
        </w:rPr>
        <w:t xml:space="preserve">     </w:t>
      </w:r>
      <w:proofErr w:type="gramStart"/>
      <w:r w:rsidR="007B5C46">
        <w:rPr>
          <w:rFonts w:ascii="Times New Roman" w:hAnsi="Times New Roman"/>
          <w:szCs w:val="24"/>
        </w:rPr>
        <w:t xml:space="preserve">   </w:t>
      </w:r>
      <w:r w:rsidRPr="002C167C">
        <w:rPr>
          <w:rFonts w:ascii="Times New Roman" w:hAnsi="Times New Roman"/>
          <w:szCs w:val="24"/>
        </w:rPr>
        <w:t>(</w:t>
      </w:r>
      <w:proofErr w:type="gramEnd"/>
      <w:r w:rsidR="00E85CBC">
        <w:rPr>
          <w:rFonts w:ascii="Times New Roman" w:hAnsi="Times New Roman"/>
          <w:szCs w:val="24"/>
        </w:rPr>
        <w:t>-3.5</w:t>
      </w:r>
      <w:r w:rsidRPr="002C167C">
        <w:rPr>
          <w:rFonts w:ascii="Times New Roman" w:hAnsi="Times New Roman"/>
          <w:szCs w:val="24"/>
        </w:rPr>
        <w:t xml:space="preserve">%), mainly due to </w:t>
      </w:r>
      <w:r w:rsidR="00F336F5">
        <w:rPr>
          <w:rFonts w:ascii="Times New Roman" w:hAnsi="Times New Roman"/>
          <w:szCs w:val="24"/>
        </w:rPr>
        <w:t>de</w:t>
      </w:r>
      <w:r w:rsidRPr="002C167C">
        <w:rPr>
          <w:rFonts w:ascii="Times New Roman" w:hAnsi="Times New Roman"/>
          <w:szCs w:val="24"/>
        </w:rPr>
        <w:t xml:space="preserve">creases </w:t>
      </w:r>
      <w:r w:rsidRPr="00B721BE">
        <w:rPr>
          <w:rFonts w:ascii="Times New Roman" w:hAnsi="Times New Roman"/>
          <w:szCs w:val="24"/>
        </w:rPr>
        <w:t>in imports of</w:t>
      </w:r>
      <w:r w:rsidR="00F336F5">
        <w:rPr>
          <w:rFonts w:ascii="Times New Roman" w:hAnsi="Times New Roman"/>
          <w:szCs w:val="24"/>
        </w:rPr>
        <w:t xml:space="preserve"> </w:t>
      </w:r>
      <w:r w:rsidR="00F336F5" w:rsidRPr="00B721BE">
        <w:rPr>
          <w:rFonts w:ascii="Times New Roman" w:hAnsi="Times New Roman"/>
          <w:szCs w:val="24"/>
        </w:rPr>
        <w:t xml:space="preserve">“Pearls, precious and semi-precious stones” by R </w:t>
      </w:r>
      <w:r w:rsidR="00715BE9">
        <w:rPr>
          <w:rFonts w:ascii="Times New Roman" w:hAnsi="Times New Roman"/>
          <w:szCs w:val="24"/>
        </w:rPr>
        <w:t>654</w:t>
      </w:r>
      <w:r w:rsidR="00F336F5" w:rsidRPr="00B721BE">
        <w:rPr>
          <w:rFonts w:ascii="Times New Roman" w:hAnsi="Times New Roman"/>
          <w:szCs w:val="24"/>
        </w:rPr>
        <w:t xml:space="preserve"> million (</w:t>
      </w:r>
      <w:r w:rsidR="00F336F5">
        <w:rPr>
          <w:rFonts w:ascii="Times New Roman" w:hAnsi="Times New Roman"/>
          <w:szCs w:val="24"/>
        </w:rPr>
        <w:t>-</w:t>
      </w:r>
      <w:r w:rsidR="00715BE9">
        <w:rPr>
          <w:rFonts w:ascii="Times New Roman" w:hAnsi="Times New Roman"/>
          <w:szCs w:val="24"/>
        </w:rPr>
        <w:t>84.5</w:t>
      </w:r>
      <w:r w:rsidR="00F336F5">
        <w:rPr>
          <w:rFonts w:ascii="Times New Roman" w:hAnsi="Times New Roman"/>
          <w:szCs w:val="24"/>
        </w:rPr>
        <w:t xml:space="preserve">%), </w:t>
      </w:r>
      <w:r w:rsidR="005D4716">
        <w:rPr>
          <w:rFonts w:ascii="Times New Roman" w:hAnsi="Times New Roman"/>
          <w:szCs w:val="24"/>
        </w:rPr>
        <w:t xml:space="preserve">“Fish and fish preparations” by R </w:t>
      </w:r>
      <w:r w:rsidR="00715BE9">
        <w:rPr>
          <w:rFonts w:ascii="Times New Roman" w:hAnsi="Times New Roman"/>
          <w:szCs w:val="24"/>
        </w:rPr>
        <w:t>159</w:t>
      </w:r>
      <w:r w:rsidR="005D4716">
        <w:rPr>
          <w:rFonts w:ascii="Times New Roman" w:hAnsi="Times New Roman"/>
          <w:szCs w:val="24"/>
        </w:rPr>
        <w:t xml:space="preserve"> million (</w:t>
      </w:r>
      <w:r w:rsidR="00F336F5">
        <w:rPr>
          <w:rFonts w:ascii="Times New Roman" w:hAnsi="Times New Roman"/>
          <w:szCs w:val="24"/>
        </w:rPr>
        <w:t>-</w:t>
      </w:r>
      <w:r w:rsidR="00751972">
        <w:rPr>
          <w:rFonts w:ascii="Times New Roman" w:hAnsi="Times New Roman"/>
          <w:szCs w:val="24"/>
        </w:rPr>
        <w:t>7</w:t>
      </w:r>
      <w:r w:rsidR="00F336F5">
        <w:rPr>
          <w:rFonts w:ascii="Times New Roman" w:hAnsi="Times New Roman"/>
          <w:szCs w:val="24"/>
        </w:rPr>
        <w:t>.9</w:t>
      </w:r>
      <w:r w:rsidR="005D4716">
        <w:rPr>
          <w:rFonts w:ascii="Times New Roman" w:hAnsi="Times New Roman"/>
          <w:szCs w:val="24"/>
        </w:rPr>
        <w:t xml:space="preserve">%) </w:t>
      </w:r>
      <w:r w:rsidR="00B9490F">
        <w:rPr>
          <w:rFonts w:ascii="Times New Roman" w:hAnsi="Times New Roman"/>
          <w:szCs w:val="24"/>
        </w:rPr>
        <w:t xml:space="preserve">partly </w:t>
      </w:r>
      <w:r w:rsidR="00751972">
        <w:rPr>
          <w:rFonts w:ascii="Times New Roman" w:hAnsi="Times New Roman"/>
          <w:szCs w:val="24"/>
        </w:rPr>
        <w:t xml:space="preserve">offset by </w:t>
      </w:r>
      <w:r w:rsidR="007B5C46">
        <w:rPr>
          <w:rFonts w:ascii="Times New Roman" w:hAnsi="Times New Roman"/>
          <w:szCs w:val="24"/>
        </w:rPr>
        <w:t>increases in</w:t>
      </w:r>
      <w:r w:rsidR="00751972">
        <w:rPr>
          <w:rFonts w:ascii="Times New Roman" w:hAnsi="Times New Roman"/>
          <w:szCs w:val="24"/>
        </w:rPr>
        <w:t xml:space="preserve"> imports of “</w:t>
      </w:r>
      <w:r w:rsidR="007B5C46">
        <w:rPr>
          <w:rFonts w:ascii="Times New Roman" w:hAnsi="Times New Roman"/>
          <w:szCs w:val="24"/>
        </w:rPr>
        <w:t xml:space="preserve">Chemicals and related products, </w:t>
      </w:r>
      <w:proofErr w:type="spellStart"/>
      <w:r w:rsidR="007B5C46">
        <w:rPr>
          <w:rFonts w:ascii="Times New Roman" w:hAnsi="Times New Roman"/>
          <w:szCs w:val="24"/>
        </w:rPr>
        <w:t>n.e.s</w:t>
      </w:r>
      <w:proofErr w:type="spellEnd"/>
      <w:r w:rsidR="00751972">
        <w:rPr>
          <w:rFonts w:ascii="Times New Roman" w:hAnsi="Times New Roman"/>
          <w:szCs w:val="24"/>
        </w:rPr>
        <w:t xml:space="preserve">” by R 260 million (+56.8%) and </w:t>
      </w:r>
      <w:r w:rsidR="005D4716">
        <w:rPr>
          <w:rFonts w:ascii="Times New Roman" w:hAnsi="Times New Roman"/>
          <w:szCs w:val="24"/>
        </w:rPr>
        <w:t>“</w:t>
      </w:r>
      <w:r w:rsidR="00F336F5" w:rsidRPr="00F336F5">
        <w:rPr>
          <w:rFonts w:ascii="Times New Roman" w:hAnsi="Times New Roman"/>
          <w:szCs w:val="24"/>
        </w:rPr>
        <w:t>Textile yarn and fabrics</w:t>
      </w:r>
      <w:r w:rsidR="005D4716">
        <w:rPr>
          <w:rFonts w:ascii="Times New Roman" w:hAnsi="Times New Roman"/>
          <w:szCs w:val="24"/>
        </w:rPr>
        <w:t xml:space="preserve">” by R </w:t>
      </w:r>
      <w:r w:rsidR="00751972">
        <w:rPr>
          <w:rFonts w:ascii="Times New Roman" w:hAnsi="Times New Roman"/>
          <w:szCs w:val="24"/>
        </w:rPr>
        <w:t>168</w:t>
      </w:r>
      <w:r w:rsidR="005D4716">
        <w:rPr>
          <w:rFonts w:ascii="Times New Roman" w:hAnsi="Times New Roman"/>
          <w:szCs w:val="24"/>
        </w:rPr>
        <w:t xml:space="preserve"> million</w:t>
      </w:r>
      <w:r w:rsidR="00D6017C">
        <w:rPr>
          <w:rFonts w:ascii="Times New Roman" w:hAnsi="Times New Roman"/>
          <w:szCs w:val="24"/>
        </w:rPr>
        <w:t xml:space="preserve"> </w:t>
      </w:r>
      <w:r w:rsidR="005D4716">
        <w:rPr>
          <w:rFonts w:ascii="Times New Roman" w:hAnsi="Times New Roman"/>
          <w:szCs w:val="24"/>
        </w:rPr>
        <w:t>(</w:t>
      </w:r>
      <w:r w:rsidR="00751972">
        <w:rPr>
          <w:rFonts w:ascii="Times New Roman" w:hAnsi="Times New Roman"/>
          <w:szCs w:val="24"/>
        </w:rPr>
        <w:t>+17.</w:t>
      </w:r>
      <w:r w:rsidR="007B5C46">
        <w:rPr>
          <w:rFonts w:ascii="Times New Roman" w:hAnsi="Times New Roman"/>
          <w:szCs w:val="24"/>
        </w:rPr>
        <w:t>2</w:t>
      </w:r>
      <w:r w:rsidR="005D4716">
        <w:rPr>
          <w:rFonts w:ascii="Times New Roman" w:hAnsi="Times New Roman"/>
          <w:szCs w:val="24"/>
        </w:rPr>
        <w:t>%)</w:t>
      </w:r>
      <w:r w:rsidR="00F336F5">
        <w:rPr>
          <w:rFonts w:ascii="Times New Roman" w:hAnsi="Times New Roman"/>
          <w:szCs w:val="24"/>
        </w:rPr>
        <w:t>.</w:t>
      </w:r>
    </w:p>
    <w:p w14:paraId="6386A804" w14:textId="002A42F7" w:rsidR="0048652C" w:rsidRPr="0088098D" w:rsidRDefault="0048652C" w:rsidP="00B9490F">
      <w:pPr>
        <w:pStyle w:val="BodyTextIndent2"/>
        <w:spacing w:before="60" w:after="60" w:line="264" w:lineRule="auto"/>
        <w:ind w:right="-45" w:firstLine="0"/>
        <w:rPr>
          <w:rFonts w:ascii="Times New Roman" w:hAnsi="Times New Roman"/>
          <w:szCs w:val="24"/>
        </w:rPr>
      </w:pPr>
      <w:r w:rsidRPr="00B721BE">
        <w:rPr>
          <w:rFonts w:ascii="Times New Roman" w:hAnsi="Times New Roman"/>
          <w:szCs w:val="24"/>
        </w:rPr>
        <w:t xml:space="preserve">Details on EOE imports by section are given in Table </w:t>
      </w:r>
      <w:r w:rsidR="00FD03F9">
        <w:rPr>
          <w:rFonts w:ascii="Times New Roman" w:hAnsi="Times New Roman"/>
          <w:szCs w:val="24"/>
        </w:rPr>
        <w:t>10</w:t>
      </w:r>
      <w:r w:rsidRPr="00B721BE">
        <w:rPr>
          <w:rFonts w:ascii="Times New Roman" w:hAnsi="Times New Roman"/>
          <w:szCs w:val="24"/>
        </w:rPr>
        <w:t>.</w:t>
      </w:r>
      <w:r w:rsidRPr="0088098D">
        <w:rPr>
          <w:rFonts w:ascii="Times New Roman" w:hAnsi="Times New Roman"/>
          <w:szCs w:val="24"/>
        </w:rPr>
        <w:t xml:space="preserve"> </w:t>
      </w:r>
    </w:p>
    <w:p w14:paraId="3FE89D9C" w14:textId="77777777" w:rsidR="00357791" w:rsidRPr="00062DDD" w:rsidRDefault="00357791" w:rsidP="00C35833">
      <w:pPr>
        <w:pStyle w:val="BodyTextIndent2"/>
        <w:spacing w:before="60" w:after="60"/>
        <w:ind w:firstLine="0"/>
        <w:rPr>
          <w:rFonts w:ascii="Times New Roman" w:hAnsi="Times New Roman"/>
          <w:szCs w:val="24"/>
        </w:rPr>
      </w:pPr>
    </w:p>
    <w:p w14:paraId="59F342AF" w14:textId="77777777" w:rsidR="00C35833" w:rsidRPr="00062DDD" w:rsidRDefault="00E571A7" w:rsidP="00C35833">
      <w:pPr>
        <w:pStyle w:val="BodyTextIndent2"/>
        <w:spacing w:before="60" w:after="60" w:line="264" w:lineRule="auto"/>
        <w:rPr>
          <w:rFonts w:ascii="Times New Roman" w:hAnsi="Times New Roman"/>
          <w:szCs w:val="24"/>
          <w:u w:val="single"/>
        </w:rPr>
      </w:pPr>
      <w:r w:rsidRPr="00062DDD">
        <w:rPr>
          <w:rFonts w:ascii="Times New Roman" w:hAnsi="Times New Roman"/>
          <w:szCs w:val="24"/>
        </w:rPr>
        <w:t>3</w:t>
      </w:r>
      <w:r w:rsidR="00C35833" w:rsidRPr="00062DDD">
        <w:rPr>
          <w:rFonts w:ascii="Times New Roman" w:hAnsi="Times New Roman"/>
          <w:szCs w:val="24"/>
        </w:rPr>
        <w:t>.1.3</w:t>
      </w:r>
      <w:r w:rsidR="00C35833" w:rsidRPr="00062DDD">
        <w:rPr>
          <w:rFonts w:ascii="Times New Roman" w:hAnsi="Times New Roman"/>
          <w:szCs w:val="24"/>
        </w:rPr>
        <w:tab/>
      </w:r>
      <w:r w:rsidR="00C35833" w:rsidRPr="00062DDD">
        <w:rPr>
          <w:rFonts w:ascii="Times New Roman" w:hAnsi="Times New Roman"/>
          <w:szCs w:val="24"/>
          <w:u w:val="single"/>
        </w:rPr>
        <w:t>Net exports</w:t>
      </w:r>
    </w:p>
    <w:p w14:paraId="64522BAF" w14:textId="1DFE02CB" w:rsidR="00787C75" w:rsidRPr="00706D26" w:rsidRDefault="00657B0D" w:rsidP="0029237B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 xml:space="preserve">Net exports, i.e. exports minus imports, amounted to </w:t>
      </w:r>
      <w:r w:rsidR="00706D26">
        <w:rPr>
          <w:rFonts w:ascii="Times New Roman" w:hAnsi="Times New Roman"/>
          <w:szCs w:val="24"/>
        </w:rPr>
        <w:t>R</w:t>
      </w:r>
      <w:r w:rsidR="00E41CDE">
        <w:rPr>
          <w:rFonts w:ascii="Times New Roman" w:hAnsi="Times New Roman"/>
          <w:szCs w:val="24"/>
        </w:rPr>
        <w:t xml:space="preserve"> </w:t>
      </w:r>
      <w:r w:rsidR="005D4716">
        <w:rPr>
          <w:rFonts w:ascii="Times New Roman" w:hAnsi="Times New Roman"/>
          <w:szCs w:val="24"/>
        </w:rPr>
        <w:t>4,</w:t>
      </w:r>
      <w:r w:rsidR="00751972">
        <w:rPr>
          <w:rFonts w:ascii="Times New Roman" w:hAnsi="Times New Roman"/>
          <w:szCs w:val="24"/>
        </w:rPr>
        <w:t>998</w:t>
      </w:r>
      <w:r w:rsidR="00706D26">
        <w:rPr>
          <w:rFonts w:ascii="Times New Roman" w:hAnsi="Times New Roman"/>
          <w:szCs w:val="24"/>
        </w:rPr>
        <w:t xml:space="preserve"> million </w:t>
      </w:r>
      <w:r w:rsidR="00512152" w:rsidRPr="00062DDD">
        <w:rPr>
          <w:rFonts w:ascii="Times New Roman" w:hAnsi="Times New Roman"/>
          <w:szCs w:val="24"/>
        </w:rPr>
        <w:t>in the</w:t>
      </w:r>
      <w:r w:rsidR="00FF2F9C" w:rsidRPr="00062DDD">
        <w:rPr>
          <w:rFonts w:ascii="Times New Roman" w:hAnsi="Times New Roman"/>
          <w:szCs w:val="24"/>
        </w:rPr>
        <w:t xml:space="preserve"> </w:t>
      </w:r>
      <w:r w:rsidR="00075DE1">
        <w:rPr>
          <w:rFonts w:ascii="Times New Roman" w:hAnsi="Times New Roman"/>
          <w:szCs w:val="24"/>
          <w:lang w:val="en-US"/>
        </w:rPr>
        <w:t>fourth</w:t>
      </w:r>
      <w:r w:rsidR="004F25CC">
        <w:rPr>
          <w:rFonts w:ascii="Times New Roman" w:hAnsi="Times New Roman"/>
          <w:szCs w:val="24"/>
          <w:lang w:val="en-US"/>
        </w:rPr>
        <w:t xml:space="preserve"> </w:t>
      </w:r>
      <w:r w:rsidR="00206FAF" w:rsidRPr="00062DDD">
        <w:rPr>
          <w:rFonts w:ascii="Times New Roman" w:hAnsi="Times New Roman"/>
          <w:szCs w:val="24"/>
        </w:rPr>
        <w:t>quarter of 20</w:t>
      </w:r>
      <w:r w:rsidR="009C3595">
        <w:rPr>
          <w:rFonts w:ascii="Times New Roman" w:hAnsi="Times New Roman"/>
          <w:szCs w:val="24"/>
        </w:rPr>
        <w:t>2</w:t>
      </w:r>
      <w:r w:rsidR="00751972">
        <w:rPr>
          <w:rFonts w:ascii="Times New Roman" w:hAnsi="Times New Roman"/>
          <w:szCs w:val="24"/>
        </w:rPr>
        <w:t>4</w:t>
      </w:r>
      <w:r w:rsidRPr="00062DDD">
        <w:rPr>
          <w:rFonts w:ascii="Times New Roman" w:hAnsi="Times New Roman"/>
          <w:szCs w:val="24"/>
        </w:rPr>
        <w:t xml:space="preserve"> and its ratio to total exports </w:t>
      </w:r>
      <w:r w:rsidR="00ED56DF">
        <w:rPr>
          <w:rFonts w:ascii="Times New Roman" w:hAnsi="Times New Roman"/>
          <w:szCs w:val="24"/>
        </w:rPr>
        <w:t>worked out</w:t>
      </w:r>
      <w:r w:rsidRPr="00062DDD">
        <w:rPr>
          <w:rFonts w:ascii="Times New Roman" w:hAnsi="Times New Roman"/>
          <w:szCs w:val="24"/>
        </w:rPr>
        <w:t xml:space="preserve"> </w:t>
      </w:r>
      <w:r w:rsidRPr="00706D26">
        <w:rPr>
          <w:rFonts w:ascii="Times New Roman" w:hAnsi="Times New Roman"/>
          <w:szCs w:val="24"/>
        </w:rPr>
        <w:t xml:space="preserve">to </w:t>
      </w:r>
      <w:r w:rsidR="000E6E7D">
        <w:rPr>
          <w:rFonts w:ascii="Times New Roman" w:hAnsi="Times New Roman"/>
          <w:szCs w:val="24"/>
        </w:rPr>
        <w:t>4</w:t>
      </w:r>
      <w:r w:rsidR="00751972">
        <w:rPr>
          <w:rFonts w:ascii="Times New Roman" w:hAnsi="Times New Roman"/>
          <w:szCs w:val="24"/>
        </w:rPr>
        <w:t>4.9</w:t>
      </w:r>
      <w:r w:rsidR="00252BCC" w:rsidRPr="00706D26">
        <w:rPr>
          <w:rFonts w:ascii="Times New Roman" w:hAnsi="Times New Roman"/>
          <w:szCs w:val="24"/>
        </w:rPr>
        <w:t>%</w:t>
      </w:r>
      <w:r w:rsidRPr="00706D26">
        <w:rPr>
          <w:rFonts w:ascii="Times New Roman" w:hAnsi="Times New Roman"/>
          <w:szCs w:val="24"/>
        </w:rPr>
        <w:t xml:space="preserve"> compared</w:t>
      </w:r>
      <w:r w:rsidRPr="009C3595">
        <w:rPr>
          <w:rFonts w:ascii="Times New Roman" w:hAnsi="Times New Roman"/>
          <w:color w:val="FF0000"/>
          <w:szCs w:val="24"/>
        </w:rPr>
        <w:t xml:space="preserve"> </w:t>
      </w:r>
      <w:r w:rsidRPr="00706D26">
        <w:rPr>
          <w:rFonts w:ascii="Times New Roman" w:hAnsi="Times New Roman"/>
          <w:szCs w:val="24"/>
        </w:rPr>
        <w:t xml:space="preserve">to </w:t>
      </w:r>
      <w:r w:rsidR="00751972">
        <w:rPr>
          <w:rFonts w:ascii="Times New Roman" w:hAnsi="Times New Roman"/>
          <w:szCs w:val="24"/>
        </w:rPr>
        <w:t>4</w:t>
      </w:r>
      <w:r w:rsidR="000E6E7D">
        <w:rPr>
          <w:rFonts w:ascii="Times New Roman" w:hAnsi="Times New Roman"/>
          <w:szCs w:val="24"/>
        </w:rPr>
        <w:t>0.8</w:t>
      </w:r>
      <w:r w:rsidRPr="00706D26">
        <w:rPr>
          <w:rFonts w:ascii="Times New Roman" w:hAnsi="Times New Roman"/>
          <w:szCs w:val="24"/>
        </w:rPr>
        <w:t>% in the corresponding quarter of 20</w:t>
      </w:r>
      <w:r w:rsidR="007079BD">
        <w:rPr>
          <w:rFonts w:ascii="Times New Roman" w:hAnsi="Times New Roman"/>
          <w:szCs w:val="24"/>
        </w:rPr>
        <w:t>2</w:t>
      </w:r>
      <w:r w:rsidR="00751972">
        <w:rPr>
          <w:rFonts w:ascii="Times New Roman" w:hAnsi="Times New Roman"/>
          <w:szCs w:val="24"/>
        </w:rPr>
        <w:t>3</w:t>
      </w:r>
      <w:r w:rsidRPr="00706D26">
        <w:rPr>
          <w:rFonts w:ascii="Times New Roman" w:hAnsi="Times New Roman"/>
          <w:szCs w:val="24"/>
        </w:rPr>
        <w:t xml:space="preserve"> (Table </w:t>
      </w:r>
      <w:r w:rsidR="00075DE1">
        <w:rPr>
          <w:rFonts w:ascii="Times New Roman" w:hAnsi="Times New Roman"/>
          <w:szCs w:val="24"/>
        </w:rPr>
        <w:t>8</w:t>
      </w:r>
      <w:r w:rsidRPr="00706D26">
        <w:rPr>
          <w:rFonts w:ascii="Times New Roman" w:hAnsi="Times New Roman"/>
          <w:szCs w:val="24"/>
        </w:rPr>
        <w:t>).</w:t>
      </w:r>
      <w:r w:rsidR="00787C75" w:rsidRPr="00706D26">
        <w:rPr>
          <w:rFonts w:ascii="Times New Roman" w:hAnsi="Times New Roman"/>
          <w:szCs w:val="24"/>
        </w:rPr>
        <w:t xml:space="preserve"> </w:t>
      </w:r>
    </w:p>
    <w:p w14:paraId="3F62B8EF" w14:textId="7B0549C1" w:rsidR="005043C8" w:rsidRPr="00062DDD" w:rsidRDefault="002C643B" w:rsidP="00787C75">
      <w:pPr>
        <w:pStyle w:val="BodyTextIndent2"/>
        <w:spacing w:before="60" w:after="60" w:line="264" w:lineRule="auto"/>
        <w:ind w:firstLine="0"/>
        <w:rPr>
          <w:rFonts w:ascii="Times New Roman" w:hAnsi="Times New Roman"/>
          <w:szCs w:val="24"/>
        </w:rPr>
      </w:pPr>
      <w:r w:rsidRPr="00062DDD">
        <w:rPr>
          <w:rFonts w:ascii="Times New Roman" w:hAnsi="Times New Roman"/>
          <w:szCs w:val="24"/>
        </w:rPr>
        <w:t>It is to be noted that the above exports and imports figures do not include transactions of the EOE with the Freeport. EOE sales to the Freeport</w:t>
      </w:r>
      <w:r w:rsidR="0018593F" w:rsidRPr="00062DDD">
        <w:rPr>
          <w:rFonts w:ascii="Times New Roman" w:hAnsi="Times New Roman"/>
          <w:szCs w:val="24"/>
        </w:rPr>
        <w:t>,</w:t>
      </w:r>
      <w:r w:rsidRPr="00062DDD">
        <w:rPr>
          <w:rFonts w:ascii="Times New Roman" w:hAnsi="Times New Roman"/>
          <w:szCs w:val="24"/>
        </w:rPr>
        <w:t xml:space="preserve"> considered as local </w:t>
      </w:r>
      <w:r w:rsidR="00A03CD5" w:rsidRPr="00062DDD">
        <w:rPr>
          <w:rFonts w:ascii="Times New Roman" w:hAnsi="Times New Roman"/>
          <w:szCs w:val="24"/>
        </w:rPr>
        <w:t>sales</w:t>
      </w:r>
      <w:r w:rsidR="0018593F" w:rsidRPr="00062DDD">
        <w:rPr>
          <w:rFonts w:ascii="Times New Roman" w:hAnsi="Times New Roman"/>
          <w:szCs w:val="24"/>
        </w:rPr>
        <w:t>,</w:t>
      </w:r>
      <w:r w:rsidRPr="00062DDD">
        <w:rPr>
          <w:rFonts w:ascii="Times New Roman" w:hAnsi="Times New Roman"/>
          <w:szCs w:val="24"/>
        </w:rPr>
        <w:t xml:space="preserve"> were </w:t>
      </w:r>
      <w:r w:rsidRPr="00706D26">
        <w:rPr>
          <w:rFonts w:ascii="Times New Roman" w:hAnsi="Times New Roman"/>
          <w:szCs w:val="24"/>
        </w:rPr>
        <w:t xml:space="preserve">valued at R </w:t>
      </w:r>
      <w:r w:rsidR="00751972">
        <w:rPr>
          <w:rFonts w:ascii="Times New Roman" w:hAnsi="Times New Roman"/>
          <w:szCs w:val="24"/>
        </w:rPr>
        <w:t>5</w:t>
      </w:r>
      <w:r w:rsidR="008E491D">
        <w:rPr>
          <w:rFonts w:ascii="Times New Roman" w:hAnsi="Times New Roman"/>
          <w:szCs w:val="24"/>
        </w:rPr>
        <w:t xml:space="preserve"> </w:t>
      </w:r>
      <w:r w:rsidRPr="00706D26">
        <w:rPr>
          <w:rFonts w:ascii="Times New Roman" w:hAnsi="Times New Roman"/>
          <w:szCs w:val="24"/>
        </w:rPr>
        <w:t xml:space="preserve">million in the </w:t>
      </w:r>
      <w:r w:rsidR="00432219">
        <w:rPr>
          <w:rFonts w:ascii="Times New Roman" w:hAnsi="Times New Roman"/>
          <w:szCs w:val="24"/>
        </w:rPr>
        <w:t>fourth</w:t>
      </w:r>
      <w:r w:rsidR="00D84F9E" w:rsidRPr="00706D26">
        <w:rPr>
          <w:rFonts w:ascii="Times New Roman" w:hAnsi="Times New Roman"/>
          <w:szCs w:val="24"/>
        </w:rPr>
        <w:t xml:space="preserve"> quarter of 20</w:t>
      </w:r>
      <w:r w:rsidR="009C3595" w:rsidRPr="00706D26">
        <w:rPr>
          <w:rFonts w:ascii="Times New Roman" w:hAnsi="Times New Roman"/>
          <w:szCs w:val="24"/>
        </w:rPr>
        <w:t>2</w:t>
      </w:r>
      <w:r w:rsidR="00751972">
        <w:rPr>
          <w:rFonts w:ascii="Times New Roman" w:hAnsi="Times New Roman"/>
          <w:szCs w:val="24"/>
        </w:rPr>
        <w:t>4</w:t>
      </w:r>
      <w:r w:rsidR="00D84F9E" w:rsidRPr="00706D26">
        <w:rPr>
          <w:rFonts w:ascii="Times New Roman" w:hAnsi="Times New Roman"/>
          <w:szCs w:val="24"/>
        </w:rPr>
        <w:t xml:space="preserve"> </w:t>
      </w:r>
      <w:r w:rsidRPr="00706D26">
        <w:rPr>
          <w:rFonts w:ascii="Times New Roman" w:hAnsi="Times New Roman"/>
          <w:szCs w:val="24"/>
        </w:rPr>
        <w:t xml:space="preserve">compared to R </w:t>
      </w:r>
      <w:r w:rsidR="00751972">
        <w:rPr>
          <w:rFonts w:ascii="Times New Roman" w:hAnsi="Times New Roman"/>
          <w:szCs w:val="24"/>
        </w:rPr>
        <w:t>3</w:t>
      </w:r>
      <w:r w:rsidRPr="00706D26">
        <w:rPr>
          <w:rFonts w:ascii="Times New Roman" w:hAnsi="Times New Roman"/>
          <w:szCs w:val="24"/>
        </w:rPr>
        <w:t xml:space="preserve"> million in the </w:t>
      </w:r>
      <w:r w:rsidR="00432219">
        <w:rPr>
          <w:rFonts w:ascii="Times New Roman" w:hAnsi="Times New Roman"/>
          <w:szCs w:val="24"/>
        </w:rPr>
        <w:t>fourth</w:t>
      </w:r>
      <w:r w:rsidR="004D7581" w:rsidRPr="00706D26">
        <w:rPr>
          <w:rFonts w:ascii="Times New Roman" w:hAnsi="Times New Roman"/>
          <w:szCs w:val="24"/>
        </w:rPr>
        <w:t xml:space="preserve"> </w:t>
      </w:r>
      <w:r w:rsidRPr="00706D26">
        <w:rPr>
          <w:rFonts w:ascii="Times New Roman" w:hAnsi="Times New Roman"/>
          <w:szCs w:val="24"/>
        </w:rPr>
        <w:t>quarter of 20</w:t>
      </w:r>
      <w:r w:rsidR="007079BD">
        <w:rPr>
          <w:rFonts w:ascii="Times New Roman" w:hAnsi="Times New Roman"/>
          <w:szCs w:val="24"/>
        </w:rPr>
        <w:t>2</w:t>
      </w:r>
      <w:r w:rsidR="00751972">
        <w:rPr>
          <w:rFonts w:ascii="Times New Roman" w:hAnsi="Times New Roman"/>
          <w:szCs w:val="24"/>
        </w:rPr>
        <w:t>3</w:t>
      </w:r>
      <w:r w:rsidRPr="00706D26">
        <w:rPr>
          <w:rFonts w:ascii="Times New Roman" w:hAnsi="Times New Roman"/>
          <w:szCs w:val="24"/>
        </w:rPr>
        <w:t xml:space="preserve">. These sales are included in exports of Freeport, as and when the goods </w:t>
      </w:r>
      <w:r w:rsidRPr="00062DDD">
        <w:rPr>
          <w:rFonts w:ascii="Times New Roman" w:hAnsi="Times New Roman"/>
          <w:szCs w:val="24"/>
        </w:rPr>
        <w:t>leave the country</w:t>
      </w:r>
      <w:r w:rsidR="001E46AA" w:rsidRPr="00062DDD">
        <w:rPr>
          <w:rFonts w:ascii="Times New Roman" w:hAnsi="Times New Roman"/>
          <w:szCs w:val="24"/>
        </w:rPr>
        <w:t>.</w:t>
      </w:r>
    </w:p>
    <w:p w14:paraId="495D72EE" w14:textId="77777777" w:rsidR="005043C8" w:rsidRPr="00062DDD" w:rsidRDefault="005043C8" w:rsidP="005043C8">
      <w:pPr>
        <w:spacing w:before="60" w:after="60" w:line="264" w:lineRule="auto"/>
        <w:ind w:left="567"/>
        <w:jc w:val="both"/>
        <w:rPr>
          <w:sz w:val="24"/>
          <w:szCs w:val="24"/>
        </w:rPr>
      </w:pPr>
    </w:p>
    <w:p w14:paraId="210EE097" w14:textId="77777777" w:rsidR="0059717F" w:rsidRPr="00062DDD" w:rsidRDefault="0059717F" w:rsidP="005043C8">
      <w:pPr>
        <w:spacing w:before="60" w:after="60" w:line="264" w:lineRule="auto"/>
        <w:ind w:left="567"/>
        <w:jc w:val="both"/>
        <w:rPr>
          <w:sz w:val="24"/>
          <w:szCs w:val="24"/>
        </w:rPr>
      </w:pPr>
    </w:p>
    <w:p w14:paraId="52CAC94F" w14:textId="77777777" w:rsidR="0059717F" w:rsidRPr="00062DDD" w:rsidRDefault="0059717F" w:rsidP="005043C8">
      <w:pPr>
        <w:spacing w:before="60" w:after="60" w:line="264" w:lineRule="auto"/>
        <w:ind w:left="567"/>
        <w:jc w:val="both"/>
        <w:rPr>
          <w:sz w:val="24"/>
          <w:szCs w:val="24"/>
        </w:rPr>
      </w:pPr>
    </w:p>
    <w:p w14:paraId="4899CE57" w14:textId="77777777" w:rsidR="005043C8" w:rsidRPr="00062DDD" w:rsidRDefault="005043C8" w:rsidP="005043C8">
      <w:pPr>
        <w:spacing w:line="264" w:lineRule="auto"/>
        <w:jc w:val="both"/>
        <w:rPr>
          <w:b/>
          <w:sz w:val="24"/>
          <w:szCs w:val="24"/>
        </w:rPr>
      </w:pPr>
      <w:r w:rsidRPr="00062DDD">
        <w:rPr>
          <w:b/>
          <w:sz w:val="24"/>
          <w:szCs w:val="24"/>
        </w:rPr>
        <w:t>Statistics Mauritius</w:t>
      </w:r>
    </w:p>
    <w:p w14:paraId="4F8DB5FF" w14:textId="14EB7BCF" w:rsidR="005043C8" w:rsidRPr="00062DDD" w:rsidRDefault="006113CE" w:rsidP="00062DDD">
      <w:pPr>
        <w:pStyle w:val="Heading1"/>
        <w:spacing w:line="264" w:lineRule="auto"/>
        <w:rPr>
          <w:szCs w:val="24"/>
        </w:rPr>
      </w:pPr>
      <w:r w:rsidRPr="00062DDD">
        <w:rPr>
          <w:szCs w:val="24"/>
        </w:rPr>
        <w:t>Ministry of Finance</w:t>
      </w:r>
    </w:p>
    <w:p w14:paraId="0A8BE20A" w14:textId="77777777" w:rsidR="005043C8" w:rsidRPr="00062DDD" w:rsidRDefault="005043C8" w:rsidP="005043C8">
      <w:pPr>
        <w:rPr>
          <w:sz w:val="24"/>
          <w:szCs w:val="24"/>
        </w:rPr>
      </w:pPr>
      <w:r w:rsidRPr="00062DDD">
        <w:rPr>
          <w:sz w:val="24"/>
          <w:szCs w:val="24"/>
        </w:rPr>
        <w:t>Port Louis</w:t>
      </w:r>
    </w:p>
    <w:p w14:paraId="336B4A6A" w14:textId="0456CF0A" w:rsidR="005043C8" w:rsidRDefault="00C559B3" w:rsidP="005043C8">
      <w:pPr>
        <w:pStyle w:val="Heading1"/>
        <w:spacing w:line="264" w:lineRule="auto"/>
        <w:rPr>
          <w:szCs w:val="24"/>
        </w:rPr>
      </w:pPr>
      <w:r>
        <w:rPr>
          <w:szCs w:val="24"/>
        </w:rPr>
        <w:t>2</w:t>
      </w:r>
      <w:r w:rsidR="00715BE9">
        <w:rPr>
          <w:szCs w:val="24"/>
        </w:rPr>
        <w:t>8</w:t>
      </w:r>
      <w:r w:rsidR="00694215">
        <w:rPr>
          <w:szCs w:val="24"/>
        </w:rPr>
        <w:t xml:space="preserve"> </w:t>
      </w:r>
      <w:r w:rsidR="00432219">
        <w:rPr>
          <w:szCs w:val="24"/>
        </w:rPr>
        <w:t>March</w:t>
      </w:r>
      <w:r w:rsidR="007218C4" w:rsidRPr="00062DDD">
        <w:rPr>
          <w:szCs w:val="24"/>
        </w:rPr>
        <w:t xml:space="preserve"> 202</w:t>
      </w:r>
      <w:r w:rsidR="00715BE9">
        <w:rPr>
          <w:szCs w:val="24"/>
        </w:rPr>
        <w:t>5</w:t>
      </w:r>
    </w:p>
    <w:p w14:paraId="1BFC60DE" w14:textId="3C1CE829" w:rsidR="00C559B3" w:rsidRDefault="00C559B3" w:rsidP="00C559B3">
      <w:pPr>
        <w:rPr>
          <w:lang w:val="en-GB" w:eastAsia="x-none"/>
        </w:rPr>
      </w:pPr>
    </w:p>
    <w:p w14:paraId="3C03399F" w14:textId="77777777" w:rsidR="00C559B3" w:rsidRPr="00C559B3" w:rsidRDefault="00C559B3" w:rsidP="00C559B3">
      <w:pPr>
        <w:rPr>
          <w:lang w:val="en-GB" w:eastAsia="x-none"/>
        </w:rPr>
      </w:pPr>
    </w:p>
    <w:p w14:paraId="36128180" w14:textId="6E019D22" w:rsidR="00F97431" w:rsidRPr="00062DDD" w:rsidRDefault="00C559B3" w:rsidP="00F97431">
      <w:pPr>
        <w:pStyle w:val="BodyTextIndent2"/>
        <w:spacing w:before="60" w:after="60" w:line="264" w:lineRule="auto"/>
        <w:rPr>
          <w:rFonts w:ascii="Times New Roman" w:hAnsi="Times New Roman"/>
          <w:szCs w:val="24"/>
        </w:rPr>
      </w:pPr>
      <w:r w:rsidRPr="00C559B3">
        <w:rPr>
          <w:rFonts w:ascii="Times New Roman" w:hAnsi="Times New Roman"/>
          <w:b/>
          <w:noProof/>
          <w:sz w:val="20"/>
          <w:szCs w:val="2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60FF2" wp14:editId="3A715602">
                <wp:simplePos x="0" y="0"/>
                <wp:positionH relativeFrom="column">
                  <wp:posOffset>628650</wp:posOffset>
                </wp:positionH>
                <wp:positionV relativeFrom="paragraph">
                  <wp:posOffset>9525</wp:posOffset>
                </wp:positionV>
                <wp:extent cx="4543425" cy="2266950"/>
                <wp:effectExtent l="0" t="0" r="28575" b="1905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3D06C" w14:textId="77777777" w:rsidR="00C559B3" w:rsidRPr="00804E72" w:rsidRDefault="00C559B3" w:rsidP="00C559B3">
                            <w:pPr>
                              <w:pStyle w:val="Header"/>
                              <w:spacing w:line="120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20AFA55D" w14:textId="77777777" w:rsidR="00C559B3" w:rsidRPr="002C643B" w:rsidRDefault="00C559B3" w:rsidP="00C559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C643B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Contact Persons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0D67AA71" w14:textId="77777777" w:rsidR="00C559B3" w:rsidRDefault="00C559B3" w:rsidP="00C559B3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0279BB" w14:textId="77777777" w:rsidR="00C559B3" w:rsidRDefault="00C559B3" w:rsidP="00C559B3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Mrs. T. Joomun, 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>Statistician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/ Senior Statistician</w:t>
                            </w:r>
                          </w:p>
                          <w:p w14:paraId="4304DC1E" w14:textId="77777777" w:rsidR="00C559B3" w:rsidRPr="00AD79D1" w:rsidRDefault="00C559B3" w:rsidP="00C559B3">
                            <w:pPr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 xml:space="preserve">Mrs.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O. Anadachee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Statistical Officer/ 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>Senior Statistical Officer</w:t>
                            </w:r>
                          </w:p>
                          <w:p w14:paraId="2C7D34EE" w14:textId="77777777" w:rsidR="00C559B3" w:rsidRDefault="00C559B3" w:rsidP="00C559B3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>Statistics Unit,</w:t>
                            </w:r>
                          </w:p>
                          <w:p w14:paraId="5A64539E" w14:textId="3747CC51" w:rsidR="00C559B3" w:rsidRDefault="00C559B3" w:rsidP="00C559B3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 xml:space="preserve">Ministry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Industr</w:t>
                            </w:r>
                            <w:r w:rsidR="00507346"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SME and Cooperatives</w:t>
                            </w:r>
                          </w:p>
                          <w:p w14:paraId="587619A3" w14:textId="6FC73F9D" w:rsidR="00A63BA4" w:rsidRPr="00AD79D1" w:rsidRDefault="00A63BA4" w:rsidP="00C559B3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(Industry Division)</w:t>
                            </w:r>
                          </w:p>
                          <w:p w14:paraId="55E8C756" w14:textId="77777777" w:rsidR="00C559B3" w:rsidRPr="00AD79D1" w:rsidRDefault="00C559B3" w:rsidP="00C559B3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Pr="00AD79D1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Floor, 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>Air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D79D1">
                              <w:rPr>
                                <w:sz w:val="22"/>
                                <w:szCs w:val="22"/>
                              </w:rPr>
                              <w:t>Mauritius Bldg.</w:t>
                            </w:r>
                          </w:p>
                          <w:p w14:paraId="5E342082" w14:textId="77777777" w:rsidR="00C559B3" w:rsidRPr="000D51A1" w:rsidRDefault="00C559B3" w:rsidP="00C559B3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Port-Louis.</w:t>
                            </w:r>
                          </w:p>
                          <w:p w14:paraId="10CFF525" w14:textId="77777777" w:rsidR="00C559B3" w:rsidRPr="000D51A1" w:rsidRDefault="00C559B3" w:rsidP="00C559B3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Tel.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: (230)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260 3326</w:t>
                            </w:r>
                          </w:p>
                          <w:p w14:paraId="14FC3EB9" w14:textId="77777777" w:rsidR="00C559B3" w:rsidRPr="000D51A1" w:rsidRDefault="00C559B3" w:rsidP="00C559B3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-</w:t>
                            </w: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mail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: cso</w:t>
                            </w:r>
                            <w:r w:rsidRPr="008325B5">
                              <w:rPr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_</w:t>
                            </w:r>
                            <w:r w:rsidRPr="000D51A1">
                              <w:rPr>
                                <w:sz w:val="22"/>
                                <w:szCs w:val="22"/>
                                <w:lang w:val="fr-FR"/>
                              </w:rPr>
                              <w:t>industry@govmu.org</w:t>
                            </w:r>
                          </w:p>
                          <w:p w14:paraId="2BFEEE1D" w14:textId="77777777" w:rsidR="00C559B3" w:rsidRPr="00AD79D1" w:rsidRDefault="00C559B3" w:rsidP="00C559B3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AD79D1">
                              <w:rPr>
                                <w:sz w:val="22"/>
                                <w:szCs w:val="22"/>
                              </w:rPr>
                              <w:t>Website: http://statsmauritius.govmu.org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60FF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9.5pt;margin-top:.75pt;width:357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">
                <v:textbox>
                  <w:txbxContent>
                    <w:p w14:paraId="6B93D06C" w14:textId="77777777" w:rsidR="00C559B3" w:rsidRPr="00804E72" w:rsidRDefault="00C559B3" w:rsidP="00C559B3">
                      <w:pPr>
                        <w:pStyle w:val="Header"/>
                        <w:spacing w:line="120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20AFA55D" w14:textId="77777777" w:rsidR="00C559B3" w:rsidRPr="002C643B" w:rsidRDefault="00C559B3" w:rsidP="00C559B3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C643B">
                        <w:rPr>
                          <w:b/>
                          <w:sz w:val="22"/>
                          <w:szCs w:val="22"/>
                          <w:u w:val="single"/>
                        </w:rPr>
                        <w:t>Contact Persons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14:paraId="0D67AA71" w14:textId="77777777" w:rsidR="00C559B3" w:rsidRDefault="00C559B3" w:rsidP="00C559B3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</w:p>
                    <w:p w14:paraId="5D0279BB" w14:textId="77777777" w:rsidR="00C559B3" w:rsidRDefault="00C559B3" w:rsidP="00C559B3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Mrs. T. Joomun, </w:t>
                      </w:r>
                      <w:r w:rsidRPr="00AD79D1">
                        <w:rPr>
                          <w:sz w:val="22"/>
                          <w:szCs w:val="22"/>
                        </w:rPr>
                        <w:t>Statistician</w:t>
                      </w:r>
                      <w:r>
                        <w:rPr>
                          <w:sz w:val="22"/>
                          <w:szCs w:val="22"/>
                        </w:rPr>
                        <w:t>/ Senior Statistician</w:t>
                      </w:r>
                    </w:p>
                    <w:p w14:paraId="4304DC1E" w14:textId="77777777" w:rsidR="00C559B3" w:rsidRPr="00AD79D1" w:rsidRDefault="00C559B3" w:rsidP="00C559B3">
                      <w:pPr>
                        <w:ind w:left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 xml:space="preserve">Mrs. </w:t>
                      </w:r>
                      <w:r>
                        <w:rPr>
                          <w:sz w:val="22"/>
                          <w:szCs w:val="22"/>
                        </w:rPr>
                        <w:t>O. Anadachee</w:t>
                      </w:r>
                      <w:r w:rsidRPr="00AD79D1">
                        <w:rPr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</w:rPr>
                        <w:t xml:space="preserve">Statistical Officer/ </w:t>
                      </w:r>
                      <w:r w:rsidRPr="00AD79D1">
                        <w:rPr>
                          <w:sz w:val="22"/>
                          <w:szCs w:val="22"/>
                        </w:rPr>
                        <w:t>Senior Statistical Officer</w:t>
                      </w:r>
                    </w:p>
                    <w:p w14:paraId="2C7D34EE" w14:textId="77777777" w:rsidR="00C559B3" w:rsidRDefault="00C559B3" w:rsidP="00C559B3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>Statistics Unit,</w:t>
                      </w:r>
                    </w:p>
                    <w:p w14:paraId="5A64539E" w14:textId="3747CC51" w:rsidR="00C559B3" w:rsidRDefault="00C559B3" w:rsidP="00C559B3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 xml:space="preserve">Ministry of </w:t>
                      </w:r>
                      <w:r>
                        <w:rPr>
                          <w:sz w:val="22"/>
                          <w:szCs w:val="22"/>
                        </w:rPr>
                        <w:t>Industr</w:t>
                      </w:r>
                      <w:r w:rsidR="00507346">
                        <w:rPr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sz w:val="22"/>
                          <w:szCs w:val="22"/>
                        </w:rPr>
                        <w:t>, SME and Cooperatives</w:t>
                      </w:r>
                    </w:p>
                    <w:p w14:paraId="587619A3" w14:textId="6FC73F9D" w:rsidR="00A63BA4" w:rsidRPr="00AD79D1" w:rsidRDefault="00A63BA4" w:rsidP="00C559B3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(Industry Division)</w:t>
                      </w:r>
                    </w:p>
                    <w:p w14:paraId="55E8C756" w14:textId="77777777" w:rsidR="00C559B3" w:rsidRPr="00AD79D1" w:rsidRDefault="00C559B3" w:rsidP="00C559B3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>8</w:t>
                      </w:r>
                      <w:r w:rsidRPr="00AD79D1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sz w:val="22"/>
                          <w:szCs w:val="22"/>
                        </w:rPr>
                        <w:t xml:space="preserve"> Floor, </w:t>
                      </w:r>
                      <w:r w:rsidRPr="00AD79D1">
                        <w:rPr>
                          <w:sz w:val="22"/>
                          <w:szCs w:val="22"/>
                        </w:rPr>
                        <w:t>Air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AD79D1">
                        <w:rPr>
                          <w:sz w:val="22"/>
                          <w:szCs w:val="22"/>
                        </w:rPr>
                        <w:t>Mauritius Bldg.</w:t>
                      </w:r>
                    </w:p>
                    <w:p w14:paraId="5E342082" w14:textId="77777777" w:rsidR="00C559B3" w:rsidRPr="000D51A1" w:rsidRDefault="00C559B3" w:rsidP="00C559B3">
                      <w:pPr>
                        <w:ind w:firstLine="720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Port-Louis.</w:t>
                      </w:r>
                    </w:p>
                    <w:p w14:paraId="10CFF525" w14:textId="77777777" w:rsidR="00C559B3" w:rsidRPr="000D51A1" w:rsidRDefault="00C559B3" w:rsidP="00C559B3">
                      <w:pPr>
                        <w:ind w:firstLine="720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Tel.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: (230)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 xml:space="preserve"> 260 3326</w:t>
                      </w:r>
                    </w:p>
                    <w:p w14:paraId="14FC3EB9" w14:textId="77777777" w:rsidR="00C559B3" w:rsidRPr="000D51A1" w:rsidRDefault="00C559B3" w:rsidP="00C559B3">
                      <w:pPr>
                        <w:ind w:firstLine="720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E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>-</w:t>
                      </w: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mail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: cso</w:t>
                      </w:r>
                      <w:r w:rsidRPr="008325B5">
                        <w:rPr>
                          <w:sz w:val="22"/>
                          <w:szCs w:val="22"/>
                          <w:u w:val="single"/>
                          <w:lang w:val="fr-FR"/>
                        </w:rPr>
                        <w:t>_</w:t>
                      </w:r>
                      <w:r w:rsidRPr="000D51A1">
                        <w:rPr>
                          <w:sz w:val="22"/>
                          <w:szCs w:val="22"/>
                          <w:lang w:val="fr-FR"/>
                        </w:rPr>
                        <w:t>industry@govmu.org</w:t>
                      </w:r>
                    </w:p>
                    <w:p w14:paraId="2BFEEE1D" w14:textId="77777777" w:rsidR="00C559B3" w:rsidRPr="00AD79D1" w:rsidRDefault="00C559B3" w:rsidP="00C559B3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AD79D1">
                        <w:rPr>
                          <w:sz w:val="22"/>
                          <w:szCs w:val="22"/>
                        </w:rPr>
                        <w:t>Website: http://statsmauritius.govmu.org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4"/>
        </w:rPr>
        <w:t xml:space="preserve">                                                                    </w:t>
      </w:r>
    </w:p>
    <w:p w14:paraId="7EFEDFCA" w14:textId="76FD0F62" w:rsidR="00945155" w:rsidRPr="00062DDD" w:rsidRDefault="00945155" w:rsidP="00F97431">
      <w:pPr>
        <w:pStyle w:val="BodyTextIndent2"/>
        <w:spacing w:before="60" w:after="60" w:line="264" w:lineRule="auto"/>
        <w:rPr>
          <w:rFonts w:ascii="Times New Roman" w:hAnsi="Times New Roman"/>
          <w:b/>
          <w:szCs w:val="24"/>
          <w:u w:val="single"/>
        </w:rPr>
      </w:pPr>
    </w:p>
    <w:sectPr w:rsidR="00945155" w:rsidRPr="00062DDD" w:rsidSect="0029237B">
      <w:headerReference w:type="even" r:id="rId11"/>
      <w:headerReference w:type="default" r:id="rId12"/>
      <w:footnotePr>
        <w:numRestart w:val="eachSect"/>
      </w:footnotePr>
      <w:pgSz w:w="11907" w:h="16840" w:code="9"/>
      <w:pgMar w:top="1440" w:right="1440" w:bottom="1440" w:left="1440" w:header="720" w:footer="720" w:gutter="0"/>
      <w:paperSrc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EF2E" w14:textId="77777777" w:rsidR="004B2543" w:rsidRDefault="004B2543">
      <w:r>
        <w:separator/>
      </w:r>
    </w:p>
  </w:endnote>
  <w:endnote w:type="continuationSeparator" w:id="0">
    <w:p w14:paraId="22908E40" w14:textId="77777777" w:rsidR="004B2543" w:rsidRDefault="004B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1D47" w14:textId="77777777" w:rsidR="004B2543" w:rsidRDefault="004B2543">
      <w:r>
        <w:separator/>
      </w:r>
    </w:p>
  </w:footnote>
  <w:footnote w:type="continuationSeparator" w:id="0">
    <w:p w14:paraId="1F91AF31" w14:textId="77777777" w:rsidR="004B2543" w:rsidRDefault="004B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3610" w14:textId="77777777" w:rsidR="009266CD" w:rsidRPr="00AB1C24" w:rsidRDefault="007724E4">
    <w:pPr>
      <w:pStyle w:val="Header"/>
      <w:framePr w:h="0" w:wrap="around" w:vAnchor="text" w:hAnchor="margin" w:xAlign="center" w:y="1"/>
      <w:rPr>
        <w:rStyle w:val="PageNumber"/>
        <w:sz w:val="22"/>
        <w:szCs w:val="22"/>
      </w:rPr>
    </w:pPr>
    <w:r w:rsidRPr="00AB1C24">
      <w:rPr>
        <w:sz w:val="22"/>
        <w:szCs w:val="22"/>
      </w:rPr>
      <w:fldChar w:fldCharType="begin"/>
    </w:r>
    <w:r w:rsidR="009266CD" w:rsidRPr="00AB1C24">
      <w:rPr>
        <w:rStyle w:val="PageNumber"/>
        <w:sz w:val="22"/>
        <w:szCs w:val="22"/>
      </w:rPr>
      <w:instrText xml:space="preserve">PAGE  </w:instrText>
    </w:r>
    <w:r w:rsidRPr="00AB1C24">
      <w:rPr>
        <w:sz w:val="22"/>
        <w:szCs w:val="22"/>
      </w:rPr>
      <w:fldChar w:fldCharType="separate"/>
    </w:r>
    <w:r w:rsidR="00B8067B">
      <w:rPr>
        <w:rStyle w:val="PageNumber"/>
        <w:noProof/>
        <w:sz w:val="22"/>
        <w:szCs w:val="22"/>
      </w:rPr>
      <w:t>2</w:t>
    </w:r>
    <w:r w:rsidRPr="00AB1C24">
      <w:rPr>
        <w:sz w:val="22"/>
        <w:szCs w:val="22"/>
      </w:rPr>
      <w:fldChar w:fldCharType="end"/>
    </w:r>
  </w:p>
  <w:p w14:paraId="1F73FC73" w14:textId="77777777" w:rsidR="009266CD" w:rsidRDefault="009266CD">
    <w:pPr>
      <w:pStyle w:val="Header"/>
    </w:pPr>
  </w:p>
  <w:p w14:paraId="3FA88C56" w14:textId="77777777" w:rsidR="00FE63D8" w:rsidRDefault="00FE6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9EFB" w14:textId="77777777" w:rsidR="009266CD" w:rsidRPr="00AB1C24" w:rsidRDefault="007724E4">
    <w:pPr>
      <w:pStyle w:val="Header"/>
      <w:framePr w:h="0" w:wrap="around" w:vAnchor="text" w:hAnchor="margin" w:xAlign="center" w:y="1"/>
      <w:rPr>
        <w:rStyle w:val="PageNumber"/>
        <w:sz w:val="22"/>
        <w:szCs w:val="22"/>
      </w:rPr>
    </w:pPr>
    <w:r w:rsidRPr="00AB1C24">
      <w:rPr>
        <w:sz w:val="22"/>
        <w:szCs w:val="22"/>
      </w:rPr>
      <w:fldChar w:fldCharType="begin"/>
    </w:r>
    <w:r w:rsidR="009266CD" w:rsidRPr="00AB1C24">
      <w:rPr>
        <w:rStyle w:val="PageNumber"/>
        <w:sz w:val="22"/>
        <w:szCs w:val="22"/>
      </w:rPr>
      <w:instrText xml:space="preserve">PAGE  </w:instrText>
    </w:r>
    <w:r w:rsidRPr="00AB1C24">
      <w:rPr>
        <w:sz w:val="22"/>
        <w:szCs w:val="22"/>
      </w:rPr>
      <w:fldChar w:fldCharType="separate"/>
    </w:r>
    <w:r w:rsidR="00B8067B">
      <w:rPr>
        <w:rStyle w:val="PageNumber"/>
        <w:noProof/>
        <w:sz w:val="22"/>
        <w:szCs w:val="22"/>
      </w:rPr>
      <w:t>3</w:t>
    </w:r>
    <w:r w:rsidRPr="00AB1C24">
      <w:rPr>
        <w:sz w:val="22"/>
        <w:szCs w:val="22"/>
      </w:rPr>
      <w:fldChar w:fldCharType="end"/>
    </w:r>
  </w:p>
  <w:p w14:paraId="474CDA1A" w14:textId="77777777" w:rsidR="009266CD" w:rsidRDefault="00926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1CC"/>
    <w:multiLevelType w:val="hybridMultilevel"/>
    <w:tmpl w:val="C9900BE8"/>
    <w:lvl w:ilvl="0" w:tplc="E350FA16">
      <w:start w:val="1"/>
      <w:numFmt w:val="upp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D72722E"/>
    <w:multiLevelType w:val="hybridMultilevel"/>
    <w:tmpl w:val="5DBEDC76"/>
    <w:lvl w:ilvl="0" w:tplc="4B80057A">
      <w:start w:val="1"/>
      <w:numFmt w:val="lowerRoman"/>
      <w:lvlText w:val="(%1)"/>
      <w:lvlJc w:val="center"/>
      <w:pPr>
        <w:tabs>
          <w:tab w:val="num" w:pos="1884"/>
        </w:tabs>
        <w:ind w:left="159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D7617C0"/>
    <w:multiLevelType w:val="hybridMultilevel"/>
    <w:tmpl w:val="E7123458"/>
    <w:lvl w:ilvl="0" w:tplc="112296CE">
      <w:start w:val="3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E6D0C4C"/>
    <w:multiLevelType w:val="hybridMultilevel"/>
    <w:tmpl w:val="028AA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7DD4"/>
    <w:multiLevelType w:val="hybridMultilevel"/>
    <w:tmpl w:val="E5C0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7A20"/>
    <w:multiLevelType w:val="hybridMultilevel"/>
    <w:tmpl w:val="F88E0DD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266AD0"/>
    <w:multiLevelType w:val="hybridMultilevel"/>
    <w:tmpl w:val="088A0A76"/>
    <w:lvl w:ilvl="0" w:tplc="040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7" w15:restartNumberingAfterBreak="0">
    <w:nsid w:val="17682A2D"/>
    <w:multiLevelType w:val="hybridMultilevel"/>
    <w:tmpl w:val="86EC73FC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896418"/>
    <w:multiLevelType w:val="hybridMultilevel"/>
    <w:tmpl w:val="6096B86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823B28"/>
    <w:multiLevelType w:val="multilevel"/>
    <w:tmpl w:val="F88E0DDA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071EB9"/>
    <w:multiLevelType w:val="hybridMultilevel"/>
    <w:tmpl w:val="549075B4"/>
    <w:lvl w:ilvl="0" w:tplc="4052175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8E4537"/>
    <w:multiLevelType w:val="hybridMultilevel"/>
    <w:tmpl w:val="1742A360"/>
    <w:lvl w:ilvl="0" w:tplc="65166BB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9B7B48"/>
    <w:multiLevelType w:val="hybridMultilevel"/>
    <w:tmpl w:val="99446A76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B97AB1"/>
    <w:multiLevelType w:val="hybridMultilevel"/>
    <w:tmpl w:val="4BB84AC8"/>
    <w:lvl w:ilvl="0" w:tplc="30EACFE6">
      <w:start w:val="1"/>
      <w:numFmt w:val="lowerRoman"/>
      <w:lvlText w:val="(%1)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4" w15:restartNumberingAfterBreak="0">
    <w:nsid w:val="31083BD2"/>
    <w:multiLevelType w:val="hybridMultilevel"/>
    <w:tmpl w:val="9432B46C"/>
    <w:lvl w:ilvl="0" w:tplc="F78EC2B0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351A71B0"/>
    <w:multiLevelType w:val="hybridMultilevel"/>
    <w:tmpl w:val="2A0EA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31F67"/>
    <w:multiLevelType w:val="hybridMultilevel"/>
    <w:tmpl w:val="9268050C"/>
    <w:lvl w:ilvl="0" w:tplc="123026B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317B39"/>
    <w:multiLevelType w:val="hybridMultilevel"/>
    <w:tmpl w:val="21704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5B242A"/>
    <w:multiLevelType w:val="hybridMultilevel"/>
    <w:tmpl w:val="37648A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6712883"/>
    <w:multiLevelType w:val="hybridMultilevel"/>
    <w:tmpl w:val="EF345660"/>
    <w:lvl w:ilvl="0" w:tplc="E85829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84014B"/>
    <w:multiLevelType w:val="hybridMultilevel"/>
    <w:tmpl w:val="E1E82FB4"/>
    <w:lvl w:ilvl="0" w:tplc="DBAA89DA">
      <w:start w:val="4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963F29"/>
    <w:multiLevelType w:val="hybridMultilevel"/>
    <w:tmpl w:val="0F2083CE"/>
    <w:lvl w:ilvl="0" w:tplc="93C43246">
      <w:start w:val="1"/>
      <w:numFmt w:val="lowerRoman"/>
      <w:lvlText w:val="(%1)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22" w15:restartNumberingAfterBreak="0">
    <w:nsid w:val="63BD1AA2"/>
    <w:multiLevelType w:val="hybridMultilevel"/>
    <w:tmpl w:val="98EC110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4BE2BEA"/>
    <w:multiLevelType w:val="hybridMultilevel"/>
    <w:tmpl w:val="D88E7B46"/>
    <w:lvl w:ilvl="0" w:tplc="0102E5FE">
      <w:start w:val="1"/>
      <w:numFmt w:val="lowerRoman"/>
      <w:lvlText w:val="(%1)"/>
      <w:lvlJc w:val="left"/>
      <w:pPr>
        <w:ind w:left="15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4" w15:restartNumberingAfterBreak="0">
    <w:nsid w:val="651356F8"/>
    <w:multiLevelType w:val="hybridMultilevel"/>
    <w:tmpl w:val="0302B272"/>
    <w:lvl w:ilvl="0" w:tplc="2AF2E54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AAC0C1E"/>
    <w:multiLevelType w:val="hybridMultilevel"/>
    <w:tmpl w:val="87B0CD56"/>
    <w:lvl w:ilvl="0" w:tplc="AE14C49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E034898"/>
    <w:multiLevelType w:val="hybridMultilevel"/>
    <w:tmpl w:val="C0B471E0"/>
    <w:lvl w:ilvl="0" w:tplc="9D6265B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44D11"/>
    <w:multiLevelType w:val="hybridMultilevel"/>
    <w:tmpl w:val="1ADCD72C"/>
    <w:lvl w:ilvl="0" w:tplc="0A408A1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992C2D"/>
    <w:multiLevelType w:val="hybridMultilevel"/>
    <w:tmpl w:val="09E26A14"/>
    <w:lvl w:ilvl="0" w:tplc="4B80057A">
      <w:start w:val="1"/>
      <w:numFmt w:val="lowerRoman"/>
      <w:lvlText w:val="(%1)"/>
      <w:lvlJc w:val="center"/>
      <w:pPr>
        <w:tabs>
          <w:tab w:val="num" w:pos="3111"/>
        </w:tabs>
        <w:ind w:left="2823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9" w15:restartNumberingAfterBreak="0">
    <w:nsid w:val="7CD53A5A"/>
    <w:multiLevelType w:val="hybridMultilevel"/>
    <w:tmpl w:val="96002C8E"/>
    <w:lvl w:ilvl="0" w:tplc="4B80057A">
      <w:start w:val="1"/>
      <w:numFmt w:val="lowerRoman"/>
      <w:lvlText w:val="(%1)"/>
      <w:lvlJc w:val="center"/>
      <w:pPr>
        <w:tabs>
          <w:tab w:val="num" w:pos="1911"/>
        </w:tabs>
        <w:ind w:left="1623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7E652B57"/>
    <w:multiLevelType w:val="hybridMultilevel"/>
    <w:tmpl w:val="DB503DB8"/>
    <w:lvl w:ilvl="0" w:tplc="4D54E8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8"/>
  </w:num>
  <w:num w:numId="5">
    <w:abstractNumId w:val="13"/>
  </w:num>
  <w:num w:numId="6">
    <w:abstractNumId w:val="12"/>
  </w:num>
  <w:num w:numId="7">
    <w:abstractNumId w:val="20"/>
  </w:num>
  <w:num w:numId="8">
    <w:abstractNumId w:val="22"/>
  </w:num>
  <w:num w:numId="9">
    <w:abstractNumId w:val="14"/>
  </w:num>
  <w:num w:numId="10">
    <w:abstractNumId w:val="7"/>
  </w:num>
  <w:num w:numId="11">
    <w:abstractNumId w:val="2"/>
  </w:num>
  <w:num w:numId="12">
    <w:abstractNumId w:val="5"/>
  </w:num>
  <w:num w:numId="13">
    <w:abstractNumId w:val="21"/>
  </w:num>
  <w:num w:numId="14">
    <w:abstractNumId w:val="9"/>
  </w:num>
  <w:num w:numId="15">
    <w:abstractNumId w:val="29"/>
  </w:num>
  <w:num w:numId="16">
    <w:abstractNumId w:val="26"/>
  </w:num>
  <w:num w:numId="17">
    <w:abstractNumId w:val="23"/>
  </w:num>
  <w:num w:numId="18">
    <w:abstractNumId w:val="6"/>
  </w:num>
  <w:num w:numId="19">
    <w:abstractNumId w:val="4"/>
  </w:num>
  <w:num w:numId="20">
    <w:abstractNumId w:val="3"/>
  </w:num>
  <w:num w:numId="21">
    <w:abstractNumId w:val="17"/>
  </w:num>
  <w:num w:numId="22">
    <w:abstractNumId w:val="19"/>
  </w:num>
  <w:num w:numId="23">
    <w:abstractNumId w:val="25"/>
  </w:num>
  <w:num w:numId="24">
    <w:abstractNumId w:val="11"/>
  </w:num>
  <w:num w:numId="25">
    <w:abstractNumId w:val="24"/>
  </w:num>
  <w:num w:numId="26">
    <w:abstractNumId w:val="10"/>
  </w:num>
  <w:num w:numId="27">
    <w:abstractNumId w:val="30"/>
  </w:num>
  <w:num w:numId="28">
    <w:abstractNumId w:val="16"/>
  </w:num>
  <w:num w:numId="29">
    <w:abstractNumId w:val="27"/>
  </w:num>
  <w:num w:numId="30">
    <w:abstractNumId w:val="1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spaceForUL/>
    <w:doNotLeaveBackslashAlon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F7E"/>
    <w:rsid w:val="000015CE"/>
    <w:rsid w:val="00001984"/>
    <w:rsid w:val="00003B2F"/>
    <w:rsid w:val="000047FE"/>
    <w:rsid w:val="000049FA"/>
    <w:rsid w:val="00004F91"/>
    <w:rsid w:val="0000794F"/>
    <w:rsid w:val="00013BE2"/>
    <w:rsid w:val="00013E00"/>
    <w:rsid w:val="00014F00"/>
    <w:rsid w:val="00015480"/>
    <w:rsid w:val="000172BC"/>
    <w:rsid w:val="00017378"/>
    <w:rsid w:val="00017A31"/>
    <w:rsid w:val="00017FBF"/>
    <w:rsid w:val="00020298"/>
    <w:rsid w:val="00020D96"/>
    <w:rsid w:val="00021332"/>
    <w:rsid w:val="00023F31"/>
    <w:rsid w:val="00025956"/>
    <w:rsid w:val="00026105"/>
    <w:rsid w:val="00033C99"/>
    <w:rsid w:val="00034C84"/>
    <w:rsid w:val="0003552D"/>
    <w:rsid w:val="000411EA"/>
    <w:rsid w:val="00041926"/>
    <w:rsid w:val="00041B51"/>
    <w:rsid w:val="00043A56"/>
    <w:rsid w:val="00043D7F"/>
    <w:rsid w:val="00050910"/>
    <w:rsid w:val="00054AE2"/>
    <w:rsid w:val="00055AC3"/>
    <w:rsid w:val="00055C27"/>
    <w:rsid w:val="00056D9A"/>
    <w:rsid w:val="00057AA9"/>
    <w:rsid w:val="00061383"/>
    <w:rsid w:val="00061BF6"/>
    <w:rsid w:val="00062D13"/>
    <w:rsid w:val="00062DDD"/>
    <w:rsid w:val="0006308D"/>
    <w:rsid w:val="000632DE"/>
    <w:rsid w:val="000643C7"/>
    <w:rsid w:val="0006541B"/>
    <w:rsid w:val="00065426"/>
    <w:rsid w:val="00065F22"/>
    <w:rsid w:val="00071887"/>
    <w:rsid w:val="0007199A"/>
    <w:rsid w:val="0007242E"/>
    <w:rsid w:val="00074059"/>
    <w:rsid w:val="000740F1"/>
    <w:rsid w:val="00075D8C"/>
    <w:rsid w:val="00075DE1"/>
    <w:rsid w:val="00081B46"/>
    <w:rsid w:val="00082DE4"/>
    <w:rsid w:val="00084175"/>
    <w:rsid w:val="00084AFB"/>
    <w:rsid w:val="0008537B"/>
    <w:rsid w:val="000857AE"/>
    <w:rsid w:val="00086411"/>
    <w:rsid w:val="00086CEC"/>
    <w:rsid w:val="00092368"/>
    <w:rsid w:val="00094004"/>
    <w:rsid w:val="00094A0E"/>
    <w:rsid w:val="00095695"/>
    <w:rsid w:val="00095A69"/>
    <w:rsid w:val="000A0AAB"/>
    <w:rsid w:val="000A2295"/>
    <w:rsid w:val="000A29BC"/>
    <w:rsid w:val="000B15A2"/>
    <w:rsid w:val="000B1C4C"/>
    <w:rsid w:val="000B4111"/>
    <w:rsid w:val="000B53D2"/>
    <w:rsid w:val="000B6199"/>
    <w:rsid w:val="000B72C5"/>
    <w:rsid w:val="000B73A2"/>
    <w:rsid w:val="000B7DBA"/>
    <w:rsid w:val="000C3773"/>
    <w:rsid w:val="000C47CB"/>
    <w:rsid w:val="000C5502"/>
    <w:rsid w:val="000C7176"/>
    <w:rsid w:val="000D0279"/>
    <w:rsid w:val="000D0EE8"/>
    <w:rsid w:val="000D3839"/>
    <w:rsid w:val="000D3869"/>
    <w:rsid w:val="000D3FA2"/>
    <w:rsid w:val="000D4E4A"/>
    <w:rsid w:val="000D4FB7"/>
    <w:rsid w:val="000D51A1"/>
    <w:rsid w:val="000D55DC"/>
    <w:rsid w:val="000D5CF5"/>
    <w:rsid w:val="000D603F"/>
    <w:rsid w:val="000D7C4C"/>
    <w:rsid w:val="000E04A2"/>
    <w:rsid w:val="000E223C"/>
    <w:rsid w:val="000E2800"/>
    <w:rsid w:val="000E44A1"/>
    <w:rsid w:val="000E5FA2"/>
    <w:rsid w:val="000E633D"/>
    <w:rsid w:val="000E6E7D"/>
    <w:rsid w:val="000F5BD9"/>
    <w:rsid w:val="000F6296"/>
    <w:rsid w:val="000F7F4D"/>
    <w:rsid w:val="00100E10"/>
    <w:rsid w:val="00100F28"/>
    <w:rsid w:val="0010136D"/>
    <w:rsid w:val="00101C87"/>
    <w:rsid w:val="00103ACB"/>
    <w:rsid w:val="001049D0"/>
    <w:rsid w:val="001061D2"/>
    <w:rsid w:val="00106D55"/>
    <w:rsid w:val="00110F9A"/>
    <w:rsid w:val="00111C77"/>
    <w:rsid w:val="00113C85"/>
    <w:rsid w:val="00115111"/>
    <w:rsid w:val="00115255"/>
    <w:rsid w:val="001167EB"/>
    <w:rsid w:val="0011713A"/>
    <w:rsid w:val="00117A11"/>
    <w:rsid w:val="001206CD"/>
    <w:rsid w:val="00121421"/>
    <w:rsid w:val="00121F1C"/>
    <w:rsid w:val="00121F62"/>
    <w:rsid w:val="00122AC1"/>
    <w:rsid w:val="00122FFB"/>
    <w:rsid w:val="00123493"/>
    <w:rsid w:val="001254A3"/>
    <w:rsid w:val="00126261"/>
    <w:rsid w:val="0012690C"/>
    <w:rsid w:val="00126BF0"/>
    <w:rsid w:val="0012758C"/>
    <w:rsid w:val="00127DD6"/>
    <w:rsid w:val="001308AD"/>
    <w:rsid w:val="00130B4E"/>
    <w:rsid w:val="00131D6B"/>
    <w:rsid w:val="00132023"/>
    <w:rsid w:val="00137E70"/>
    <w:rsid w:val="0014270E"/>
    <w:rsid w:val="00145801"/>
    <w:rsid w:val="00145B52"/>
    <w:rsid w:val="00145E54"/>
    <w:rsid w:val="00146013"/>
    <w:rsid w:val="00146760"/>
    <w:rsid w:val="001502F1"/>
    <w:rsid w:val="00150ED6"/>
    <w:rsid w:val="001519EC"/>
    <w:rsid w:val="001529A0"/>
    <w:rsid w:val="00153683"/>
    <w:rsid w:val="0015473D"/>
    <w:rsid w:val="001555F8"/>
    <w:rsid w:val="0015673F"/>
    <w:rsid w:val="00156F81"/>
    <w:rsid w:val="00157611"/>
    <w:rsid w:val="00160B68"/>
    <w:rsid w:val="00161ABD"/>
    <w:rsid w:val="00163067"/>
    <w:rsid w:val="00163705"/>
    <w:rsid w:val="00164638"/>
    <w:rsid w:val="00164BF9"/>
    <w:rsid w:val="00165630"/>
    <w:rsid w:val="001659AD"/>
    <w:rsid w:val="00165AD5"/>
    <w:rsid w:val="001700C4"/>
    <w:rsid w:val="00171AA2"/>
    <w:rsid w:val="00172A27"/>
    <w:rsid w:val="00172CBE"/>
    <w:rsid w:val="0017394D"/>
    <w:rsid w:val="00174669"/>
    <w:rsid w:val="001750FE"/>
    <w:rsid w:val="0017514B"/>
    <w:rsid w:val="00175468"/>
    <w:rsid w:val="00176E4B"/>
    <w:rsid w:val="00177354"/>
    <w:rsid w:val="0017746D"/>
    <w:rsid w:val="00181B3F"/>
    <w:rsid w:val="00181FF4"/>
    <w:rsid w:val="00182AEB"/>
    <w:rsid w:val="00184156"/>
    <w:rsid w:val="00184DF6"/>
    <w:rsid w:val="001855DE"/>
    <w:rsid w:val="0018593F"/>
    <w:rsid w:val="00185B8D"/>
    <w:rsid w:val="00186350"/>
    <w:rsid w:val="00186930"/>
    <w:rsid w:val="00186F0D"/>
    <w:rsid w:val="001871A9"/>
    <w:rsid w:val="00191555"/>
    <w:rsid w:val="001916B2"/>
    <w:rsid w:val="001926DA"/>
    <w:rsid w:val="001930CE"/>
    <w:rsid w:val="00193F1E"/>
    <w:rsid w:val="001949CC"/>
    <w:rsid w:val="001960E1"/>
    <w:rsid w:val="00196213"/>
    <w:rsid w:val="001969E7"/>
    <w:rsid w:val="00196AE8"/>
    <w:rsid w:val="00197AA0"/>
    <w:rsid w:val="001A00A3"/>
    <w:rsid w:val="001A100C"/>
    <w:rsid w:val="001A47B4"/>
    <w:rsid w:val="001A5455"/>
    <w:rsid w:val="001A5B2B"/>
    <w:rsid w:val="001A62E4"/>
    <w:rsid w:val="001A75CC"/>
    <w:rsid w:val="001B0EEB"/>
    <w:rsid w:val="001B1770"/>
    <w:rsid w:val="001B2B0B"/>
    <w:rsid w:val="001B5593"/>
    <w:rsid w:val="001B65BB"/>
    <w:rsid w:val="001C0A0A"/>
    <w:rsid w:val="001C0B0D"/>
    <w:rsid w:val="001C0C88"/>
    <w:rsid w:val="001C1645"/>
    <w:rsid w:val="001C27F7"/>
    <w:rsid w:val="001C2FE4"/>
    <w:rsid w:val="001C3484"/>
    <w:rsid w:val="001C36F9"/>
    <w:rsid w:val="001C44B7"/>
    <w:rsid w:val="001C463C"/>
    <w:rsid w:val="001C6942"/>
    <w:rsid w:val="001D0826"/>
    <w:rsid w:val="001D0FE0"/>
    <w:rsid w:val="001D1999"/>
    <w:rsid w:val="001D1AA6"/>
    <w:rsid w:val="001D1CB3"/>
    <w:rsid w:val="001D1F40"/>
    <w:rsid w:val="001D2C7A"/>
    <w:rsid w:val="001D44F1"/>
    <w:rsid w:val="001D63F1"/>
    <w:rsid w:val="001D79E0"/>
    <w:rsid w:val="001E0AEC"/>
    <w:rsid w:val="001E15A7"/>
    <w:rsid w:val="001E1B91"/>
    <w:rsid w:val="001E2527"/>
    <w:rsid w:val="001E4033"/>
    <w:rsid w:val="001E46AA"/>
    <w:rsid w:val="001E53EB"/>
    <w:rsid w:val="001E5467"/>
    <w:rsid w:val="001E5C32"/>
    <w:rsid w:val="001E6BBD"/>
    <w:rsid w:val="001E6E81"/>
    <w:rsid w:val="001E7773"/>
    <w:rsid w:val="001E78BD"/>
    <w:rsid w:val="001E7D88"/>
    <w:rsid w:val="001F0A07"/>
    <w:rsid w:val="001F0D67"/>
    <w:rsid w:val="001F12DE"/>
    <w:rsid w:val="001F428C"/>
    <w:rsid w:val="001F437E"/>
    <w:rsid w:val="001F4C23"/>
    <w:rsid w:val="001F4F9A"/>
    <w:rsid w:val="001F6F51"/>
    <w:rsid w:val="001F7526"/>
    <w:rsid w:val="001F77D3"/>
    <w:rsid w:val="002022B4"/>
    <w:rsid w:val="00204F5D"/>
    <w:rsid w:val="00205B7D"/>
    <w:rsid w:val="00206081"/>
    <w:rsid w:val="00206FAF"/>
    <w:rsid w:val="002075F4"/>
    <w:rsid w:val="00211137"/>
    <w:rsid w:val="00211868"/>
    <w:rsid w:val="00212996"/>
    <w:rsid w:val="00214541"/>
    <w:rsid w:val="00221194"/>
    <w:rsid w:val="00221839"/>
    <w:rsid w:val="00221D32"/>
    <w:rsid w:val="00221D69"/>
    <w:rsid w:val="002225C4"/>
    <w:rsid w:val="00223BEA"/>
    <w:rsid w:val="00223F26"/>
    <w:rsid w:val="002248B2"/>
    <w:rsid w:val="00224BAA"/>
    <w:rsid w:val="0022500B"/>
    <w:rsid w:val="00225506"/>
    <w:rsid w:val="002257BF"/>
    <w:rsid w:val="00226A5B"/>
    <w:rsid w:val="002309E1"/>
    <w:rsid w:val="00231544"/>
    <w:rsid w:val="00232E50"/>
    <w:rsid w:val="002341FF"/>
    <w:rsid w:val="00234CEB"/>
    <w:rsid w:val="00235170"/>
    <w:rsid w:val="002357E9"/>
    <w:rsid w:val="00235EFC"/>
    <w:rsid w:val="00241B36"/>
    <w:rsid w:val="00242825"/>
    <w:rsid w:val="0024283C"/>
    <w:rsid w:val="00242875"/>
    <w:rsid w:val="00244AFB"/>
    <w:rsid w:val="00247996"/>
    <w:rsid w:val="00247D04"/>
    <w:rsid w:val="00250234"/>
    <w:rsid w:val="002502BD"/>
    <w:rsid w:val="002503D8"/>
    <w:rsid w:val="002506D2"/>
    <w:rsid w:val="00250782"/>
    <w:rsid w:val="00250E22"/>
    <w:rsid w:val="00252BCC"/>
    <w:rsid w:val="00253606"/>
    <w:rsid w:val="00255F50"/>
    <w:rsid w:val="002566E6"/>
    <w:rsid w:val="00256755"/>
    <w:rsid w:val="00257BF0"/>
    <w:rsid w:val="00257C3E"/>
    <w:rsid w:val="0026142E"/>
    <w:rsid w:val="00261C33"/>
    <w:rsid w:val="00261F02"/>
    <w:rsid w:val="002620CB"/>
    <w:rsid w:val="00264BEF"/>
    <w:rsid w:val="00265081"/>
    <w:rsid w:val="002651B5"/>
    <w:rsid w:val="00265D5A"/>
    <w:rsid w:val="00265E9F"/>
    <w:rsid w:val="00267309"/>
    <w:rsid w:val="00267475"/>
    <w:rsid w:val="00271D6A"/>
    <w:rsid w:val="002739B0"/>
    <w:rsid w:val="002744FF"/>
    <w:rsid w:val="00280586"/>
    <w:rsid w:val="00280817"/>
    <w:rsid w:val="0028181F"/>
    <w:rsid w:val="00281F3F"/>
    <w:rsid w:val="00283B02"/>
    <w:rsid w:val="00283D08"/>
    <w:rsid w:val="00286597"/>
    <w:rsid w:val="00286B79"/>
    <w:rsid w:val="002914BE"/>
    <w:rsid w:val="002916B0"/>
    <w:rsid w:val="0029237B"/>
    <w:rsid w:val="00293887"/>
    <w:rsid w:val="00294CC2"/>
    <w:rsid w:val="00295533"/>
    <w:rsid w:val="00295B7B"/>
    <w:rsid w:val="00295D02"/>
    <w:rsid w:val="00296945"/>
    <w:rsid w:val="002A02C0"/>
    <w:rsid w:val="002A04EE"/>
    <w:rsid w:val="002A0D66"/>
    <w:rsid w:val="002A4B0B"/>
    <w:rsid w:val="002A518B"/>
    <w:rsid w:val="002A575A"/>
    <w:rsid w:val="002B06D1"/>
    <w:rsid w:val="002B216B"/>
    <w:rsid w:val="002B25ED"/>
    <w:rsid w:val="002B3220"/>
    <w:rsid w:val="002B387C"/>
    <w:rsid w:val="002B4E27"/>
    <w:rsid w:val="002B568C"/>
    <w:rsid w:val="002B6A3B"/>
    <w:rsid w:val="002B6B25"/>
    <w:rsid w:val="002B70E9"/>
    <w:rsid w:val="002B7163"/>
    <w:rsid w:val="002C20D3"/>
    <w:rsid w:val="002C20F5"/>
    <w:rsid w:val="002C2BE3"/>
    <w:rsid w:val="002C333C"/>
    <w:rsid w:val="002C3FF9"/>
    <w:rsid w:val="002C4C29"/>
    <w:rsid w:val="002C5F3C"/>
    <w:rsid w:val="002C643B"/>
    <w:rsid w:val="002C6A76"/>
    <w:rsid w:val="002C7922"/>
    <w:rsid w:val="002D065A"/>
    <w:rsid w:val="002D20FA"/>
    <w:rsid w:val="002D45A6"/>
    <w:rsid w:val="002D4F62"/>
    <w:rsid w:val="002D6A08"/>
    <w:rsid w:val="002D6BB4"/>
    <w:rsid w:val="002D6E54"/>
    <w:rsid w:val="002D7396"/>
    <w:rsid w:val="002E3435"/>
    <w:rsid w:val="002E4EB8"/>
    <w:rsid w:val="002F097E"/>
    <w:rsid w:val="002F0F99"/>
    <w:rsid w:val="002F252B"/>
    <w:rsid w:val="002F3837"/>
    <w:rsid w:val="002F4645"/>
    <w:rsid w:val="00300849"/>
    <w:rsid w:val="003012C2"/>
    <w:rsid w:val="00301C4F"/>
    <w:rsid w:val="00302236"/>
    <w:rsid w:val="003063AF"/>
    <w:rsid w:val="00306E4A"/>
    <w:rsid w:val="00306EB9"/>
    <w:rsid w:val="003070C5"/>
    <w:rsid w:val="00310A5B"/>
    <w:rsid w:val="00311E52"/>
    <w:rsid w:val="00311FC8"/>
    <w:rsid w:val="00312792"/>
    <w:rsid w:val="00313C07"/>
    <w:rsid w:val="00313E63"/>
    <w:rsid w:val="00313F31"/>
    <w:rsid w:val="00315B6D"/>
    <w:rsid w:val="00316027"/>
    <w:rsid w:val="0032273F"/>
    <w:rsid w:val="00326D18"/>
    <w:rsid w:val="00331FB2"/>
    <w:rsid w:val="0033214D"/>
    <w:rsid w:val="00332687"/>
    <w:rsid w:val="00333099"/>
    <w:rsid w:val="00333BB5"/>
    <w:rsid w:val="00333C1A"/>
    <w:rsid w:val="00340201"/>
    <w:rsid w:val="00340B54"/>
    <w:rsid w:val="003417DF"/>
    <w:rsid w:val="00344226"/>
    <w:rsid w:val="003442B5"/>
    <w:rsid w:val="00344E9A"/>
    <w:rsid w:val="00345C37"/>
    <w:rsid w:val="003464CA"/>
    <w:rsid w:val="00346AF9"/>
    <w:rsid w:val="0035031C"/>
    <w:rsid w:val="003507C5"/>
    <w:rsid w:val="003526B6"/>
    <w:rsid w:val="003528AB"/>
    <w:rsid w:val="00352B7D"/>
    <w:rsid w:val="00354315"/>
    <w:rsid w:val="0035655F"/>
    <w:rsid w:val="00356808"/>
    <w:rsid w:val="003569CF"/>
    <w:rsid w:val="00357791"/>
    <w:rsid w:val="00360280"/>
    <w:rsid w:val="0036045A"/>
    <w:rsid w:val="0036094E"/>
    <w:rsid w:val="00361E0D"/>
    <w:rsid w:val="00362C52"/>
    <w:rsid w:val="00362E4B"/>
    <w:rsid w:val="00363EA6"/>
    <w:rsid w:val="0036464B"/>
    <w:rsid w:val="003659B0"/>
    <w:rsid w:val="00370324"/>
    <w:rsid w:val="0037096E"/>
    <w:rsid w:val="00370A38"/>
    <w:rsid w:val="003722FA"/>
    <w:rsid w:val="00372F19"/>
    <w:rsid w:val="003744D8"/>
    <w:rsid w:val="00374C5D"/>
    <w:rsid w:val="0037509E"/>
    <w:rsid w:val="00380970"/>
    <w:rsid w:val="00380B78"/>
    <w:rsid w:val="003811D4"/>
    <w:rsid w:val="00382A79"/>
    <w:rsid w:val="0038366A"/>
    <w:rsid w:val="00387154"/>
    <w:rsid w:val="00390132"/>
    <w:rsid w:val="003912BA"/>
    <w:rsid w:val="003919D6"/>
    <w:rsid w:val="00391F56"/>
    <w:rsid w:val="003922BF"/>
    <w:rsid w:val="0039246E"/>
    <w:rsid w:val="00392CC5"/>
    <w:rsid w:val="00392E63"/>
    <w:rsid w:val="00392F90"/>
    <w:rsid w:val="00395288"/>
    <w:rsid w:val="00395814"/>
    <w:rsid w:val="0039616A"/>
    <w:rsid w:val="003961CA"/>
    <w:rsid w:val="003A11CD"/>
    <w:rsid w:val="003A146A"/>
    <w:rsid w:val="003A1726"/>
    <w:rsid w:val="003A1C8B"/>
    <w:rsid w:val="003A527C"/>
    <w:rsid w:val="003B0EFE"/>
    <w:rsid w:val="003B5FF7"/>
    <w:rsid w:val="003B63DC"/>
    <w:rsid w:val="003B6856"/>
    <w:rsid w:val="003B77EA"/>
    <w:rsid w:val="003B7E3D"/>
    <w:rsid w:val="003C0875"/>
    <w:rsid w:val="003C0CCF"/>
    <w:rsid w:val="003C15AA"/>
    <w:rsid w:val="003C1D80"/>
    <w:rsid w:val="003C35A4"/>
    <w:rsid w:val="003C528C"/>
    <w:rsid w:val="003C5B5A"/>
    <w:rsid w:val="003D0509"/>
    <w:rsid w:val="003D56F9"/>
    <w:rsid w:val="003D6162"/>
    <w:rsid w:val="003D6CE0"/>
    <w:rsid w:val="003E0357"/>
    <w:rsid w:val="003E1457"/>
    <w:rsid w:val="003E157F"/>
    <w:rsid w:val="003E24B9"/>
    <w:rsid w:val="003E2FF4"/>
    <w:rsid w:val="003E36AA"/>
    <w:rsid w:val="003E3D27"/>
    <w:rsid w:val="003E5363"/>
    <w:rsid w:val="003E54C8"/>
    <w:rsid w:val="003E5661"/>
    <w:rsid w:val="003E69D6"/>
    <w:rsid w:val="003E6DB0"/>
    <w:rsid w:val="003E7FF7"/>
    <w:rsid w:val="003F1592"/>
    <w:rsid w:val="003F1C92"/>
    <w:rsid w:val="003F27BB"/>
    <w:rsid w:val="003F42DD"/>
    <w:rsid w:val="003F508E"/>
    <w:rsid w:val="003F5F1E"/>
    <w:rsid w:val="003F660C"/>
    <w:rsid w:val="004000FC"/>
    <w:rsid w:val="00401E70"/>
    <w:rsid w:val="004028CA"/>
    <w:rsid w:val="00404DD1"/>
    <w:rsid w:val="00404F1C"/>
    <w:rsid w:val="004051B4"/>
    <w:rsid w:val="00406470"/>
    <w:rsid w:val="004074A6"/>
    <w:rsid w:val="004074AF"/>
    <w:rsid w:val="004077F4"/>
    <w:rsid w:val="0040789B"/>
    <w:rsid w:val="00410066"/>
    <w:rsid w:val="00410213"/>
    <w:rsid w:val="00412D63"/>
    <w:rsid w:val="00413363"/>
    <w:rsid w:val="004135C3"/>
    <w:rsid w:val="00413A67"/>
    <w:rsid w:val="00415045"/>
    <w:rsid w:val="00415347"/>
    <w:rsid w:val="0041546C"/>
    <w:rsid w:val="00415F60"/>
    <w:rsid w:val="00416538"/>
    <w:rsid w:val="00417FE6"/>
    <w:rsid w:val="00420B0D"/>
    <w:rsid w:val="00420CA6"/>
    <w:rsid w:val="0042175A"/>
    <w:rsid w:val="004221E2"/>
    <w:rsid w:val="0042227C"/>
    <w:rsid w:val="00422BD8"/>
    <w:rsid w:val="00422E45"/>
    <w:rsid w:val="004238FD"/>
    <w:rsid w:val="004250DD"/>
    <w:rsid w:val="004271C1"/>
    <w:rsid w:val="0042750F"/>
    <w:rsid w:val="0042793B"/>
    <w:rsid w:val="004316E2"/>
    <w:rsid w:val="00432219"/>
    <w:rsid w:val="004333C3"/>
    <w:rsid w:val="00433C52"/>
    <w:rsid w:val="004355C3"/>
    <w:rsid w:val="00435C40"/>
    <w:rsid w:val="00436426"/>
    <w:rsid w:val="004409B9"/>
    <w:rsid w:val="00441424"/>
    <w:rsid w:val="00441676"/>
    <w:rsid w:val="004416A0"/>
    <w:rsid w:val="0044223B"/>
    <w:rsid w:val="00442E4C"/>
    <w:rsid w:val="00444DF0"/>
    <w:rsid w:val="0044659E"/>
    <w:rsid w:val="00446D27"/>
    <w:rsid w:val="004501AB"/>
    <w:rsid w:val="00450FD2"/>
    <w:rsid w:val="0045180E"/>
    <w:rsid w:val="004518F8"/>
    <w:rsid w:val="00451C64"/>
    <w:rsid w:val="004533CC"/>
    <w:rsid w:val="004535CF"/>
    <w:rsid w:val="004536A5"/>
    <w:rsid w:val="00453D01"/>
    <w:rsid w:val="00454F2F"/>
    <w:rsid w:val="00455903"/>
    <w:rsid w:val="004564E3"/>
    <w:rsid w:val="00456796"/>
    <w:rsid w:val="0045692D"/>
    <w:rsid w:val="00456959"/>
    <w:rsid w:val="00456E37"/>
    <w:rsid w:val="00456EFB"/>
    <w:rsid w:val="00461739"/>
    <w:rsid w:val="00461A9C"/>
    <w:rsid w:val="00462DD8"/>
    <w:rsid w:val="004643A6"/>
    <w:rsid w:val="004665B1"/>
    <w:rsid w:val="00466DC0"/>
    <w:rsid w:val="0047088B"/>
    <w:rsid w:val="00471A4C"/>
    <w:rsid w:val="0047260F"/>
    <w:rsid w:val="0047295F"/>
    <w:rsid w:val="00472D11"/>
    <w:rsid w:val="0047303A"/>
    <w:rsid w:val="0047458F"/>
    <w:rsid w:val="00476606"/>
    <w:rsid w:val="0048076F"/>
    <w:rsid w:val="00480835"/>
    <w:rsid w:val="00480B36"/>
    <w:rsid w:val="00481238"/>
    <w:rsid w:val="00481B38"/>
    <w:rsid w:val="00482130"/>
    <w:rsid w:val="004821A7"/>
    <w:rsid w:val="00482760"/>
    <w:rsid w:val="00484388"/>
    <w:rsid w:val="00485148"/>
    <w:rsid w:val="004857F2"/>
    <w:rsid w:val="0048604B"/>
    <w:rsid w:val="0048652C"/>
    <w:rsid w:val="00487A28"/>
    <w:rsid w:val="00490365"/>
    <w:rsid w:val="004906D9"/>
    <w:rsid w:val="004913DB"/>
    <w:rsid w:val="004936E5"/>
    <w:rsid w:val="004938C6"/>
    <w:rsid w:val="00493E3E"/>
    <w:rsid w:val="00494803"/>
    <w:rsid w:val="00494D98"/>
    <w:rsid w:val="00496652"/>
    <w:rsid w:val="00496811"/>
    <w:rsid w:val="00496B75"/>
    <w:rsid w:val="00496E71"/>
    <w:rsid w:val="00497E38"/>
    <w:rsid w:val="004A0559"/>
    <w:rsid w:val="004A0B7D"/>
    <w:rsid w:val="004A1301"/>
    <w:rsid w:val="004A15F9"/>
    <w:rsid w:val="004A2CF0"/>
    <w:rsid w:val="004A3689"/>
    <w:rsid w:val="004A3BFD"/>
    <w:rsid w:val="004A7146"/>
    <w:rsid w:val="004A7977"/>
    <w:rsid w:val="004B15FE"/>
    <w:rsid w:val="004B2543"/>
    <w:rsid w:val="004B300F"/>
    <w:rsid w:val="004B4A0E"/>
    <w:rsid w:val="004B53CF"/>
    <w:rsid w:val="004B53FC"/>
    <w:rsid w:val="004B5E5F"/>
    <w:rsid w:val="004B61A9"/>
    <w:rsid w:val="004B6697"/>
    <w:rsid w:val="004B67B6"/>
    <w:rsid w:val="004B6B5E"/>
    <w:rsid w:val="004C17A2"/>
    <w:rsid w:val="004C3725"/>
    <w:rsid w:val="004C3DFA"/>
    <w:rsid w:val="004C58EA"/>
    <w:rsid w:val="004C5C20"/>
    <w:rsid w:val="004D0721"/>
    <w:rsid w:val="004D12E1"/>
    <w:rsid w:val="004D2192"/>
    <w:rsid w:val="004D268D"/>
    <w:rsid w:val="004D2C18"/>
    <w:rsid w:val="004D2FD1"/>
    <w:rsid w:val="004D38A2"/>
    <w:rsid w:val="004D4053"/>
    <w:rsid w:val="004D4502"/>
    <w:rsid w:val="004D4C2F"/>
    <w:rsid w:val="004D5CA3"/>
    <w:rsid w:val="004D6E5F"/>
    <w:rsid w:val="004D7581"/>
    <w:rsid w:val="004D7A7F"/>
    <w:rsid w:val="004E08C5"/>
    <w:rsid w:val="004E25DB"/>
    <w:rsid w:val="004E333D"/>
    <w:rsid w:val="004E3DC7"/>
    <w:rsid w:val="004E422F"/>
    <w:rsid w:val="004E46D1"/>
    <w:rsid w:val="004E4BC8"/>
    <w:rsid w:val="004F0E2E"/>
    <w:rsid w:val="004F25CC"/>
    <w:rsid w:val="004F46D0"/>
    <w:rsid w:val="004F6291"/>
    <w:rsid w:val="004F76D4"/>
    <w:rsid w:val="004F7CC4"/>
    <w:rsid w:val="0050038A"/>
    <w:rsid w:val="00502A9B"/>
    <w:rsid w:val="005030DD"/>
    <w:rsid w:val="005043C8"/>
    <w:rsid w:val="00504786"/>
    <w:rsid w:val="005056BA"/>
    <w:rsid w:val="00507346"/>
    <w:rsid w:val="00512152"/>
    <w:rsid w:val="00515901"/>
    <w:rsid w:val="00517274"/>
    <w:rsid w:val="00520392"/>
    <w:rsid w:val="00521ECA"/>
    <w:rsid w:val="00522D0B"/>
    <w:rsid w:val="00522E97"/>
    <w:rsid w:val="005237A0"/>
    <w:rsid w:val="0052386E"/>
    <w:rsid w:val="00524D44"/>
    <w:rsid w:val="00525407"/>
    <w:rsid w:val="00525A16"/>
    <w:rsid w:val="00530B4F"/>
    <w:rsid w:val="005318D9"/>
    <w:rsid w:val="00531D7D"/>
    <w:rsid w:val="005329AE"/>
    <w:rsid w:val="0053397B"/>
    <w:rsid w:val="005347DD"/>
    <w:rsid w:val="0053610C"/>
    <w:rsid w:val="0053622F"/>
    <w:rsid w:val="005364B1"/>
    <w:rsid w:val="00536CEB"/>
    <w:rsid w:val="00536D05"/>
    <w:rsid w:val="0054071F"/>
    <w:rsid w:val="005410DE"/>
    <w:rsid w:val="005426CE"/>
    <w:rsid w:val="005429E3"/>
    <w:rsid w:val="005439DC"/>
    <w:rsid w:val="0054550B"/>
    <w:rsid w:val="0054648C"/>
    <w:rsid w:val="0054725D"/>
    <w:rsid w:val="005502EE"/>
    <w:rsid w:val="005511A0"/>
    <w:rsid w:val="00551362"/>
    <w:rsid w:val="00553A0F"/>
    <w:rsid w:val="00554BD8"/>
    <w:rsid w:val="00556455"/>
    <w:rsid w:val="005568CD"/>
    <w:rsid w:val="00560C6C"/>
    <w:rsid w:val="00562394"/>
    <w:rsid w:val="0056297A"/>
    <w:rsid w:val="0056374B"/>
    <w:rsid w:val="00563F2B"/>
    <w:rsid w:val="00564861"/>
    <w:rsid w:val="00564EA3"/>
    <w:rsid w:val="00565108"/>
    <w:rsid w:val="00565DC4"/>
    <w:rsid w:val="0056665C"/>
    <w:rsid w:val="00566942"/>
    <w:rsid w:val="00566D02"/>
    <w:rsid w:val="00572707"/>
    <w:rsid w:val="0057323A"/>
    <w:rsid w:val="005738B8"/>
    <w:rsid w:val="00573F46"/>
    <w:rsid w:val="005740CF"/>
    <w:rsid w:val="005740FC"/>
    <w:rsid w:val="005756E0"/>
    <w:rsid w:val="0057647D"/>
    <w:rsid w:val="00576A7E"/>
    <w:rsid w:val="00576D12"/>
    <w:rsid w:val="00580931"/>
    <w:rsid w:val="005814EE"/>
    <w:rsid w:val="00582877"/>
    <w:rsid w:val="00586060"/>
    <w:rsid w:val="00586FD3"/>
    <w:rsid w:val="00587473"/>
    <w:rsid w:val="0059031F"/>
    <w:rsid w:val="00591E43"/>
    <w:rsid w:val="0059256F"/>
    <w:rsid w:val="0059298E"/>
    <w:rsid w:val="005933FB"/>
    <w:rsid w:val="00594356"/>
    <w:rsid w:val="00595A50"/>
    <w:rsid w:val="005964E1"/>
    <w:rsid w:val="0059717F"/>
    <w:rsid w:val="005A4D76"/>
    <w:rsid w:val="005A5347"/>
    <w:rsid w:val="005A69F4"/>
    <w:rsid w:val="005B0437"/>
    <w:rsid w:val="005B0DAC"/>
    <w:rsid w:val="005B1429"/>
    <w:rsid w:val="005B1BE0"/>
    <w:rsid w:val="005B1C9C"/>
    <w:rsid w:val="005B2D19"/>
    <w:rsid w:val="005B47D9"/>
    <w:rsid w:val="005B4CA1"/>
    <w:rsid w:val="005B714C"/>
    <w:rsid w:val="005B79E7"/>
    <w:rsid w:val="005C1066"/>
    <w:rsid w:val="005C1178"/>
    <w:rsid w:val="005C1CAD"/>
    <w:rsid w:val="005C4556"/>
    <w:rsid w:val="005C49C2"/>
    <w:rsid w:val="005C7056"/>
    <w:rsid w:val="005D021B"/>
    <w:rsid w:val="005D0D6E"/>
    <w:rsid w:val="005D1411"/>
    <w:rsid w:val="005D1738"/>
    <w:rsid w:val="005D3C9C"/>
    <w:rsid w:val="005D45AD"/>
    <w:rsid w:val="005D4716"/>
    <w:rsid w:val="005D578E"/>
    <w:rsid w:val="005D5DC7"/>
    <w:rsid w:val="005D5E04"/>
    <w:rsid w:val="005D6EF1"/>
    <w:rsid w:val="005D7830"/>
    <w:rsid w:val="005E15E7"/>
    <w:rsid w:val="005E1DD2"/>
    <w:rsid w:val="005E1E14"/>
    <w:rsid w:val="005E4796"/>
    <w:rsid w:val="005E66FB"/>
    <w:rsid w:val="005E7E22"/>
    <w:rsid w:val="005E7FC5"/>
    <w:rsid w:val="005F0E9D"/>
    <w:rsid w:val="005F0EF3"/>
    <w:rsid w:val="005F13B5"/>
    <w:rsid w:val="005F3D2D"/>
    <w:rsid w:val="005F3D7E"/>
    <w:rsid w:val="005F4248"/>
    <w:rsid w:val="005F49EE"/>
    <w:rsid w:val="005F4A83"/>
    <w:rsid w:val="005F5290"/>
    <w:rsid w:val="005F54C2"/>
    <w:rsid w:val="005F616D"/>
    <w:rsid w:val="005F78C0"/>
    <w:rsid w:val="00603EE0"/>
    <w:rsid w:val="0060413B"/>
    <w:rsid w:val="006041E6"/>
    <w:rsid w:val="00605291"/>
    <w:rsid w:val="006053E6"/>
    <w:rsid w:val="00605ECC"/>
    <w:rsid w:val="006069F8"/>
    <w:rsid w:val="00607107"/>
    <w:rsid w:val="006113CE"/>
    <w:rsid w:val="00612300"/>
    <w:rsid w:val="00612938"/>
    <w:rsid w:val="00613389"/>
    <w:rsid w:val="00613AB1"/>
    <w:rsid w:val="00614DB1"/>
    <w:rsid w:val="00616154"/>
    <w:rsid w:val="00616469"/>
    <w:rsid w:val="0061656B"/>
    <w:rsid w:val="00616D60"/>
    <w:rsid w:val="006178B5"/>
    <w:rsid w:val="00620EC4"/>
    <w:rsid w:val="00621A53"/>
    <w:rsid w:val="00621D13"/>
    <w:rsid w:val="00622457"/>
    <w:rsid w:val="00622F25"/>
    <w:rsid w:val="00623E26"/>
    <w:rsid w:val="00624196"/>
    <w:rsid w:val="006270E3"/>
    <w:rsid w:val="00632621"/>
    <w:rsid w:val="00634C4B"/>
    <w:rsid w:val="0063510C"/>
    <w:rsid w:val="0063585A"/>
    <w:rsid w:val="00635C34"/>
    <w:rsid w:val="00637BC6"/>
    <w:rsid w:val="00637F8F"/>
    <w:rsid w:val="00642C1D"/>
    <w:rsid w:val="0064432C"/>
    <w:rsid w:val="00646D81"/>
    <w:rsid w:val="00646DAB"/>
    <w:rsid w:val="00651583"/>
    <w:rsid w:val="0065195B"/>
    <w:rsid w:val="00651FD7"/>
    <w:rsid w:val="00653184"/>
    <w:rsid w:val="00654192"/>
    <w:rsid w:val="006575F5"/>
    <w:rsid w:val="00657B0D"/>
    <w:rsid w:val="00660E88"/>
    <w:rsid w:val="00660F54"/>
    <w:rsid w:val="00661C74"/>
    <w:rsid w:val="00662E88"/>
    <w:rsid w:val="006637D1"/>
    <w:rsid w:val="00665230"/>
    <w:rsid w:val="00665C77"/>
    <w:rsid w:val="006668A5"/>
    <w:rsid w:val="006700B2"/>
    <w:rsid w:val="006725A7"/>
    <w:rsid w:val="00673405"/>
    <w:rsid w:val="00673D64"/>
    <w:rsid w:val="00676485"/>
    <w:rsid w:val="00676B4A"/>
    <w:rsid w:val="00676BFB"/>
    <w:rsid w:val="00676E9B"/>
    <w:rsid w:val="00677B9F"/>
    <w:rsid w:val="00677BB3"/>
    <w:rsid w:val="0068143A"/>
    <w:rsid w:val="0068146D"/>
    <w:rsid w:val="00681D95"/>
    <w:rsid w:val="00683426"/>
    <w:rsid w:val="0068398C"/>
    <w:rsid w:val="00683D42"/>
    <w:rsid w:val="006843DB"/>
    <w:rsid w:val="0068444A"/>
    <w:rsid w:val="00685F8D"/>
    <w:rsid w:val="00693A01"/>
    <w:rsid w:val="00694215"/>
    <w:rsid w:val="006949BE"/>
    <w:rsid w:val="00694A12"/>
    <w:rsid w:val="0069518C"/>
    <w:rsid w:val="00697186"/>
    <w:rsid w:val="006972D4"/>
    <w:rsid w:val="00697E51"/>
    <w:rsid w:val="006A1160"/>
    <w:rsid w:val="006A1368"/>
    <w:rsid w:val="006A13C2"/>
    <w:rsid w:val="006A4975"/>
    <w:rsid w:val="006A5351"/>
    <w:rsid w:val="006A6AA6"/>
    <w:rsid w:val="006A7012"/>
    <w:rsid w:val="006A7BD4"/>
    <w:rsid w:val="006B26DE"/>
    <w:rsid w:val="006B2728"/>
    <w:rsid w:val="006B4347"/>
    <w:rsid w:val="006B4574"/>
    <w:rsid w:val="006B5522"/>
    <w:rsid w:val="006B6373"/>
    <w:rsid w:val="006B65A3"/>
    <w:rsid w:val="006B6EEA"/>
    <w:rsid w:val="006B7682"/>
    <w:rsid w:val="006C01AD"/>
    <w:rsid w:val="006C0340"/>
    <w:rsid w:val="006C167B"/>
    <w:rsid w:val="006C2F33"/>
    <w:rsid w:val="006C3002"/>
    <w:rsid w:val="006C416A"/>
    <w:rsid w:val="006C5DC6"/>
    <w:rsid w:val="006D2CD0"/>
    <w:rsid w:val="006D49E3"/>
    <w:rsid w:val="006D4D44"/>
    <w:rsid w:val="006D50D6"/>
    <w:rsid w:val="006D58E1"/>
    <w:rsid w:val="006D759C"/>
    <w:rsid w:val="006D78FD"/>
    <w:rsid w:val="006E0AF9"/>
    <w:rsid w:val="006E10F8"/>
    <w:rsid w:val="006E20B4"/>
    <w:rsid w:val="006E2F32"/>
    <w:rsid w:val="006E35C1"/>
    <w:rsid w:val="006E4BD8"/>
    <w:rsid w:val="006E5C10"/>
    <w:rsid w:val="006E5EF8"/>
    <w:rsid w:val="006E67D8"/>
    <w:rsid w:val="006E6A6C"/>
    <w:rsid w:val="006E6ADA"/>
    <w:rsid w:val="006E7155"/>
    <w:rsid w:val="006E7710"/>
    <w:rsid w:val="006E787E"/>
    <w:rsid w:val="006E7B13"/>
    <w:rsid w:val="006F0470"/>
    <w:rsid w:val="006F0A4A"/>
    <w:rsid w:val="006F3345"/>
    <w:rsid w:val="006F3798"/>
    <w:rsid w:val="006F4B67"/>
    <w:rsid w:val="006F53A7"/>
    <w:rsid w:val="006F6BF8"/>
    <w:rsid w:val="006F7E9D"/>
    <w:rsid w:val="00701264"/>
    <w:rsid w:val="00702AC0"/>
    <w:rsid w:val="007048F4"/>
    <w:rsid w:val="00705D26"/>
    <w:rsid w:val="0070666B"/>
    <w:rsid w:val="00706D26"/>
    <w:rsid w:val="0070744D"/>
    <w:rsid w:val="007079BD"/>
    <w:rsid w:val="0071084B"/>
    <w:rsid w:val="00714BC0"/>
    <w:rsid w:val="00715713"/>
    <w:rsid w:val="00715BE9"/>
    <w:rsid w:val="007218C4"/>
    <w:rsid w:val="00723DD3"/>
    <w:rsid w:val="0072596F"/>
    <w:rsid w:val="00725F48"/>
    <w:rsid w:val="00726631"/>
    <w:rsid w:val="00727639"/>
    <w:rsid w:val="0072779F"/>
    <w:rsid w:val="00727DB8"/>
    <w:rsid w:val="007315F6"/>
    <w:rsid w:val="00732BF9"/>
    <w:rsid w:val="00733A78"/>
    <w:rsid w:val="00733E3B"/>
    <w:rsid w:val="00740EEA"/>
    <w:rsid w:val="00741A5D"/>
    <w:rsid w:val="0074440E"/>
    <w:rsid w:val="007444A9"/>
    <w:rsid w:val="00745207"/>
    <w:rsid w:val="0074537D"/>
    <w:rsid w:val="00745695"/>
    <w:rsid w:val="007468FB"/>
    <w:rsid w:val="00747462"/>
    <w:rsid w:val="007501FD"/>
    <w:rsid w:val="00751300"/>
    <w:rsid w:val="00751972"/>
    <w:rsid w:val="00751CB9"/>
    <w:rsid w:val="00752E44"/>
    <w:rsid w:val="00752F20"/>
    <w:rsid w:val="007565E5"/>
    <w:rsid w:val="00757C07"/>
    <w:rsid w:val="00760A2E"/>
    <w:rsid w:val="00760C9C"/>
    <w:rsid w:val="0076188C"/>
    <w:rsid w:val="0076239E"/>
    <w:rsid w:val="00762A8B"/>
    <w:rsid w:val="00763E57"/>
    <w:rsid w:val="00764908"/>
    <w:rsid w:val="00764A16"/>
    <w:rsid w:val="00767F2A"/>
    <w:rsid w:val="00771B4D"/>
    <w:rsid w:val="007724E4"/>
    <w:rsid w:val="00772A00"/>
    <w:rsid w:val="00775903"/>
    <w:rsid w:val="007812CE"/>
    <w:rsid w:val="007813E0"/>
    <w:rsid w:val="00781D2D"/>
    <w:rsid w:val="0078365E"/>
    <w:rsid w:val="0078767D"/>
    <w:rsid w:val="00787C75"/>
    <w:rsid w:val="0079223B"/>
    <w:rsid w:val="00794E86"/>
    <w:rsid w:val="007955A5"/>
    <w:rsid w:val="00795B3C"/>
    <w:rsid w:val="0079748A"/>
    <w:rsid w:val="007A0879"/>
    <w:rsid w:val="007A28A6"/>
    <w:rsid w:val="007A4697"/>
    <w:rsid w:val="007B0962"/>
    <w:rsid w:val="007B0DA4"/>
    <w:rsid w:val="007B1625"/>
    <w:rsid w:val="007B1A29"/>
    <w:rsid w:val="007B1A4C"/>
    <w:rsid w:val="007B2188"/>
    <w:rsid w:val="007B3336"/>
    <w:rsid w:val="007B47CA"/>
    <w:rsid w:val="007B5C46"/>
    <w:rsid w:val="007B5D8C"/>
    <w:rsid w:val="007B755B"/>
    <w:rsid w:val="007C16E9"/>
    <w:rsid w:val="007C1EC8"/>
    <w:rsid w:val="007C2581"/>
    <w:rsid w:val="007C2E14"/>
    <w:rsid w:val="007C304F"/>
    <w:rsid w:val="007C6F43"/>
    <w:rsid w:val="007C786D"/>
    <w:rsid w:val="007C7A22"/>
    <w:rsid w:val="007D0EBF"/>
    <w:rsid w:val="007D2035"/>
    <w:rsid w:val="007D31CE"/>
    <w:rsid w:val="007D31E7"/>
    <w:rsid w:val="007D3406"/>
    <w:rsid w:val="007D34DC"/>
    <w:rsid w:val="007D3D9D"/>
    <w:rsid w:val="007D40EB"/>
    <w:rsid w:val="007D42EB"/>
    <w:rsid w:val="007D4C55"/>
    <w:rsid w:val="007D6E96"/>
    <w:rsid w:val="007D74DE"/>
    <w:rsid w:val="007E18AA"/>
    <w:rsid w:val="007E1CDC"/>
    <w:rsid w:val="007E41F3"/>
    <w:rsid w:val="007E53B2"/>
    <w:rsid w:val="007E5580"/>
    <w:rsid w:val="007E643E"/>
    <w:rsid w:val="007E7CFA"/>
    <w:rsid w:val="007F3AAC"/>
    <w:rsid w:val="007F695C"/>
    <w:rsid w:val="007F7864"/>
    <w:rsid w:val="008017CA"/>
    <w:rsid w:val="00802DE8"/>
    <w:rsid w:val="00802EF4"/>
    <w:rsid w:val="00803BCC"/>
    <w:rsid w:val="00804E72"/>
    <w:rsid w:val="00804FF2"/>
    <w:rsid w:val="0080691B"/>
    <w:rsid w:val="00807348"/>
    <w:rsid w:val="00814497"/>
    <w:rsid w:val="0081457D"/>
    <w:rsid w:val="0081578F"/>
    <w:rsid w:val="00815F7C"/>
    <w:rsid w:val="008160BE"/>
    <w:rsid w:val="00820BB9"/>
    <w:rsid w:val="00820E5A"/>
    <w:rsid w:val="00824730"/>
    <w:rsid w:val="00824AED"/>
    <w:rsid w:val="00825622"/>
    <w:rsid w:val="00826DD6"/>
    <w:rsid w:val="00827329"/>
    <w:rsid w:val="008332BE"/>
    <w:rsid w:val="0083721B"/>
    <w:rsid w:val="008413E3"/>
    <w:rsid w:val="00841459"/>
    <w:rsid w:val="00841A07"/>
    <w:rsid w:val="00841AB9"/>
    <w:rsid w:val="0084209D"/>
    <w:rsid w:val="00845332"/>
    <w:rsid w:val="008456E5"/>
    <w:rsid w:val="008469C5"/>
    <w:rsid w:val="00851428"/>
    <w:rsid w:val="0085256F"/>
    <w:rsid w:val="0085319E"/>
    <w:rsid w:val="0085578E"/>
    <w:rsid w:val="008558B8"/>
    <w:rsid w:val="008613E0"/>
    <w:rsid w:val="00862F25"/>
    <w:rsid w:val="0086433A"/>
    <w:rsid w:val="008650CF"/>
    <w:rsid w:val="00865112"/>
    <w:rsid w:val="00865441"/>
    <w:rsid w:val="008672EE"/>
    <w:rsid w:val="0086745E"/>
    <w:rsid w:val="00867C75"/>
    <w:rsid w:val="00873271"/>
    <w:rsid w:val="00873467"/>
    <w:rsid w:val="008750D1"/>
    <w:rsid w:val="00876EA6"/>
    <w:rsid w:val="00880005"/>
    <w:rsid w:val="0088098D"/>
    <w:rsid w:val="0088260C"/>
    <w:rsid w:val="008835A8"/>
    <w:rsid w:val="00885405"/>
    <w:rsid w:val="00886798"/>
    <w:rsid w:val="008917A6"/>
    <w:rsid w:val="00892540"/>
    <w:rsid w:val="00892F5A"/>
    <w:rsid w:val="008941E9"/>
    <w:rsid w:val="008943D4"/>
    <w:rsid w:val="00894500"/>
    <w:rsid w:val="00895AF1"/>
    <w:rsid w:val="00896A30"/>
    <w:rsid w:val="008A08B7"/>
    <w:rsid w:val="008A23EB"/>
    <w:rsid w:val="008A28D9"/>
    <w:rsid w:val="008A2DFA"/>
    <w:rsid w:val="008A3FD7"/>
    <w:rsid w:val="008A5888"/>
    <w:rsid w:val="008A6959"/>
    <w:rsid w:val="008B014E"/>
    <w:rsid w:val="008B0518"/>
    <w:rsid w:val="008B0539"/>
    <w:rsid w:val="008B0FD0"/>
    <w:rsid w:val="008B2243"/>
    <w:rsid w:val="008B4E6B"/>
    <w:rsid w:val="008B61AB"/>
    <w:rsid w:val="008B6F0D"/>
    <w:rsid w:val="008C03C5"/>
    <w:rsid w:val="008C40E4"/>
    <w:rsid w:val="008C56AA"/>
    <w:rsid w:val="008C6541"/>
    <w:rsid w:val="008C6EAA"/>
    <w:rsid w:val="008C779C"/>
    <w:rsid w:val="008C7FBB"/>
    <w:rsid w:val="008D0628"/>
    <w:rsid w:val="008D0D50"/>
    <w:rsid w:val="008D1B01"/>
    <w:rsid w:val="008D2C2E"/>
    <w:rsid w:val="008D3823"/>
    <w:rsid w:val="008D3E5B"/>
    <w:rsid w:val="008D4022"/>
    <w:rsid w:val="008D4752"/>
    <w:rsid w:val="008D55B7"/>
    <w:rsid w:val="008D64D6"/>
    <w:rsid w:val="008D7741"/>
    <w:rsid w:val="008E1E0E"/>
    <w:rsid w:val="008E29D0"/>
    <w:rsid w:val="008E34E2"/>
    <w:rsid w:val="008E491D"/>
    <w:rsid w:val="008E4A5F"/>
    <w:rsid w:val="008E4ED7"/>
    <w:rsid w:val="008E5365"/>
    <w:rsid w:val="008E62BF"/>
    <w:rsid w:val="008F1A40"/>
    <w:rsid w:val="008F2FAB"/>
    <w:rsid w:val="008F3C0B"/>
    <w:rsid w:val="008F4B6D"/>
    <w:rsid w:val="008F77E0"/>
    <w:rsid w:val="009004FC"/>
    <w:rsid w:val="00900868"/>
    <w:rsid w:val="009013DC"/>
    <w:rsid w:val="00903988"/>
    <w:rsid w:val="009046B4"/>
    <w:rsid w:val="0090596E"/>
    <w:rsid w:val="0090647A"/>
    <w:rsid w:val="00906711"/>
    <w:rsid w:val="00921F32"/>
    <w:rsid w:val="0092291F"/>
    <w:rsid w:val="009240C5"/>
    <w:rsid w:val="00925100"/>
    <w:rsid w:val="0092519F"/>
    <w:rsid w:val="00925606"/>
    <w:rsid w:val="009266CD"/>
    <w:rsid w:val="00930713"/>
    <w:rsid w:val="00930BC4"/>
    <w:rsid w:val="00930C3F"/>
    <w:rsid w:val="009319EE"/>
    <w:rsid w:val="0093207C"/>
    <w:rsid w:val="00933299"/>
    <w:rsid w:val="0093417B"/>
    <w:rsid w:val="009342FD"/>
    <w:rsid w:val="00937856"/>
    <w:rsid w:val="00940669"/>
    <w:rsid w:val="00941775"/>
    <w:rsid w:val="009418B7"/>
    <w:rsid w:val="009423A2"/>
    <w:rsid w:val="00942425"/>
    <w:rsid w:val="009428CD"/>
    <w:rsid w:val="00942919"/>
    <w:rsid w:val="00942DCD"/>
    <w:rsid w:val="00945155"/>
    <w:rsid w:val="0094554A"/>
    <w:rsid w:val="00945FE7"/>
    <w:rsid w:val="00946303"/>
    <w:rsid w:val="00950115"/>
    <w:rsid w:val="00950E98"/>
    <w:rsid w:val="0095272D"/>
    <w:rsid w:val="00956EC4"/>
    <w:rsid w:val="00957395"/>
    <w:rsid w:val="0096056C"/>
    <w:rsid w:val="0096118B"/>
    <w:rsid w:val="009615E3"/>
    <w:rsid w:val="00962F19"/>
    <w:rsid w:val="009643AF"/>
    <w:rsid w:val="00965955"/>
    <w:rsid w:val="00966EDF"/>
    <w:rsid w:val="0096782E"/>
    <w:rsid w:val="00967D7C"/>
    <w:rsid w:val="00970749"/>
    <w:rsid w:val="00970B52"/>
    <w:rsid w:val="0097407D"/>
    <w:rsid w:val="00976306"/>
    <w:rsid w:val="009771E5"/>
    <w:rsid w:val="00980AB0"/>
    <w:rsid w:val="00981286"/>
    <w:rsid w:val="0098183E"/>
    <w:rsid w:val="009843C4"/>
    <w:rsid w:val="009844EF"/>
    <w:rsid w:val="00985CC8"/>
    <w:rsid w:val="00986915"/>
    <w:rsid w:val="00987E41"/>
    <w:rsid w:val="00990E83"/>
    <w:rsid w:val="00991942"/>
    <w:rsid w:val="00991FAD"/>
    <w:rsid w:val="0099333E"/>
    <w:rsid w:val="00993B1A"/>
    <w:rsid w:val="00994653"/>
    <w:rsid w:val="00995592"/>
    <w:rsid w:val="00996CF4"/>
    <w:rsid w:val="009A0EDF"/>
    <w:rsid w:val="009A115F"/>
    <w:rsid w:val="009A146B"/>
    <w:rsid w:val="009A1A4D"/>
    <w:rsid w:val="009A22A6"/>
    <w:rsid w:val="009A2801"/>
    <w:rsid w:val="009A2F3D"/>
    <w:rsid w:val="009A3759"/>
    <w:rsid w:val="009A40BB"/>
    <w:rsid w:val="009B20B8"/>
    <w:rsid w:val="009B4F9A"/>
    <w:rsid w:val="009B525A"/>
    <w:rsid w:val="009B646E"/>
    <w:rsid w:val="009C0164"/>
    <w:rsid w:val="009C3595"/>
    <w:rsid w:val="009C6C53"/>
    <w:rsid w:val="009C7989"/>
    <w:rsid w:val="009D07D0"/>
    <w:rsid w:val="009D2235"/>
    <w:rsid w:val="009D2305"/>
    <w:rsid w:val="009D23D2"/>
    <w:rsid w:val="009D2A46"/>
    <w:rsid w:val="009D5168"/>
    <w:rsid w:val="009D53E1"/>
    <w:rsid w:val="009D6C00"/>
    <w:rsid w:val="009D6FD0"/>
    <w:rsid w:val="009D7623"/>
    <w:rsid w:val="009D7DC6"/>
    <w:rsid w:val="009E0AF8"/>
    <w:rsid w:val="009E0E0D"/>
    <w:rsid w:val="009E283E"/>
    <w:rsid w:val="009E3801"/>
    <w:rsid w:val="009E3D66"/>
    <w:rsid w:val="009E3EAA"/>
    <w:rsid w:val="009E3F49"/>
    <w:rsid w:val="009E4702"/>
    <w:rsid w:val="009E626F"/>
    <w:rsid w:val="009E76A6"/>
    <w:rsid w:val="009F0F52"/>
    <w:rsid w:val="009F1594"/>
    <w:rsid w:val="009F1919"/>
    <w:rsid w:val="009F1F64"/>
    <w:rsid w:val="009F2FDB"/>
    <w:rsid w:val="009F3CD9"/>
    <w:rsid w:val="009F46E9"/>
    <w:rsid w:val="009F7FCC"/>
    <w:rsid w:val="00A006E7"/>
    <w:rsid w:val="00A00964"/>
    <w:rsid w:val="00A02648"/>
    <w:rsid w:val="00A034C6"/>
    <w:rsid w:val="00A03CD5"/>
    <w:rsid w:val="00A0557C"/>
    <w:rsid w:val="00A057C6"/>
    <w:rsid w:val="00A129ED"/>
    <w:rsid w:val="00A141B3"/>
    <w:rsid w:val="00A14ADE"/>
    <w:rsid w:val="00A157E4"/>
    <w:rsid w:val="00A15BB9"/>
    <w:rsid w:val="00A164DE"/>
    <w:rsid w:val="00A16B07"/>
    <w:rsid w:val="00A208F7"/>
    <w:rsid w:val="00A22EEC"/>
    <w:rsid w:val="00A24256"/>
    <w:rsid w:val="00A24707"/>
    <w:rsid w:val="00A248C0"/>
    <w:rsid w:val="00A26344"/>
    <w:rsid w:val="00A31196"/>
    <w:rsid w:val="00A31451"/>
    <w:rsid w:val="00A33F1B"/>
    <w:rsid w:val="00A35A53"/>
    <w:rsid w:val="00A361A1"/>
    <w:rsid w:val="00A36421"/>
    <w:rsid w:val="00A37F3C"/>
    <w:rsid w:val="00A403DF"/>
    <w:rsid w:val="00A40992"/>
    <w:rsid w:val="00A40AB8"/>
    <w:rsid w:val="00A42A00"/>
    <w:rsid w:val="00A450AB"/>
    <w:rsid w:val="00A45FF4"/>
    <w:rsid w:val="00A56D56"/>
    <w:rsid w:val="00A609D1"/>
    <w:rsid w:val="00A61645"/>
    <w:rsid w:val="00A63BA4"/>
    <w:rsid w:val="00A64190"/>
    <w:rsid w:val="00A64D4F"/>
    <w:rsid w:val="00A65596"/>
    <w:rsid w:val="00A65FAE"/>
    <w:rsid w:val="00A722F5"/>
    <w:rsid w:val="00A72863"/>
    <w:rsid w:val="00A72D10"/>
    <w:rsid w:val="00A73C1F"/>
    <w:rsid w:val="00A753CE"/>
    <w:rsid w:val="00A755EE"/>
    <w:rsid w:val="00A7792E"/>
    <w:rsid w:val="00A803E6"/>
    <w:rsid w:val="00A8117A"/>
    <w:rsid w:val="00A829FB"/>
    <w:rsid w:val="00A8384E"/>
    <w:rsid w:val="00A83CFE"/>
    <w:rsid w:val="00A9131B"/>
    <w:rsid w:val="00A91339"/>
    <w:rsid w:val="00A9267B"/>
    <w:rsid w:val="00A9294D"/>
    <w:rsid w:val="00A92C11"/>
    <w:rsid w:val="00A93DD1"/>
    <w:rsid w:val="00A958AF"/>
    <w:rsid w:val="00A97BAA"/>
    <w:rsid w:val="00AA5A90"/>
    <w:rsid w:val="00AA7277"/>
    <w:rsid w:val="00AA73DE"/>
    <w:rsid w:val="00AB013C"/>
    <w:rsid w:val="00AB027B"/>
    <w:rsid w:val="00AB1C24"/>
    <w:rsid w:val="00AB2113"/>
    <w:rsid w:val="00AB26BF"/>
    <w:rsid w:val="00AB39E7"/>
    <w:rsid w:val="00AB4915"/>
    <w:rsid w:val="00AB56DA"/>
    <w:rsid w:val="00AB5B5C"/>
    <w:rsid w:val="00AB6116"/>
    <w:rsid w:val="00AB6790"/>
    <w:rsid w:val="00AB721A"/>
    <w:rsid w:val="00AB73DE"/>
    <w:rsid w:val="00AB74AB"/>
    <w:rsid w:val="00AB783F"/>
    <w:rsid w:val="00AB7C19"/>
    <w:rsid w:val="00AC02D1"/>
    <w:rsid w:val="00AC15ED"/>
    <w:rsid w:val="00AC21A7"/>
    <w:rsid w:val="00AC3812"/>
    <w:rsid w:val="00AC42B3"/>
    <w:rsid w:val="00AC4EDD"/>
    <w:rsid w:val="00AC5B2D"/>
    <w:rsid w:val="00AD36A5"/>
    <w:rsid w:val="00AD382C"/>
    <w:rsid w:val="00AD3DB5"/>
    <w:rsid w:val="00AD5291"/>
    <w:rsid w:val="00AD58AF"/>
    <w:rsid w:val="00AD79D1"/>
    <w:rsid w:val="00AE0AD8"/>
    <w:rsid w:val="00AE1252"/>
    <w:rsid w:val="00AE4539"/>
    <w:rsid w:val="00AE48B7"/>
    <w:rsid w:val="00AE6BBC"/>
    <w:rsid w:val="00AE758B"/>
    <w:rsid w:val="00AF0248"/>
    <w:rsid w:val="00AF0EA4"/>
    <w:rsid w:val="00AF35F1"/>
    <w:rsid w:val="00AF39B8"/>
    <w:rsid w:val="00AF4F1D"/>
    <w:rsid w:val="00AF50ED"/>
    <w:rsid w:val="00AF5EC0"/>
    <w:rsid w:val="00B00665"/>
    <w:rsid w:val="00B009D1"/>
    <w:rsid w:val="00B01E89"/>
    <w:rsid w:val="00B023EF"/>
    <w:rsid w:val="00B03523"/>
    <w:rsid w:val="00B03AA8"/>
    <w:rsid w:val="00B04972"/>
    <w:rsid w:val="00B05F70"/>
    <w:rsid w:val="00B06C95"/>
    <w:rsid w:val="00B07646"/>
    <w:rsid w:val="00B10989"/>
    <w:rsid w:val="00B10B66"/>
    <w:rsid w:val="00B1286B"/>
    <w:rsid w:val="00B13FBF"/>
    <w:rsid w:val="00B169EA"/>
    <w:rsid w:val="00B1711C"/>
    <w:rsid w:val="00B17E99"/>
    <w:rsid w:val="00B212AC"/>
    <w:rsid w:val="00B21BEE"/>
    <w:rsid w:val="00B21E68"/>
    <w:rsid w:val="00B224BF"/>
    <w:rsid w:val="00B22D5C"/>
    <w:rsid w:val="00B23810"/>
    <w:rsid w:val="00B26070"/>
    <w:rsid w:val="00B26A35"/>
    <w:rsid w:val="00B274AB"/>
    <w:rsid w:val="00B27A98"/>
    <w:rsid w:val="00B27BEC"/>
    <w:rsid w:val="00B3012C"/>
    <w:rsid w:val="00B30E3F"/>
    <w:rsid w:val="00B30F06"/>
    <w:rsid w:val="00B321EC"/>
    <w:rsid w:val="00B32A0A"/>
    <w:rsid w:val="00B33342"/>
    <w:rsid w:val="00B341E4"/>
    <w:rsid w:val="00B34520"/>
    <w:rsid w:val="00B347FA"/>
    <w:rsid w:val="00B348E6"/>
    <w:rsid w:val="00B353C9"/>
    <w:rsid w:val="00B354D1"/>
    <w:rsid w:val="00B354D9"/>
    <w:rsid w:val="00B356D0"/>
    <w:rsid w:val="00B35F07"/>
    <w:rsid w:val="00B36F9C"/>
    <w:rsid w:val="00B37185"/>
    <w:rsid w:val="00B3726A"/>
    <w:rsid w:val="00B41E68"/>
    <w:rsid w:val="00B427F1"/>
    <w:rsid w:val="00B45BC3"/>
    <w:rsid w:val="00B465CF"/>
    <w:rsid w:val="00B5016F"/>
    <w:rsid w:val="00B50681"/>
    <w:rsid w:val="00B55109"/>
    <w:rsid w:val="00B55AEF"/>
    <w:rsid w:val="00B6037F"/>
    <w:rsid w:val="00B609AA"/>
    <w:rsid w:val="00B60BBD"/>
    <w:rsid w:val="00B60C89"/>
    <w:rsid w:val="00B61CFB"/>
    <w:rsid w:val="00B62B98"/>
    <w:rsid w:val="00B62C12"/>
    <w:rsid w:val="00B632F5"/>
    <w:rsid w:val="00B64409"/>
    <w:rsid w:val="00B64CB1"/>
    <w:rsid w:val="00B70184"/>
    <w:rsid w:val="00B706D3"/>
    <w:rsid w:val="00B70BBF"/>
    <w:rsid w:val="00B713A5"/>
    <w:rsid w:val="00B71863"/>
    <w:rsid w:val="00B721BE"/>
    <w:rsid w:val="00B727FE"/>
    <w:rsid w:val="00B75781"/>
    <w:rsid w:val="00B7663E"/>
    <w:rsid w:val="00B7740B"/>
    <w:rsid w:val="00B8067B"/>
    <w:rsid w:val="00B806A9"/>
    <w:rsid w:val="00B83772"/>
    <w:rsid w:val="00B83E83"/>
    <w:rsid w:val="00B846EE"/>
    <w:rsid w:val="00B87648"/>
    <w:rsid w:val="00B9026D"/>
    <w:rsid w:val="00B91FF2"/>
    <w:rsid w:val="00B92F8A"/>
    <w:rsid w:val="00B930CD"/>
    <w:rsid w:val="00B93AE8"/>
    <w:rsid w:val="00B945D0"/>
    <w:rsid w:val="00B9490F"/>
    <w:rsid w:val="00B94D7F"/>
    <w:rsid w:val="00B96BEE"/>
    <w:rsid w:val="00BA0B5A"/>
    <w:rsid w:val="00BA0DFC"/>
    <w:rsid w:val="00BA1F22"/>
    <w:rsid w:val="00BA3780"/>
    <w:rsid w:val="00BA4C71"/>
    <w:rsid w:val="00BA6B9A"/>
    <w:rsid w:val="00BA6E33"/>
    <w:rsid w:val="00BA7AAB"/>
    <w:rsid w:val="00BB0AA3"/>
    <w:rsid w:val="00BB0FBB"/>
    <w:rsid w:val="00BB371F"/>
    <w:rsid w:val="00BB3830"/>
    <w:rsid w:val="00BB3B13"/>
    <w:rsid w:val="00BB4DD9"/>
    <w:rsid w:val="00BB526C"/>
    <w:rsid w:val="00BB58AE"/>
    <w:rsid w:val="00BB66AB"/>
    <w:rsid w:val="00BC0752"/>
    <w:rsid w:val="00BC1870"/>
    <w:rsid w:val="00BC1881"/>
    <w:rsid w:val="00BC3063"/>
    <w:rsid w:val="00BC4566"/>
    <w:rsid w:val="00BC49B7"/>
    <w:rsid w:val="00BC4B80"/>
    <w:rsid w:val="00BC79A0"/>
    <w:rsid w:val="00BC7A27"/>
    <w:rsid w:val="00BD04DB"/>
    <w:rsid w:val="00BD0EE9"/>
    <w:rsid w:val="00BD1067"/>
    <w:rsid w:val="00BD16DE"/>
    <w:rsid w:val="00BD20CF"/>
    <w:rsid w:val="00BD3421"/>
    <w:rsid w:val="00BD4AC5"/>
    <w:rsid w:val="00BD68A4"/>
    <w:rsid w:val="00BD7948"/>
    <w:rsid w:val="00BE0C52"/>
    <w:rsid w:val="00BE1243"/>
    <w:rsid w:val="00BE171C"/>
    <w:rsid w:val="00BE2C67"/>
    <w:rsid w:val="00BE3838"/>
    <w:rsid w:val="00BE4D3F"/>
    <w:rsid w:val="00BE527A"/>
    <w:rsid w:val="00BE5B25"/>
    <w:rsid w:val="00BE60FA"/>
    <w:rsid w:val="00BF0B08"/>
    <w:rsid w:val="00BF15DB"/>
    <w:rsid w:val="00BF1742"/>
    <w:rsid w:val="00BF1BD0"/>
    <w:rsid w:val="00BF3946"/>
    <w:rsid w:val="00BF424D"/>
    <w:rsid w:val="00BF6561"/>
    <w:rsid w:val="00BF6871"/>
    <w:rsid w:val="00C0073E"/>
    <w:rsid w:val="00C01117"/>
    <w:rsid w:val="00C02F79"/>
    <w:rsid w:val="00C03C73"/>
    <w:rsid w:val="00C04B86"/>
    <w:rsid w:val="00C06FB5"/>
    <w:rsid w:val="00C1256C"/>
    <w:rsid w:val="00C13BB7"/>
    <w:rsid w:val="00C16B76"/>
    <w:rsid w:val="00C16CF1"/>
    <w:rsid w:val="00C2153E"/>
    <w:rsid w:val="00C21F4F"/>
    <w:rsid w:val="00C2225D"/>
    <w:rsid w:val="00C22D6D"/>
    <w:rsid w:val="00C23BE1"/>
    <w:rsid w:val="00C23D2A"/>
    <w:rsid w:val="00C241F8"/>
    <w:rsid w:val="00C260FB"/>
    <w:rsid w:val="00C264AE"/>
    <w:rsid w:val="00C26E09"/>
    <w:rsid w:val="00C27D78"/>
    <w:rsid w:val="00C313C0"/>
    <w:rsid w:val="00C31C46"/>
    <w:rsid w:val="00C3350B"/>
    <w:rsid w:val="00C33C8A"/>
    <w:rsid w:val="00C34CA7"/>
    <w:rsid w:val="00C34D53"/>
    <w:rsid w:val="00C34E99"/>
    <w:rsid w:val="00C35833"/>
    <w:rsid w:val="00C35D63"/>
    <w:rsid w:val="00C41D16"/>
    <w:rsid w:val="00C41E64"/>
    <w:rsid w:val="00C4262B"/>
    <w:rsid w:val="00C42840"/>
    <w:rsid w:val="00C42A7D"/>
    <w:rsid w:val="00C432D3"/>
    <w:rsid w:val="00C436D2"/>
    <w:rsid w:val="00C438EF"/>
    <w:rsid w:val="00C438FD"/>
    <w:rsid w:val="00C4459C"/>
    <w:rsid w:val="00C4464B"/>
    <w:rsid w:val="00C4736F"/>
    <w:rsid w:val="00C47EC0"/>
    <w:rsid w:val="00C50A33"/>
    <w:rsid w:val="00C50AFC"/>
    <w:rsid w:val="00C51567"/>
    <w:rsid w:val="00C52C34"/>
    <w:rsid w:val="00C53BDC"/>
    <w:rsid w:val="00C542CF"/>
    <w:rsid w:val="00C5473F"/>
    <w:rsid w:val="00C54D1C"/>
    <w:rsid w:val="00C559B3"/>
    <w:rsid w:val="00C5704A"/>
    <w:rsid w:val="00C57CBD"/>
    <w:rsid w:val="00C61DD6"/>
    <w:rsid w:val="00C635AE"/>
    <w:rsid w:val="00C66339"/>
    <w:rsid w:val="00C66942"/>
    <w:rsid w:val="00C67461"/>
    <w:rsid w:val="00C67860"/>
    <w:rsid w:val="00C70ABB"/>
    <w:rsid w:val="00C70C75"/>
    <w:rsid w:val="00C7262F"/>
    <w:rsid w:val="00C73E25"/>
    <w:rsid w:val="00C76080"/>
    <w:rsid w:val="00C767C8"/>
    <w:rsid w:val="00C77B6D"/>
    <w:rsid w:val="00C828D3"/>
    <w:rsid w:val="00C84073"/>
    <w:rsid w:val="00C8462D"/>
    <w:rsid w:val="00C87229"/>
    <w:rsid w:val="00C90C1F"/>
    <w:rsid w:val="00C9120A"/>
    <w:rsid w:val="00C92518"/>
    <w:rsid w:val="00C9340A"/>
    <w:rsid w:val="00C94B62"/>
    <w:rsid w:val="00C95232"/>
    <w:rsid w:val="00C961D8"/>
    <w:rsid w:val="00CA103B"/>
    <w:rsid w:val="00CA54BF"/>
    <w:rsid w:val="00CA5A4F"/>
    <w:rsid w:val="00CA5F96"/>
    <w:rsid w:val="00CA70C3"/>
    <w:rsid w:val="00CA7210"/>
    <w:rsid w:val="00CB0B7B"/>
    <w:rsid w:val="00CB0D00"/>
    <w:rsid w:val="00CB0EF0"/>
    <w:rsid w:val="00CB1199"/>
    <w:rsid w:val="00CB22EF"/>
    <w:rsid w:val="00CB30E8"/>
    <w:rsid w:val="00CB37FF"/>
    <w:rsid w:val="00CB514A"/>
    <w:rsid w:val="00CB5885"/>
    <w:rsid w:val="00CB6C0C"/>
    <w:rsid w:val="00CC2146"/>
    <w:rsid w:val="00CC2E94"/>
    <w:rsid w:val="00CC3767"/>
    <w:rsid w:val="00CD06F9"/>
    <w:rsid w:val="00CD17C8"/>
    <w:rsid w:val="00CD1CD1"/>
    <w:rsid w:val="00CD2839"/>
    <w:rsid w:val="00CD2D2D"/>
    <w:rsid w:val="00CD44EC"/>
    <w:rsid w:val="00CD543B"/>
    <w:rsid w:val="00CD6478"/>
    <w:rsid w:val="00CD6C06"/>
    <w:rsid w:val="00CD7691"/>
    <w:rsid w:val="00CE0C5F"/>
    <w:rsid w:val="00CE1254"/>
    <w:rsid w:val="00CE1E33"/>
    <w:rsid w:val="00CE3ABB"/>
    <w:rsid w:val="00CE4755"/>
    <w:rsid w:val="00CE6167"/>
    <w:rsid w:val="00CE694C"/>
    <w:rsid w:val="00CF0BD5"/>
    <w:rsid w:val="00CF14C3"/>
    <w:rsid w:val="00CF3580"/>
    <w:rsid w:val="00CF3843"/>
    <w:rsid w:val="00CF5751"/>
    <w:rsid w:val="00CF737A"/>
    <w:rsid w:val="00D0113D"/>
    <w:rsid w:val="00D01950"/>
    <w:rsid w:val="00D01D7A"/>
    <w:rsid w:val="00D06768"/>
    <w:rsid w:val="00D07EB8"/>
    <w:rsid w:val="00D11868"/>
    <w:rsid w:val="00D11EEB"/>
    <w:rsid w:val="00D13F42"/>
    <w:rsid w:val="00D15D97"/>
    <w:rsid w:val="00D179D0"/>
    <w:rsid w:val="00D221B3"/>
    <w:rsid w:val="00D222D3"/>
    <w:rsid w:val="00D22CEB"/>
    <w:rsid w:val="00D23F29"/>
    <w:rsid w:val="00D256E9"/>
    <w:rsid w:val="00D27105"/>
    <w:rsid w:val="00D2793C"/>
    <w:rsid w:val="00D30A1E"/>
    <w:rsid w:val="00D341B6"/>
    <w:rsid w:val="00D35E1A"/>
    <w:rsid w:val="00D405CF"/>
    <w:rsid w:val="00D408FC"/>
    <w:rsid w:val="00D41463"/>
    <w:rsid w:val="00D42363"/>
    <w:rsid w:val="00D423DF"/>
    <w:rsid w:val="00D4323B"/>
    <w:rsid w:val="00D43C15"/>
    <w:rsid w:val="00D44CED"/>
    <w:rsid w:val="00D455D8"/>
    <w:rsid w:val="00D45B1E"/>
    <w:rsid w:val="00D46F3B"/>
    <w:rsid w:val="00D5128B"/>
    <w:rsid w:val="00D528F0"/>
    <w:rsid w:val="00D55449"/>
    <w:rsid w:val="00D56AA8"/>
    <w:rsid w:val="00D56CCE"/>
    <w:rsid w:val="00D6017C"/>
    <w:rsid w:val="00D60944"/>
    <w:rsid w:val="00D6174F"/>
    <w:rsid w:val="00D63979"/>
    <w:rsid w:val="00D63E4F"/>
    <w:rsid w:val="00D64F93"/>
    <w:rsid w:val="00D65F01"/>
    <w:rsid w:val="00D664B2"/>
    <w:rsid w:val="00D703BC"/>
    <w:rsid w:val="00D709E9"/>
    <w:rsid w:val="00D710DE"/>
    <w:rsid w:val="00D71A3B"/>
    <w:rsid w:val="00D72047"/>
    <w:rsid w:val="00D72A45"/>
    <w:rsid w:val="00D72B69"/>
    <w:rsid w:val="00D7666B"/>
    <w:rsid w:val="00D76B01"/>
    <w:rsid w:val="00D800F1"/>
    <w:rsid w:val="00D80653"/>
    <w:rsid w:val="00D82275"/>
    <w:rsid w:val="00D82760"/>
    <w:rsid w:val="00D82804"/>
    <w:rsid w:val="00D8345F"/>
    <w:rsid w:val="00D84F9E"/>
    <w:rsid w:val="00D85323"/>
    <w:rsid w:val="00D854DC"/>
    <w:rsid w:val="00D85C65"/>
    <w:rsid w:val="00D85E15"/>
    <w:rsid w:val="00D86B3B"/>
    <w:rsid w:val="00D870D7"/>
    <w:rsid w:val="00D87D9C"/>
    <w:rsid w:val="00D90E0F"/>
    <w:rsid w:val="00D93004"/>
    <w:rsid w:val="00D93780"/>
    <w:rsid w:val="00D95B5C"/>
    <w:rsid w:val="00DA0AEC"/>
    <w:rsid w:val="00DA1A41"/>
    <w:rsid w:val="00DA1CAC"/>
    <w:rsid w:val="00DA29D5"/>
    <w:rsid w:val="00DA29E6"/>
    <w:rsid w:val="00DA2EFB"/>
    <w:rsid w:val="00DA3A11"/>
    <w:rsid w:val="00DA4256"/>
    <w:rsid w:val="00DA54F8"/>
    <w:rsid w:val="00DA556B"/>
    <w:rsid w:val="00DA5896"/>
    <w:rsid w:val="00DA6880"/>
    <w:rsid w:val="00DA6888"/>
    <w:rsid w:val="00DA6CE1"/>
    <w:rsid w:val="00DA6EFE"/>
    <w:rsid w:val="00DA7C87"/>
    <w:rsid w:val="00DB0818"/>
    <w:rsid w:val="00DB0B9C"/>
    <w:rsid w:val="00DB10BD"/>
    <w:rsid w:val="00DB12DA"/>
    <w:rsid w:val="00DB2D55"/>
    <w:rsid w:val="00DB45DB"/>
    <w:rsid w:val="00DB4E24"/>
    <w:rsid w:val="00DB50FB"/>
    <w:rsid w:val="00DB5AA6"/>
    <w:rsid w:val="00DC162E"/>
    <w:rsid w:val="00DC3122"/>
    <w:rsid w:val="00DC3CEE"/>
    <w:rsid w:val="00DC3E3B"/>
    <w:rsid w:val="00DC3FBB"/>
    <w:rsid w:val="00DC4E9E"/>
    <w:rsid w:val="00DC5240"/>
    <w:rsid w:val="00DC5263"/>
    <w:rsid w:val="00DC6CFA"/>
    <w:rsid w:val="00DD03A9"/>
    <w:rsid w:val="00DD0E09"/>
    <w:rsid w:val="00DD1136"/>
    <w:rsid w:val="00DD1507"/>
    <w:rsid w:val="00DD1656"/>
    <w:rsid w:val="00DD2914"/>
    <w:rsid w:val="00DD2FB1"/>
    <w:rsid w:val="00DD32DA"/>
    <w:rsid w:val="00DD4709"/>
    <w:rsid w:val="00DD4AFA"/>
    <w:rsid w:val="00DD4F83"/>
    <w:rsid w:val="00DD6140"/>
    <w:rsid w:val="00DD6619"/>
    <w:rsid w:val="00DD6A5D"/>
    <w:rsid w:val="00DD7D20"/>
    <w:rsid w:val="00DE18D1"/>
    <w:rsid w:val="00DE1F1F"/>
    <w:rsid w:val="00DE3FA7"/>
    <w:rsid w:val="00DE5689"/>
    <w:rsid w:val="00DE62B6"/>
    <w:rsid w:val="00DE683C"/>
    <w:rsid w:val="00DF0151"/>
    <w:rsid w:val="00DF0500"/>
    <w:rsid w:val="00DF0F18"/>
    <w:rsid w:val="00DF12E9"/>
    <w:rsid w:val="00DF1CAC"/>
    <w:rsid w:val="00DF612C"/>
    <w:rsid w:val="00DF65FA"/>
    <w:rsid w:val="00E00F28"/>
    <w:rsid w:val="00E01699"/>
    <w:rsid w:val="00E049A9"/>
    <w:rsid w:val="00E04E6E"/>
    <w:rsid w:val="00E05652"/>
    <w:rsid w:val="00E05766"/>
    <w:rsid w:val="00E0662A"/>
    <w:rsid w:val="00E077EA"/>
    <w:rsid w:val="00E10E00"/>
    <w:rsid w:val="00E119FA"/>
    <w:rsid w:val="00E1536B"/>
    <w:rsid w:val="00E169D1"/>
    <w:rsid w:val="00E17847"/>
    <w:rsid w:val="00E17961"/>
    <w:rsid w:val="00E20E37"/>
    <w:rsid w:val="00E21571"/>
    <w:rsid w:val="00E21E7F"/>
    <w:rsid w:val="00E221AC"/>
    <w:rsid w:val="00E223F0"/>
    <w:rsid w:val="00E22C7D"/>
    <w:rsid w:val="00E23395"/>
    <w:rsid w:val="00E2348D"/>
    <w:rsid w:val="00E26153"/>
    <w:rsid w:val="00E26D0B"/>
    <w:rsid w:val="00E300B3"/>
    <w:rsid w:val="00E303C3"/>
    <w:rsid w:val="00E33400"/>
    <w:rsid w:val="00E3399C"/>
    <w:rsid w:val="00E34B7C"/>
    <w:rsid w:val="00E34C7E"/>
    <w:rsid w:val="00E367DB"/>
    <w:rsid w:val="00E41CDE"/>
    <w:rsid w:val="00E43573"/>
    <w:rsid w:val="00E441C7"/>
    <w:rsid w:val="00E443A3"/>
    <w:rsid w:val="00E45601"/>
    <w:rsid w:val="00E45968"/>
    <w:rsid w:val="00E46D89"/>
    <w:rsid w:val="00E50179"/>
    <w:rsid w:val="00E50B03"/>
    <w:rsid w:val="00E51EC9"/>
    <w:rsid w:val="00E52182"/>
    <w:rsid w:val="00E523A5"/>
    <w:rsid w:val="00E549DB"/>
    <w:rsid w:val="00E555DA"/>
    <w:rsid w:val="00E55676"/>
    <w:rsid w:val="00E569B6"/>
    <w:rsid w:val="00E571A7"/>
    <w:rsid w:val="00E617EA"/>
    <w:rsid w:val="00E61FF8"/>
    <w:rsid w:val="00E62C61"/>
    <w:rsid w:val="00E66D7C"/>
    <w:rsid w:val="00E71B3B"/>
    <w:rsid w:val="00E73540"/>
    <w:rsid w:val="00E77371"/>
    <w:rsid w:val="00E80E49"/>
    <w:rsid w:val="00E81A22"/>
    <w:rsid w:val="00E82542"/>
    <w:rsid w:val="00E83552"/>
    <w:rsid w:val="00E848F4"/>
    <w:rsid w:val="00E85AE5"/>
    <w:rsid w:val="00E85B0E"/>
    <w:rsid w:val="00E85CBC"/>
    <w:rsid w:val="00E9061D"/>
    <w:rsid w:val="00E92CC6"/>
    <w:rsid w:val="00E93EB2"/>
    <w:rsid w:val="00E94E51"/>
    <w:rsid w:val="00E95833"/>
    <w:rsid w:val="00E97BCD"/>
    <w:rsid w:val="00EA075C"/>
    <w:rsid w:val="00EA27FD"/>
    <w:rsid w:val="00EA6B0E"/>
    <w:rsid w:val="00EB35B8"/>
    <w:rsid w:val="00EB5354"/>
    <w:rsid w:val="00EB55A4"/>
    <w:rsid w:val="00EB573E"/>
    <w:rsid w:val="00EB5931"/>
    <w:rsid w:val="00EB6413"/>
    <w:rsid w:val="00EB6B4E"/>
    <w:rsid w:val="00EB6C6B"/>
    <w:rsid w:val="00EB7B00"/>
    <w:rsid w:val="00EC0EA5"/>
    <w:rsid w:val="00EC2982"/>
    <w:rsid w:val="00EC2A53"/>
    <w:rsid w:val="00EC710F"/>
    <w:rsid w:val="00ED069B"/>
    <w:rsid w:val="00ED29D9"/>
    <w:rsid w:val="00ED3671"/>
    <w:rsid w:val="00ED3937"/>
    <w:rsid w:val="00ED3F3C"/>
    <w:rsid w:val="00ED4D9D"/>
    <w:rsid w:val="00ED551E"/>
    <w:rsid w:val="00ED56DF"/>
    <w:rsid w:val="00EE0391"/>
    <w:rsid w:val="00EE2AC5"/>
    <w:rsid w:val="00EE2DBD"/>
    <w:rsid w:val="00EE465E"/>
    <w:rsid w:val="00EE6292"/>
    <w:rsid w:val="00EE62DE"/>
    <w:rsid w:val="00EE6CAE"/>
    <w:rsid w:val="00EF1E91"/>
    <w:rsid w:val="00EF24A7"/>
    <w:rsid w:val="00EF3BBE"/>
    <w:rsid w:val="00EF3E8F"/>
    <w:rsid w:val="00EF49BB"/>
    <w:rsid w:val="00EF5D60"/>
    <w:rsid w:val="00EF7E4D"/>
    <w:rsid w:val="00F01A78"/>
    <w:rsid w:val="00F0356F"/>
    <w:rsid w:val="00F0381F"/>
    <w:rsid w:val="00F0661E"/>
    <w:rsid w:val="00F104DD"/>
    <w:rsid w:val="00F1080A"/>
    <w:rsid w:val="00F12139"/>
    <w:rsid w:val="00F12CE7"/>
    <w:rsid w:val="00F14009"/>
    <w:rsid w:val="00F1409D"/>
    <w:rsid w:val="00F15282"/>
    <w:rsid w:val="00F160DC"/>
    <w:rsid w:val="00F17663"/>
    <w:rsid w:val="00F17A73"/>
    <w:rsid w:val="00F17C94"/>
    <w:rsid w:val="00F21965"/>
    <w:rsid w:val="00F21D7A"/>
    <w:rsid w:val="00F22333"/>
    <w:rsid w:val="00F237EA"/>
    <w:rsid w:val="00F26220"/>
    <w:rsid w:val="00F26C9F"/>
    <w:rsid w:val="00F272E2"/>
    <w:rsid w:val="00F30DA1"/>
    <w:rsid w:val="00F3145B"/>
    <w:rsid w:val="00F336F5"/>
    <w:rsid w:val="00F33DA9"/>
    <w:rsid w:val="00F34840"/>
    <w:rsid w:val="00F34B4E"/>
    <w:rsid w:val="00F35D31"/>
    <w:rsid w:val="00F36DD0"/>
    <w:rsid w:val="00F37307"/>
    <w:rsid w:val="00F375A6"/>
    <w:rsid w:val="00F37D9F"/>
    <w:rsid w:val="00F422E2"/>
    <w:rsid w:val="00F4231A"/>
    <w:rsid w:val="00F4379B"/>
    <w:rsid w:val="00F4492E"/>
    <w:rsid w:val="00F45011"/>
    <w:rsid w:val="00F4529F"/>
    <w:rsid w:val="00F469F2"/>
    <w:rsid w:val="00F47CCE"/>
    <w:rsid w:val="00F5095D"/>
    <w:rsid w:val="00F526CC"/>
    <w:rsid w:val="00F53699"/>
    <w:rsid w:val="00F54683"/>
    <w:rsid w:val="00F548F7"/>
    <w:rsid w:val="00F554A5"/>
    <w:rsid w:val="00F55A1C"/>
    <w:rsid w:val="00F55B1B"/>
    <w:rsid w:val="00F55D8D"/>
    <w:rsid w:val="00F614DC"/>
    <w:rsid w:val="00F62042"/>
    <w:rsid w:val="00F63138"/>
    <w:rsid w:val="00F64312"/>
    <w:rsid w:val="00F64A6D"/>
    <w:rsid w:val="00F67481"/>
    <w:rsid w:val="00F70D8E"/>
    <w:rsid w:val="00F7184D"/>
    <w:rsid w:val="00F72FBF"/>
    <w:rsid w:val="00F73220"/>
    <w:rsid w:val="00F73F62"/>
    <w:rsid w:val="00F74B17"/>
    <w:rsid w:val="00F75458"/>
    <w:rsid w:val="00F7558C"/>
    <w:rsid w:val="00F7613E"/>
    <w:rsid w:val="00F772DA"/>
    <w:rsid w:val="00F77A08"/>
    <w:rsid w:val="00F77F3B"/>
    <w:rsid w:val="00F83C48"/>
    <w:rsid w:val="00F83D4C"/>
    <w:rsid w:val="00F844EB"/>
    <w:rsid w:val="00F853D3"/>
    <w:rsid w:val="00F86CFF"/>
    <w:rsid w:val="00F87C64"/>
    <w:rsid w:val="00F9037E"/>
    <w:rsid w:val="00F909B9"/>
    <w:rsid w:val="00F90AF7"/>
    <w:rsid w:val="00F932F4"/>
    <w:rsid w:val="00F93C72"/>
    <w:rsid w:val="00F93E1C"/>
    <w:rsid w:val="00F94B35"/>
    <w:rsid w:val="00F94FBC"/>
    <w:rsid w:val="00F95D76"/>
    <w:rsid w:val="00F96247"/>
    <w:rsid w:val="00F96C60"/>
    <w:rsid w:val="00F97431"/>
    <w:rsid w:val="00FA095F"/>
    <w:rsid w:val="00FA0EAC"/>
    <w:rsid w:val="00FA33EE"/>
    <w:rsid w:val="00FA496A"/>
    <w:rsid w:val="00FA4F01"/>
    <w:rsid w:val="00FA56FE"/>
    <w:rsid w:val="00FA58EA"/>
    <w:rsid w:val="00FA5C7A"/>
    <w:rsid w:val="00FA5E97"/>
    <w:rsid w:val="00FA673C"/>
    <w:rsid w:val="00FA747E"/>
    <w:rsid w:val="00FB038A"/>
    <w:rsid w:val="00FB19F1"/>
    <w:rsid w:val="00FB2E9D"/>
    <w:rsid w:val="00FB3095"/>
    <w:rsid w:val="00FB33DB"/>
    <w:rsid w:val="00FB34E2"/>
    <w:rsid w:val="00FB41C7"/>
    <w:rsid w:val="00FB49B7"/>
    <w:rsid w:val="00FB507F"/>
    <w:rsid w:val="00FB5B83"/>
    <w:rsid w:val="00FB6162"/>
    <w:rsid w:val="00FB78EA"/>
    <w:rsid w:val="00FC11C0"/>
    <w:rsid w:val="00FC222E"/>
    <w:rsid w:val="00FC43A2"/>
    <w:rsid w:val="00FC4BEA"/>
    <w:rsid w:val="00FC6307"/>
    <w:rsid w:val="00FC78A4"/>
    <w:rsid w:val="00FD03F9"/>
    <w:rsid w:val="00FD23DA"/>
    <w:rsid w:val="00FD2AD3"/>
    <w:rsid w:val="00FD3617"/>
    <w:rsid w:val="00FD4DD3"/>
    <w:rsid w:val="00FD789F"/>
    <w:rsid w:val="00FE05DF"/>
    <w:rsid w:val="00FE1E07"/>
    <w:rsid w:val="00FE2D3D"/>
    <w:rsid w:val="00FE3A40"/>
    <w:rsid w:val="00FE42E0"/>
    <w:rsid w:val="00FE63D8"/>
    <w:rsid w:val="00FE742D"/>
    <w:rsid w:val="00FE7B33"/>
    <w:rsid w:val="00FF0721"/>
    <w:rsid w:val="00FF16D5"/>
    <w:rsid w:val="00FF2E5B"/>
    <w:rsid w:val="00FF2F9C"/>
    <w:rsid w:val="00FF35D2"/>
    <w:rsid w:val="00FF497E"/>
    <w:rsid w:val="00FF4B31"/>
    <w:rsid w:val="00FF616F"/>
    <w:rsid w:val="00FF6408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29819"/>
  <w15:chartTrackingRefBased/>
  <w15:docId w15:val="{06464B56-0BB1-4078-87A0-444F6173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782"/>
    <w:rPr>
      <w:rFonts w:ascii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50782"/>
    <w:pPr>
      <w:keepNext/>
      <w:jc w:val="both"/>
      <w:outlineLvl w:val="0"/>
    </w:pPr>
    <w:rPr>
      <w:sz w:val="24"/>
      <w:lang w:val="en-GB" w:eastAsia="x-none"/>
    </w:rPr>
  </w:style>
  <w:style w:type="paragraph" w:styleId="Heading2">
    <w:name w:val="heading 2"/>
    <w:basedOn w:val="Normal"/>
    <w:next w:val="Normal"/>
    <w:qFormat/>
    <w:rsid w:val="00250782"/>
    <w:pPr>
      <w:keepNext/>
      <w:jc w:val="both"/>
      <w:outlineLvl w:val="1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50782"/>
  </w:style>
  <w:style w:type="paragraph" w:styleId="Footer">
    <w:name w:val="footer"/>
    <w:basedOn w:val="Normal"/>
    <w:rsid w:val="00250782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rsid w:val="00250782"/>
    <w:pPr>
      <w:ind w:left="567" w:hanging="567"/>
      <w:jc w:val="both"/>
    </w:pPr>
    <w:rPr>
      <w:rFonts w:ascii="Arial" w:hAnsi="Arial"/>
      <w:sz w:val="24"/>
      <w:lang w:val="en-GB" w:eastAsia="x-none"/>
    </w:rPr>
  </w:style>
  <w:style w:type="paragraph" w:styleId="BodyText">
    <w:name w:val="Body Text"/>
    <w:basedOn w:val="Normal"/>
    <w:rsid w:val="00250782"/>
    <w:pPr>
      <w:tabs>
        <w:tab w:val="left" w:pos="0"/>
      </w:tabs>
      <w:ind w:right="115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rsid w:val="00250782"/>
    <w:pPr>
      <w:tabs>
        <w:tab w:val="center" w:pos="4153"/>
        <w:tab w:val="right" w:pos="8306"/>
      </w:tabs>
    </w:pPr>
    <w:rPr>
      <w:lang w:val="x-none" w:eastAsia="x-none"/>
    </w:rPr>
  </w:style>
  <w:style w:type="paragraph" w:styleId="Title">
    <w:name w:val="Title"/>
    <w:basedOn w:val="Normal"/>
    <w:qFormat/>
    <w:rsid w:val="00250782"/>
    <w:pPr>
      <w:spacing w:line="300" w:lineRule="exact"/>
      <w:jc w:val="center"/>
    </w:pPr>
    <w:rPr>
      <w:rFonts w:ascii="Arial" w:hAnsi="Arial"/>
      <w:b/>
      <w:sz w:val="28"/>
      <w:lang w:val="en-GB"/>
    </w:rPr>
  </w:style>
  <w:style w:type="paragraph" w:styleId="BodyText3">
    <w:name w:val="Body Text 3"/>
    <w:basedOn w:val="Normal"/>
    <w:rsid w:val="00250782"/>
    <w:rPr>
      <w:rFonts w:ascii="Arial" w:hAnsi="Arial"/>
      <w:sz w:val="22"/>
    </w:rPr>
  </w:style>
  <w:style w:type="paragraph" w:styleId="BlockText">
    <w:name w:val="Block Text"/>
    <w:basedOn w:val="Normal"/>
    <w:rsid w:val="00250782"/>
    <w:pPr>
      <w:ind w:left="-90" w:right="12" w:hanging="1418"/>
      <w:jc w:val="both"/>
    </w:pPr>
    <w:rPr>
      <w:sz w:val="24"/>
      <w:lang w:val="en-GB"/>
    </w:rPr>
  </w:style>
  <w:style w:type="paragraph" w:styleId="DocumentMap">
    <w:name w:val="Document Map"/>
    <w:basedOn w:val="Normal"/>
    <w:rsid w:val="00250782"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rsid w:val="00250782"/>
    <w:pPr>
      <w:spacing w:after="120"/>
      <w:ind w:left="360"/>
    </w:pPr>
    <w:rPr>
      <w:sz w:val="16"/>
    </w:rPr>
  </w:style>
  <w:style w:type="paragraph" w:styleId="BodyTextIndent">
    <w:name w:val="Body Text Indent"/>
    <w:basedOn w:val="Normal"/>
    <w:rsid w:val="00250782"/>
    <w:pPr>
      <w:spacing w:after="120"/>
      <w:ind w:left="360"/>
    </w:pPr>
  </w:style>
  <w:style w:type="paragraph" w:styleId="BodyText2">
    <w:name w:val="Body Text 2"/>
    <w:basedOn w:val="Normal"/>
    <w:rsid w:val="00250782"/>
    <w:pPr>
      <w:tabs>
        <w:tab w:val="left" w:pos="720"/>
      </w:tabs>
      <w:ind w:right="27"/>
      <w:jc w:val="both"/>
    </w:pPr>
    <w:rPr>
      <w:sz w:val="24"/>
    </w:rPr>
  </w:style>
  <w:style w:type="paragraph" w:styleId="BalloonText">
    <w:name w:val="Balloon Text"/>
    <w:basedOn w:val="Normal"/>
    <w:rsid w:val="00250782"/>
    <w:rPr>
      <w:rFonts w:ascii="Tahoma" w:hAnsi="Tahoma"/>
      <w:sz w:val="16"/>
    </w:rPr>
  </w:style>
  <w:style w:type="character" w:customStyle="1" w:styleId="BodyTextIndent2Char">
    <w:name w:val="Body Text Indent 2 Char"/>
    <w:link w:val="BodyTextIndent2"/>
    <w:rsid w:val="00C16CF1"/>
    <w:rPr>
      <w:rFonts w:ascii="Arial" w:hAnsi="Arial"/>
      <w:sz w:val="24"/>
      <w:lang w:val="en-GB"/>
    </w:rPr>
  </w:style>
  <w:style w:type="character" w:customStyle="1" w:styleId="Heading1Char">
    <w:name w:val="Heading 1 Char"/>
    <w:link w:val="Heading1"/>
    <w:rsid w:val="005043C8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F4F1D"/>
    <w:pPr>
      <w:ind w:left="720"/>
    </w:pPr>
  </w:style>
  <w:style w:type="character" w:customStyle="1" w:styleId="HeaderChar">
    <w:name w:val="Header Char"/>
    <w:link w:val="Header"/>
    <w:rsid w:val="00456E37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FE7B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1B3F66-1E58-4070-9211-0156063E96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B2B63-9453-4728-9BC8-150AB8A73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E02B42-3E47-463B-993E-DF1263938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F8B353-9FA8-4B4A-B898-EE3E35121E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896</Words>
  <Characters>5109</Characters>
  <Application>Microsoft Office Word</Application>
  <DocSecurity>0</DocSecurity>
  <PresentationFormat/>
  <Lines>42</Lines>
  <Paragraphs>11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Export Processing Zone and Pioneer Status Enterprises,</vt:lpstr>
    </vt:vector>
  </TitlesOfParts>
  <Company>Hewlett-Packard Company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Export Processing Zone and Pioneer Status Enterprises,</dc:title>
  <dc:subject/>
  <dc:creator>CENTRAL INFORMATICS BUREAU</dc:creator>
  <cp:keywords/>
  <cp:lastModifiedBy>Taslimah Joomun</cp:lastModifiedBy>
  <cp:revision>15</cp:revision>
  <cp:lastPrinted>2022-03-28T10:41:00Z</cp:lastPrinted>
  <dcterms:created xsi:type="dcterms:W3CDTF">2025-03-19T09:03:00Z</dcterms:created>
  <dcterms:modified xsi:type="dcterms:W3CDTF">2025-03-21T11:18:00Z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1033-6.3.0.1733</vt:lpwstr>
  </property>
  <property fmtid="{D5CDD505-2E9C-101B-9397-08002B2CF9AE}" pid="3" name="ContentTypeId">
    <vt:lpwstr>0x0101002493FC4C48176D4BA39FB2B3A58FDD54</vt:lpwstr>
  </property>
</Properties>
</file>