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3905B1CD" w:rsidR="007072FC" w:rsidRDefault="007072FC" w:rsidP="00BF7875">
      <w:pPr>
        <w:pStyle w:val="BodyTextIndent"/>
        <w:spacing w:line="264" w:lineRule="auto"/>
        <w:ind w:right="115" w:firstLine="0"/>
        <w:rPr>
          <w:szCs w:val="24"/>
          <w:lang w:val="en-GB"/>
        </w:rPr>
      </w:pPr>
    </w:p>
    <w:p w14:paraId="2A82C4B7" w14:textId="75C15FA4" w:rsidR="0090487D" w:rsidRDefault="0090487D" w:rsidP="00BF7875">
      <w:pPr>
        <w:pStyle w:val="BodyTextIndent"/>
        <w:spacing w:line="264" w:lineRule="auto"/>
        <w:ind w:right="115" w:firstLine="0"/>
        <w:rPr>
          <w:szCs w:val="24"/>
          <w:lang w:val="en-GB"/>
        </w:rPr>
      </w:pPr>
    </w:p>
    <w:p w14:paraId="167F1B81" w14:textId="77777777" w:rsidR="0090487D" w:rsidRPr="008B188F" w:rsidRDefault="0090487D"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6C5EBBFD" w:rsidR="0077503D" w:rsidRPr="008B188F" w:rsidRDefault="00B250AB" w:rsidP="00627CF3">
      <w:pPr>
        <w:tabs>
          <w:tab w:val="left" w:pos="90"/>
        </w:tabs>
        <w:jc w:val="center"/>
        <w:rPr>
          <w:b/>
          <w:sz w:val="22"/>
        </w:rPr>
      </w:pPr>
      <w:r>
        <w:rPr>
          <w:b/>
          <w:sz w:val="24"/>
          <w:szCs w:val="24"/>
        </w:rPr>
        <w:t>F</w:t>
      </w:r>
      <w:r w:rsidR="00E1517E">
        <w:rPr>
          <w:b/>
          <w:sz w:val="24"/>
          <w:szCs w:val="24"/>
        </w:rPr>
        <w:t>irst</w:t>
      </w:r>
      <w:r w:rsidR="00364542">
        <w:rPr>
          <w:b/>
          <w:sz w:val="24"/>
          <w:szCs w:val="24"/>
        </w:rPr>
        <w:t xml:space="preserve"> </w:t>
      </w:r>
      <w:r w:rsidR="0077503D" w:rsidRPr="008B188F">
        <w:rPr>
          <w:b/>
          <w:sz w:val="24"/>
          <w:szCs w:val="24"/>
        </w:rPr>
        <w:t>Quarter</w:t>
      </w:r>
      <w:r>
        <w:rPr>
          <w:b/>
          <w:sz w:val="24"/>
          <w:szCs w:val="24"/>
        </w:rPr>
        <w:t xml:space="preserve"> </w:t>
      </w:r>
      <w:r w:rsidR="0077503D" w:rsidRPr="008B188F">
        <w:rPr>
          <w:b/>
          <w:sz w:val="24"/>
          <w:szCs w:val="24"/>
        </w:rPr>
        <w:t>20</w:t>
      </w:r>
      <w:r w:rsidR="005641B1" w:rsidRPr="008B188F">
        <w:rPr>
          <w:b/>
          <w:sz w:val="24"/>
          <w:szCs w:val="24"/>
        </w:rPr>
        <w:t>2</w:t>
      </w:r>
      <w:r w:rsidR="00E1517E">
        <w:rPr>
          <w:b/>
          <w:sz w:val="24"/>
          <w:szCs w:val="24"/>
        </w:rPr>
        <w:t>4</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44D7E175" w14:textId="64359D50" w:rsidR="00BB74A9" w:rsidRDefault="00BB74A9" w:rsidP="00BB74A9">
      <w:pPr>
        <w:pStyle w:val="BodyTextIndent"/>
        <w:ind w:right="113" w:firstLine="0"/>
        <w:rPr>
          <w:sz w:val="22"/>
          <w:szCs w:val="22"/>
          <w:lang w:val="en-GB"/>
        </w:rPr>
      </w:pPr>
      <w:r>
        <w:rPr>
          <w:sz w:val="22"/>
          <w:szCs w:val="22"/>
          <w:lang w:val="en-GB"/>
        </w:rPr>
        <w:t xml:space="preserve">This issue of the Economic and Social Indicators (ESI) on wage rate index presents data for the </w:t>
      </w:r>
      <w:r w:rsidR="00B250AB">
        <w:rPr>
          <w:sz w:val="22"/>
          <w:szCs w:val="22"/>
          <w:lang w:val="en-GB"/>
        </w:rPr>
        <w:t>f</w:t>
      </w:r>
      <w:r w:rsidR="00E1517E">
        <w:rPr>
          <w:sz w:val="22"/>
          <w:szCs w:val="22"/>
          <w:lang w:val="en-GB"/>
        </w:rPr>
        <w:t>irst</w:t>
      </w:r>
      <w:r>
        <w:rPr>
          <w:sz w:val="22"/>
          <w:szCs w:val="22"/>
          <w:lang w:val="en-GB"/>
        </w:rPr>
        <w:t xml:space="preserve"> quarter</w:t>
      </w:r>
      <w:r w:rsidR="00E22062">
        <w:rPr>
          <w:sz w:val="22"/>
          <w:szCs w:val="22"/>
          <w:lang w:val="en-GB"/>
        </w:rPr>
        <w:t xml:space="preserve"> </w:t>
      </w:r>
      <w:r w:rsidR="00E1517E">
        <w:rPr>
          <w:sz w:val="22"/>
          <w:szCs w:val="22"/>
          <w:lang w:val="en-GB"/>
        </w:rPr>
        <w:t>of</w:t>
      </w:r>
      <w:r>
        <w:rPr>
          <w:sz w:val="22"/>
          <w:szCs w:val="22"/>
          <w:lang w:val="en-GB"/>
        </w:rPr>
        <w:t xml:space="preserve"> 202</w:t>
      </w:r>
      <w:r w:rsidR="00E1517E">
        <w:rPr>
          <w:sz w:val="22"/>
          <w:szCs w:val="22"/>
          <w:lang w:val="en-GB"/>
        </w:rPr>
        <w:t>4</w:t>
      </w:r>
      <w:r>
        <w:rPr>
          <w:sz w:val="22"/>
          <w:szCs w:val="22"/>
          <w:lang w:val="en-GB"/>
        </w:rPr>
        <w:t xml:space="preserve"> using as base the fourth quarter of 2021 (Q</w:t>
      </w:r>
      <w:r>
        <w:rPr>
          <w:sz w:val="22"/>
          <w:szCs w:val="22"/>
          <w:vertAlign w:val="subscript"/>
          <w:lang w:val="en-GB"/>
        </w:rPr>
        <w:t>4</w:t>
      </w:r>
      <w:r>
        <w:rPr>
          <w:sz w:val="22"/>
          <w:szCs w:val="22"/>
          <w:lang w:val="en-GB"/>
        </w:rPr>
        <w:t xml:space="preserve"> 2021=100).</w:t>
      </w:r>
    </w:p>
    <w:p w14:paraId="28F10CC3" w14:textId="77777777" w:rsidR="00BB74A9" w:rsidRDefault="00BB74A9" w:rsidP="00BB74A9">
      <w:pPr>
        <w:pStyle w:val="BodyTextIndent"/>
        <w:ind w:right="113" w:firstLine="0"/>
        <w:rPr>
          <w:sz w:val="16"/>
          <w:szCs w:val="16"/>
          <w:lang w:val="en-GB"/>
        </w:rPr>
      </w:pPr>
    </w:p>
    <w:p w14:paraId="428364B7" w14:textId="77777777" w:rsidR="00BB74A9" w:rsidRDefault="00BB74A9" w:rsidP="00BB74A9">
      <w:pPr>
        <w:pStyle w:val="BodyTextIndent"/>
        <w:ind w:right="113" w:firstLine="0"/>
        <w:rPr>
          <w:sz w:val="22"/>
          <w:szCs w:val="22"/>
          <w:lang w:val="en-GB"/>
        </w:rPr>
      </w:pPr>
      <w:r>
        <w:rPr>
          <w:sz w:val="22"/>
          <w:szCs w:val="22"/>
          <w:lang w:val="en-GB"/>
        </w:rPr>
        <w:t>The Wage Rate Index (WRI) measures changes in the price of labour, i.e., changes in the average rates actually paid by employers to their employees for work during normal working hours.</w:t>
      </w:r>
    </w:p>
    <w:p w14:paraId="45BB8C15" w14:textId="77777777" w:rsidR="00BB74A9" w:rsidRDefault="00BB74A9" w:rsidP="00BB74A9">
      <w:pPr>
        <w:pStyle w:val="BodyTextIndent"/>
        <w:ind w:right="113" w:firstLine="0"/>
        <w:rPr>
          <w:sz w:val="12"/>
          <w:szCs w:val="12"/>
          <w:lang w:val="en-GB"/>
        </w:rPr>
      </w:pPr>
    </w:p>
    <w:p w14:paraId="46F9E608" w14:textId="77777777" w:rsidR="00BB74A9" w:rsidRDefault="00BB74A9" w:rsidP="00BB74A9">
      <w:pPr>
        <w:pStyle w:val="BodyTextIndent"/>
        <w:ind w:right="113" w:firstLine="0"/>
        <w:rPr>
          <w:sz w:val="22"/>
          <w:szCs w:val="22"/>
          <w:lang w:val="en-GB"/>
        </w:rPr>
      </w:pPr>
      <w:r>
        <w:rPr>
          <w:sz w:val="22"/>
          <w:szCs w:val="22"/>
          <w:lang w:val="en-GB"/>
        </w:rPr>
        <w:t xml:space="preserve">The methodology used for computing the index is 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26ACFE15"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E1517E">
        <w:rPr>
          <w:sz w:val="22"/>
          <w:szCs w:val="22"/>
        </w:rPr>
        <w:t>March</w:t>
      </w:r>
      <w:r w:rsidRPr="008B188F">
        <w:rPr>
          <w:sz w:val="22"/>
          <w:szCs w:val="22"/>
        </w:rPr>
        <w:t xml:space="preserve"> 202</w:t>
      </w:r>
      <w:r w:rsidR="00E1517E">
        <w:rPr>
          <w:sz w:val="22"/>
          <w:szCs w:val="22"/>
        </w:rPr>
        <w:t>4</w:t>
      </w:r>
      <w:r w:rsidRPr="008B188F">
        <w:rPr>
          <w:sz w:val="22"/>
          <w:szCs w:val="22"/>
        </w:rPr>
        <w:t xml:space="preserve">. </w:t>
      </w:r>
    </w:p>
    <w:p w14:paraId="0EB39BB8" w14:textId="77777777" w:rsidR="00B27404" w:rsidRDefault="00B27404" w:rsidP="00B27404">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058ABBAC"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750FED">
        <w:rPr>
          <w:sz w:val="22"/>
          <w:szCs w:val="22"/>
          <w:lang w:val="en-GB"/>
        </w:rPr>
        <w:t>8</w:t>
      </w:r>
      <w:r w:rsidR="00952A87" w:rsidRPr="008B188F">
        <w:rPr>
          <w:sz w:val="22"/>
          <w:szCs w:val="22"/>
          <w:lang w:val="en-GB"/>
        </w:rPr>
        <w:t>.</w:t>
      </w:r>
      <w:r w:rsidR="00F747D4">
        <w:rPr>
          <w:sz w:val="22"/>
          <w:szCs w:val="22"/>
          <w:lang w:val="en-GB"/>
        </w:rPr>
        <w:t>0</w:t>
      </w:r>
      <w:r w:rsidRPr="008B188F">
        <w:rPr>
          <w:sz w:val="22"/>
          <w:szCs w:val="22"/>
          <w:lang w:val="en-GB"/>
        </w:rPr>
        <w:t xml:space="preserve">% or </w:t>
      </w:r>
      <w:r w:rsidR="004133D3">
        <w:rPr>
          <w:sz w:val="22"/>
          <w:szCs w:val="22"/>
          <w:lang w:val="en-GB"/>
        </w:rPr>
        <w:t>9</w:t>
      </w:r>
      <w:r w:rsidR="00952A87" w:rsidRPr="008B188F">
        <w:rPr>
          <w:sz w:val="22"/>
          <w:szCs w:val="22"/>
          <w:lang w:val="en-GB"/>
        </w:rPr>
        <w:t>.</w:t>
      </w:r>
      <w:r w:rsidR="00F747D4">
        <w:rPr>
          <w:sz w:val="22"/>
          <w:szCs w:val="22"/>
          <w:lang w:val="en-GB"/>
        </w:rPr>
        <w:t>1</w:t>
      </w:r>
      <w:r w:rsidR="00C434A0" w:rsidRPr="008B188F">
        <w:rPr>
          <w:sz w:val="22"/>
          <w:szCs w:val="22"/>
          <w:lang w:val="en-GB"/>
        </w:rPr>
        <w:t xml:space="preserve"> </w:t>
      </w:r>
      <w:r w:rsidR="008628C2" w:rsidRPr="008B188F">
        <w:rPr>
          <w:sz w:val="22"/>
          <w:szCs w:val="22"/>
          <w:lang w:val="en-GB"/>
        </w:rPr>
        <w:t>point</w:t>
      </w:r>
      <w:r w:rsidR="00B250AB">
        <w:rPr>
          <w:sz w:val="22"/>
          <w:szCs w:val="22"/>
          <w:lang w:val="en-GB"/>
        </w:rPr>
        <w:t>s</w:t>
      </w:r>
      <w:r w:rsidRPr="008B188F">
        <w:rPr>
          <w:sz w:val="22"/>
          <w:szCs w:val="22"/>
          <w:lang w:val="en-GB"/>
        </w:rPr>
        <w:t xml:space="preserve"> to reach </w:t>
      </w:r>
      <w:r w:rsidR="000178C9">
        <w:rPr>
          <w:sz w:val="22"/>
          <w:szCs w:val="22"/>
          <w:lang w:val="en-GB"/>
        </w:rPr>
        <w:t>1</w:t>
      </w:r>
      <w:r w:rsidR="004133D3">
        <w:rPr>
          <w:sz w:val="22"/>
          <w:szCs w:val="22"/>
          <w:lang w:val="en-GB"/>
        </w:rPr>
        <w:t>2</w:t>
      </w:r>
      <w:r w:rsidR="00F747D4">
        <w:rPr>
          <w:sz w:val="22"/>
          <w:szCs w:val="22"/>
          <w:lang w:val="en-GB"/>
        </w:rPr>
        <w:t>2</w:t>
      </w:r>
      <w:r w:rsidR="000178C9">
        <w:rPr>
          <w:sz w:val="22"/>
          <w:szCs w:val="22"/>
          <w:lang w:val="en-GB"/>
        </w:rPr>
        <w:t>.</w:t>
      </w:r>
      <w:r w:rsidR="00F747D4">
        <w:rPr>
          <w:sz w:val="22"/>
          <w:szCs w:val="22"/>
          <w:lang w:val="en-GB"/>
        </w:rPr>
        <w:t>5</w:t>
      </w:r>
      <w:r w:rsidRPr="008B188F">
        <w:rPr>
          <w:sz w:val="22"/>
          <w:szCs w:val="22"/>
          <w:lang w:val="en-GB"/>
        </w:rPr>
        <w:t xml:space="preserve"> in </w:t>
      </w:r>
      <w:r w:rsidR="00ED591B">
        <w:rPr>
          <w:sz w:val="22"/>
          <w:szCs w:val="22"/>
          <w:lang w:val="en-GB"/>
        </w:rPr>
        <w:t>f</w:t>
      </w:r>
      <w:r w:rsidR="004133D3">
        <w:rPr>
          <w:sz w:val="22"/>
          <w:szCs w:val="22"/>
          <w:lang w:val="en-GB"/>
        </w:rPr>
        <w:t>irst</w:t>
      </w:r>
      <w:r w:rsidR="00F31710">
        <w:rPr>
          <w:sz w:val="22"/>
          <w:szCs w:val="22"/>
          <w:lang w:val="en-GB"/>
        </w:rPr>
        <w:t xml:space="preserve"> </w:t>
      </w:r>
      <w:r w:rsidRPr="008B188F">
        <w:rPr>
          <w:sz w:val="22"/>
          <w:szCs w:val="22"/>
          <w:lang w:val="en-GB"/>
        </w:rPr>
        <w:t>quarter 20</w:t>
      </w:r>
      <w:r w:rsidR="005641B1" w:rsidRPr="008B188F">
        <w:rPr>
          <w:sz w:val="22"/>
          <w:szCs w:val="22"/>
          <w:lang w:val="en-GB"/>
        </w:rPr>
        <w:t>2</w:t>
      </w:r>
      <w:r w:rsidR="004133D3">
        <w:rPr>
          <w:sz w:val="22"/>
          <w:szCs w:val="22"/>
          <w:lang w:val="en-GB"/>
        </w:rPr>
        <w:t>4</w:t>
      </w:r>
      <w:r w:rsidR="00CD0F30" w:rsidRPr="008B188F">
        <w:rPr>
          <w:sz w:val="22"/>
          <w:szCs w:val="22"/>
          <w:lang w:val="en-GB"/>
        </w:rPr>
        <w:t xml:space="preserve"> from </w:t>
      </w:r>
      <w:r w:rsidR="00A1378C">
        <w:rPr>
          <w:sz w:val="22"/>
          <w:szCs w:val="22"/>
          <w:lang w:val="en-GB"/>
        </w:rPr>
        <w:t>11</w:t>
      </w:r>
      <w:r w:rsidR="00F747D4">
        <w:rPr>
          <w:sz w:val="22"/>
          <w:szCs w:val="22"/>
          <w:lang w:val="en-GB"/>
        </w:rPr>
        <w:t>3</w:t>
      </w:r>
      <w:r w:rsidR="00A1378C">
        <w:rPr>
          <w:sz w:val="22"/>
          <w:szCs w:val="22"/>
          <w:lang w:val="en-GB"/>
        </w:rPr>
        <w:t>.</w:t>
      </w:r>
      <w:r w:rsidR="00F747D4">
        <w:rPr>
          <w:sz w:val="22"/>
          <w:szCs w:val="22"/>
          <w:lang w:val="en-GB"/>
        </w:rPr>
        <w:t>4</w:t>
      </w:r>
      <w:r w:rsidRPr="008B188F">
        <w:rPr>
          <w:sz w:val="22"/>
          <w:szCs w:val="22"/>
          <w:lang w:val="en-GB"/>
        </w:rPr>
        <w:t xml:space="preserve"> in </w:t>
      </w:r>
      <w:r w:rsidR="004133D3">
        <w:rPr>
          <w:sz w:val="22"/>
          <w:szCs w:val="22"/>
          <w:lang w:val="en-GB"/>
        </w:rPr>
        <w:t>fourth</w:t>
      </w:r>
      <w:r w:rsidR="00CD0F30" w:rsidRPr="008B188F">
        <w:rPr>
          <w:sz w:val="22"/>
          <w:szCs w:val="22"/>
          <w:lang w:val="en-GB"/>
        </w:rPr>
        <w:t xml:space="preserve"> quarter 20</w:t>
      </w:r>
      <w:r w:rsidR="005641B1" w:rsidRPr="008B188F">
        <w:rPr>
          <w:sz w:val="22"/>
          <w:szCs w:val="22"/>
          <w:lang w:val="en-GB"/>
        </w:rPr>
        <w:t>2</w:t>
      </w:r>
      <w:r w:rsidR="00A1378C">
        <w:rPr>
          <w:sz w:val="22"/>
          <w:szCs w:val="22"/>
          <w:lang w:val="en-GB"/>
        </w:rPr>
        <w:t>3</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45962068" w:rsidR="004771D3" w:rsidRDefault="004771D3" w:rsidP="00627CF3">
      <w:pPr>
        <w:pStyle w:val="BodyTextIndent"/>
        <w:ind w:right="113" w:firstLine="0"/>
        <w:rPr>
          <w:sz w:val="22"/>
          <w:szCs w:val="22"/>
          <w:lang w:val="en-GB"/>
        </w:rPr>
      </w:pPr>
    </w:p>
    <w:p w14:paraId="0199A285" w14:textId="73573C22" w:rsidR="00F31710" w:rsidRPr="008B188F" w:rsidRDefault="00F31710" w:rsidP="00F31710">
      <w:pPr>
        <w:pStyle w:val="BodyTextIndent"/>
        <w:ind w:right="115" w:firstLine="0"/>
        <w:rPr>
          <w:sz w:val="22"/>
          <w:szCs w:val="22"/>
          <w:lang w:val="en-GB"/>
        </w:rPr>
      </w:pPr>
      <w:r w:rsidRPr="008B188F">
        <w:rPr>
          <w:sz w:val="22"/>
          <w:szCs w:val="22"/>
          <w:lang w:val="en-GB"/>
        </w:rPr>
        <w:t xml:space="preserve">Compared to </w:t>
      </w:r>
      <w:r w:rsidR="009E4C01">
        <w:rPr>
          <w:sz w:val="22"/>
          <w:szCs w:val="22"/>
          <w:lang w:val="en-GB"/>
        </w:rPr>
        <w:t>f</w:t>
      </w:r>
      <w:r w:rsidR="004133D3">
        <w:rPr>
          <w:sz w:val="22"/>
          <w:szCs w:val="22"/>
          <w:lang w:val="en-GB"/>
        </w:rPr>
        <w:t>irst</w:t>
      </w:r>
      <w:r w:rsidRPr="008B188F">
        <w:rPr>
          <w:sz w:val="22"/>
          <w:szCs w:val="22"/>
          <w:lang w:val="en-GB"/>
        </w:rPr>
        <w:t xml:space="preserve"> quarter 202</w:t>
      </w:r>
      <w:r w:rsidR="004133D3">
        <w:rPr>
          <w:sz w:val="22"/>
          <w:szCs w:val="22"/>
          <w:lang w:val="en-GB"/>
        </w:rPr>
        <w:t>3</w:t>
      </w:r>
      <w:r w:rsidRPr="008B188F">
        <w:rPr>
          <w:sz w:val="22"/>
          <w:szCs w:val="22"/>
          <w:lang w:val="en-GB"/>
        </w:rPr>
        <w:t xml:space="preserve">, the </w:t>
      </w:r>
      <w:r w:rsidR="00A04AD9">
        <w:rPr>
          <w:sz w:val="22"/>
          <w:szCs w:val="22"/>
          <w:lang w:val="en-GB"/>
        </w:rPr>
        <w:t>W</w:t>
      </w:r>
      <w:r w:rsidRPr="008B188F">
        <w:rPr>
          <w:sz w:val="22"/>
          <w:szCs w:val="22"/>
          <w:lang w:val="en-GB"/>
        </w:rPr>
        <w:t xml:space="preserve">age </w:t>
      </w:r>
      <w:r w:rsidR="00A04AD9">
        <w:rPr>
          <w:sz w:val="22"/>
          <w:szCs w:val="22"/>
          <w:lang w:val="en-GB"/>
        </w:rPr>
        <w:t>R</w:t>
      </w:r>
      <w:r w:rsidRPr="008B188F">
        <w:rPr>
          <w:sz w:val="22"/>
          <w:szCs w:val="22"/>
          <w:lang w:val="en-GB"/>
        </w:rPr>
        <w:t xml:space="preserve">ate </w:t>
      </w:r>
      <w:r w:rsidR="00A04AD9">
        <w:rPr>
          <w:sz w:val="22"/>
          <w:szCs w:val="22"/>
          <w:lang w:val="en-GB"/>
        </w:rPr>
        <w:t>I</w:t>
      </w:r>
      <w:r w:rsidRPr="008B188F">
        <w:rPr>
          <w:sz w:val="22"/>
          <w:szCs w:val="22"/>
          <w:lang w:val="en-GB"/>
        </w:rPr>
        <w:t>ndex, which stood at 1</w:t>
      </w:r>
      <w:r w:rsidR="004133D3">
        <w:rPr>
          <w:sz w:val="22"/>
          <w:szCs w:val="22"/>
          <w:lang w:val="en-GB"/>
        </w:rPr>
        <w:t>10</w:t>
      </w:r>
      <w:r w:rsidRPr="008B188F">
        <w:rPr>
          <w:sz w:val="22"/>
          <w:szCs w:val="22"/>
          <w:lang w:val="en-GB"/>
        </w:rPr>
        <w:t>.</w:t>
      </w:r>
      <w:r w:rsidR="004133D3">
        <w:rPr>
          <w:sz w:val="22"/>
          <w:szCs w:val="22"/>
          <w:lang w:val="en-GB"/>
        </w:rPr>
        <w:t>6</w:t>
      </w:r>
      <w:r w:rsidRPr="008B188F">
        <w:rPr>
          <w:sz w:val="22"/>
          <w:szCs w:val="22"/>
          <w:lang w:val="en-GB"/>
        </w:rPr>
        <w:t xml:space="preserve">, increased by </w:t>
      </w:r>
      <w:r w:rsidR="004133D3">
        <w:rPr>
          <w:sz w:val="22"/>
          <w:szCs w:val="22"/>
          <w:lang w:val="en-GB"/>
        </w:rPr>
        <w:t>1</w:t>
      </w:r>
      <w:r w:rsidR="00F747D4">
        <w:rPr>
          <w:sz w:val="22"/>
          <w:szCs w:val="22"/>
          <w:lang w:val="en-GB"/>
        </w:rPr>
        <w:t>0</w:t>
      </w:r>
      <w:r>
        <w:rPr>
          <w:sz w:val="22"/>
          <w:szCs w:val="22"/>
          <w:lang w:val="en-GB"/>
        </w:rPr>
        <w:t>.</w:t>
      </w:r>
      <w:r w:rsidR="00F747D4">
        <w:rPr>
          <w:sz w:val="22"/>
          <w:szCs w:val="22"/>
          <w:lang w:val="en-GB"/>
        </w:rPr>
        <w:t>8</w:t>
      </w:r>
      <w:r w:rsidRPr="008B188F">
        <w:rPr>
          <w:sz w:val="22"/>
          <w:szCs w:val="22"/>
          <w:lang w:val="en-GB"/>
        </w:rPr>
        <w:t xml:space="preserve">% or </w:t>
      </w:r>
      <w:r w:rsidR="004133D3">
        <w:rPr>
          <w:sz w:val="22"/>
          <w:szCs w:val="22"/>
          <w:lang w:val="en-GB"/>
        </w:rPr>
        <w:t>1</w:t>
      </w:r>
      <w:r w:rsidR="00F747D4">
        <w:rPr>
          <w:sz w:val="22"/>
          <w:szCs w:val="22"/>
          <w:lang w:val="en-GB"/>
        </w:rPr>
        <w:t>1</w:t>
      </w:r>
      <w:r w:rsidRPr="008B188F">
        <w:rPr>
          <w:sz w:val="22"/>
          <w:szCs w:val="22"/>
          <w:lang w:val="en-GB"/>
        </w:rPr>
        <w:t>.</w:t>
      </w:r>
      <w:r w:rsidR="00F747D4">
        <w:rPr>
          <w:sz w:val="22"/>
          <w:szCs w:val="22"/>
          <w:lang w:val="en-GB"/>
        </w:rPr>
        <w:t>9</w:t>
      </w:r>
      <w:r w:rsidR="0093673B">
        <w:rPr>
          <w:sz w:val="22"/>
          <w:szCs w:val="22"/>
          <w:lang w:val="en-GB"/>
        </w:rPr>
        <w:t xml:space="preserve"> </w:t>
      </w:r>
      <w:r w:rsidRPr="008B188F">
        <w:rPr>
          <w:sz w:val="22"/>
          <w:szCs w:val="22"/>
          <w:lang w:val="en-GB"/>
        </w:rPr>
        <w:t>points (Table 3).</w:t>
      </w:r>
    </w:p>
    <w:p w14:paraId="2B661072" w14:textId="77777777" w:rsidR="00BB74A9" w:rsidRPr="008B188F" w:rsidRDefault="00BB74A9" w:rsidP="00627CF3">
      <w:pPr>
        <w:pStyle w:val="BodyTextIndent"/>
        <w:ind w:right="113" w:firstLine="0"/>
        <w:rPr>
          <w:sz w:val="22"/>
          <w:szCs w:val="22"/>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7FFF382F"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4133D3">
        <w:rPr>
          <w:b/>
          <w:sz w:val="22"/>
          <w:szCs w:val="22"/>
          <w:lang w:val="en-GB"/>
        </w:rPr>
        <w:t>4</w:t>
      </w:r>
      <w:r w:rsidR="004133D3">
        <w:rPr>
          <w:b/>
          <w:sz w:val="22"/>
          <w:szCs w:val="22"/>
          <w:vertAlign w:val="superscript"/>
          <w:lang w:val="en-GB"/>
        </w:rPr>
        <w:t>th</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A1378C">
        <w:rPr>
          <w:b/>
          <w:sz w:val="22"/>
          <w:szCs w:val="22"/>
          <w:lang w:val="en-GB"/>
        </w:rPr>
        <w:t>3</w:t>
      </w:r>
      <w:r w:rsidR="00F254ED" w:rsidRPr="008B188F">
        <w:rPr>
          <w:b/>
          <w:sz w:val="22"/>
          <w:szCs w:val="22"/>
          <w:lang w:val="en-GB"/>
        </w:rPr>
        <w:t xml:space="preserve"> </w:t>
      </w:r>
      <w:r w:rsidRPr="008B188F">
        <w:rPr>
          <w:b/>
          <w:sz w:val="22"/>
          <w:szCs w:val="22"/>
          <w:lang w:val="en-GB"/>
        </w:rPr>
        <w:t xml:space="preserve">to </w:t>
      </w:r>
      <w:r w:rsidR="004133D3">
        <w:rPr>
          <w:b/>
          <w:sz w:val="22"/>
          <w:szCs w:val="22"/>
          <w:lang w:val="en-GB"/>
        </w:rPr>
        <w:t>1</w:t>
      </w:r>
      <w:r w:rsidR="004133D3" w:rsidRPr="007130EE">
        <w:rPr>
          <w:bCs/>
          <w:sz w:val="22"/>
          <w:szCs w:val="22"/>
          <w:vertAlign w:val="superscript"/>
          <w:lang w:val="en-GB"/>
        </w:rPr>
        <w:t>st</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4133D3">
        <w:rPr>
          <w:b/>
          <w:sz w:val="22"/>
          <w:szCs w:val="22"/>
          <w:lang w:val="en-GB"/>
        </w:rPr>
        <w:t>4</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66"/>
      </w:tblGrid>
      <w:tr w:rsidR="004877F6" w14:paraId="7F6A167A" w14:textId="77777777" w:rsidTr="00AE67FE">
        <w:trPr>
          <w:trHeight w:val="283"/>
        </w:trPr>
        <w:tc>
          <w:tcPr>
            <w:tcW w:w="4390" w:type="dxa"/>
          </w:tcPr>
          <w:p w14:paraId="4FE2E59F" w14:textId="41DDA35C" w:rsidR="004877F6" w:rsidRPr="0013690E" w:rsidRDefault="00540F4A" w:rsidP="00F54096">
            <w:pPr>
              <w:pStyle w:val="BodyTextIndent"/>
              <w:ind w:right="113" w:firstLine="0"/>
              <w:rPr>
                <w:i/>
                <w:iCs/>
                <w:sz w:val="22"/>
                <w:szCs w:val="16"/>
                <w:lang w:val="en-GB"/>
              </w:rPr>
            </w:pPr>
            <w:bookmarkStart w:id="0" w:name="_Hlk138245917"/>
            <w:r w:rsidRPr="0013690E">
              <w:rPr>
                <w:i/>
                <w:iCs/>
                <w:sz w:val="22"/>
                <w:szCs w:val="16"/>
                <w:lang w:val="en-GB"/>
              </w:rPr>
              <w:t>Manufacturing</w:t>
            </w:r>
          </w:p>
        </w:tc>
        <w:tc>
          <w:tcPr>
            <w:tcW w:w="4366" w:type="dxa"/>
          </w:tcPr>
          <w:p w14:paraId="4E8FD84E" w14:textId="5F0A70C5" w:rsidR="004877F6" w:rsidRPr="0013690E" w:rsidRDefault="0013690E" w:rsidP="00F54096">
            <w:pPr>
              <w:pStyle w:val="BodyTextIndent"/>
              <w:ind w:right="113" w:firstLine="0"/>
              <w:rPr>
                <w:i/>
                <w:iCs/>
                <w:sz w:val="22"/>
                <w:szCs w:val="16"/>
                <w:lang w:val="en-GB"/>
              </w:rPr>
            </w:pPr>
            <w:r w:rsidRPr="0013690E">
              <w:rPr>
                <w:i/>
                <w:iCs/>
                <w:sz w:val="22"/>
                <w:szCs w:val="16"/>
                <w:lang w:val="en-GB"/>
              </w:rPr>
              <w:t xml:space="preserve"> </w:t>
            </w:r>
            <w:r w:rsidR="00B20A82" w:rsidRPr="0013690E">
              <w:rPr>
                <w:i/>
                <w:iCs/>
                <w:sz w:val="22"/>
                <w:szCs w:val="16"/>
                <w:lang w:val="en-GB"/>
              </w:rPr>
              <w:t>1</w:t>
            </w:r>
            <w:r w:rsidR="00540F4A" w:rsidRPr="0013690E">
              <w:rPr>
                <w:i/>
                <w:iCs/>
                <w:sz w:val="22"/>
                <w:szCs w:val="16"/>
                <w:lang w:val="en-GB"/>
              </w:rPr>
              <w:t>7</w:t>
            </w:r>
            <w:r w:rsidR="004877F6" w:rsidRPr="0013690E">
              <w:rPr>
                <w:i/>
                <w:iCs/>
                <w:sz w:val="22"/>
                <w:szCs w:val="16"/>
                <w:lang w:val="en-GB"/>
              </w:rPr>
              <w:t>.</w:t>
            </w:r>
            <w:r w:rsidR="00540F4A" w:rsidRPr="0013690E">
              <w:rPr>
                <w:i/>
                <w:iCs/>
                <w:sz w:val="22"/>
                <w:szCs w:val="16"/>
                <w:lang w:val="en-GB"/>
              </w:rPr>
              <w:t>3</w:t>
            </w:r>
            <w:r w:rsidR="004877F6" w:rsidRPr="0013690E">
              <w:rPr>
                <w:i/>
                <w:iCs/>
                <w:sz w:val="22"/>
                <w:szCs w:val="16"/>
                <w:lang w:val="en-GB"/>
              </w:rPr>
              <w:t>%</w:t>
            </w:r>
          </w:p>
        </w:tc>
      </w:tr>
      <w:tr w:rsidR="004877F6" w14:paraId="09D5354E" w14:textId="77777777" w:rsidTr="00AE67FE">
        <w:trPr>
          <w:trHeight w:val="259"/>
        </w:trPr>
        <w:tc>
          <w:tcPr>
            <w:tcW w:w="4390" w:type="dxa"/>
          </w:tcPr>
          <w:p w14:paraId="23ED46F9" w14:textId="7C18F2FB" w:rsidR="004877F6" w:rsidRPr="0013690E" w:rsidRDefault="00540F4A" w:rsidP="00F54096">
            <w:pPr>
              <w:pStyle w:val="BodyTextIndent"/>
              <w:ind w:right="113" w:firstLine="0"/>
              <w:rPr>
                <w:i/>
                <w:iCs/>
                <w:sz w:val="22"/>
                <w:szCs w:val="16"/>
                <w:lang w:val="en-GB"/>
              </w:rPr>
            </w:pPr>
            <w:r w:rsidRPr="0013690E">
              <w:rPr>
                <w:i/>
                <w:iCs/>
                <w:sz w:val="22"/>
                <w:szCs w:val="16"/>
                <w:lang w:val="en-GB"/>
              </w:rPr>
              <w:t>Administrative and support service activities</w:t>
            </w:r>
          </w:p>
        </w:tc>
        <w:tc>
          <w:tcPr>
            <w:tcW w:w="4366" w:type="dxa"/>
          </w:tcPr>
          <w:p w14:paraId="60C893A6" w14:textId="3FF96E54" w:rsidR="004877F6" w:rsidRPr="0013690E" w:rsidRDefault="0013690E" w:rsidP="00F54096">
            <w:pPr>
              <w:pStyle w:val="BodyTextIndent"/>
              <w:ind w:right="113" w:firstLine="0"/>
              <w:rPr>
                <w:i/>
                <w:iCs/>
                <w:sz w:val="22"/>
                <w:szCs w:val="16"/>
                <w:lang w:val="en-GB"/>
              </w:rPr>
            </w:pPr>
            <w:r w:rsidRPr="0013690E">
              <w:rPr>
                <w:i/>
                <w:iCs/>
                <w:sz w:val="22"/>
                <w:szCs w:val="16"/>
                <w:lang w:val="en-GB"/>
              </w:rPr>
              <w:t xml:space="preserve"> </w:t>
            </w:r>
            <w:r w:rsidR="00540F4A" w:rsidRPr="0013690E">
              <w:rPr>
                <w:i/>
                <w:iCs/>
                <w:sz w:val="22"/>
                <w:szCs w:val="16"/>
                <w:lang w:val="en-GB"/>
              </w:rPr>
              <w:t>15</w:t>
            </w:r>
            <w:r w:rsidR="004877F6" w:rsidRPr="0013690E">
              <w:rPr>
                <w:i/>
                <w:iCs/>
                <w:sz w:val="22"/>
                <w:szCs w:val="16"/>
                <w:lang w:val="en-GB"/>
              </w:rPr>
              <w:t>.</w:t>
            </w:r>
            <w:r w:rsidR="00540F4A" w:rsidRPr="0013690E">
              <w:rPr>
                <w:i/>
                <w:iCs/>
                <w:sz w:val="22"/>
                <w:szCs w:val="16"/>
                <w:lang w:val="en-GB"/>
              </w:rPr>
              <w:t>5</w:t>
            </w:r>
            <w:r w:rsidR="004877F6" w:rsidRPr="0013690E">
              <w:rPr>
                <w:i/>
                <w:iCs/>
                <w:sz w:val="22"/>
                <w:szCs w:val="16"/>
                <w:lang w:val="en-GB"/>
              </w:rPr>
              <w:t>%</w:t>
            </w:r>
          </w:p>
        </w:tc>
      </w:tr>
      <w:tr w:rsidR="004877F6" w14:paraId="0DEB0FDF" w14:textId="77777777" w:rsidTr="00AE67FE">
        <w:trPr>
          <w:trHeight w:val="454"/>
        </w:trPr>
        <w:tc>
          <w:tcPr>
            <w:tcW w:w="4390" w:type="dxa"/>
          </w:tcPr>
          <w:p w14:paraId="536A9753" w14:textId="72BA32A8" w:rsidR="004877F6" w:rsidRPr="0013690E" w:rsidRDefault="00540F4A" w:rsidP="00540F4A">
            <w:pPr>
              <w:pStyle w:val="BodyTextIndent"/>
              <w:ind w:right="113" w:firstLine="0"/>
              <w:rPr>
                <w:i/>
                <w:iCs/>
                <w:sz w:val="22"/>
                <w:szCs w:val="16"/>
                <w:lang w:val="en-GB"/>
              </w:rPr>
            </w:pPr>
            <w:r w:rsidRPr="0013690E">
              <w:rPr>
                <w:i/>
                <w:iCs/>
                <w:sz w:val="22"/>
                <w:szCs w:val="16"/>
                <w:lang w:val="en-GB"/>
              </w:rPr>
              <w:t>Wholesale and retail trade; repair of motor vehicles and motorcycles</w:t>
            </w:r>
          </w:p>
        </w:tc>
        <w:tc>
          <w:tcPr>
            <w:tcW w:w="4366" w:type="dxa"/>
          </w:tcPr>
          <w:p w14:paraId="3B3C2883" w14:textId="2FDAFF92" w:rsidR="004877F6" w:rsidRPr="0013690E" w:rsidRDefault="0013690E" w:rsidP="00F54096">
            <w:pPr>
              <w:pStyle w:val="BodyTextIndent"/>
              <w:ind w:right="113" w:firstLine="0"/>
              <w:rPr>
                <w:i/>
                <w:iCs/>
                <w:sz w:val="22"/>
                <w:szCs w:val="16"/>
                <w:lang w:val="en-GB"/>
              </w:rPr>
            </w:pPr>
            <w:r w:rsidRPr="0013690E">
              <w:rPr>
                <w:i/>
                <w:iCs/>
                <w:sz w:val="22"/>
                <w:szCs w:val="16"/>
                <w:lang w:val="en-GB"/>
              </w:rPr>
              <w:t xml:space="preserve"> </w:t>
            </w:r>
            <w:r w:rsidR="00540F4A" w:rsidRPr="0013690E">
              <w:rPr>
                <w:i/>
                <w:iCs/>
                <w:sz w:val="22"/>
                <w:szCs w:val="16"/>
                <w:lang w:val="en-GB"/>
              </w:rPr>
              <w:t>11</w:t>
            </w:r>
            <w:r w:rsidR="004877F6" w:rsidRPr="0013690E">
              <w:rPr>
                <w:i/>
                <w:iCs/>
                <w:sz w:val="22"/>
                <w:szCs w:val="16"/>
                <w:lang w:val="en-GB"/>
              </w:rPr>
              <w:t>.</w:t>
            </w:r>
            <w:r w:rsidR="00540F4A" w:rsidRPr="0013690E">
              <w:rPr>
                <w:i/>
                <w:iCs/>
                <w:sz w:val="22"/>
                <w:szCs w:val="16"/>
                <w:lang w:val="en-GB"/>
              </w:rPr>
              <w:t>0</w:t>
            </w:r>
            <w:r w:rsidR="004877F6" w:rsidRPr="0013690E">
              <w:rPr>
                <w:i/>
                <w:iCs/>
                <w:sz w:val="22"/>
                <w:szCs w:val="16"/>
                <w:lang w:val="en-GB"/>
              </w:rPr>
              <w:t>%</w:t>
            </w:r>
          </w:p>
        </w:tc>
      </w:tr>
      <w:tr w:rsidR="004877F6" w14:paraId="55983E68" w14:textId="77777777" w:rsidTr="00AE67FE">
        <w:trPr>
          <w:trHeight w:val="454"/>
        </w:trPr>
        <w:tc>
          <w:tcPr>
            <w:tcW w:w="4390" w:type="dxa"/>
          </w:tcPr>
          <w:p w14:paraId="547F7AA4" w14:textId="77777777" w:rsidR="00003619" w:rsidRPr="0013690E" w:rsidRDefault="00540F4A" w:rsidP="00704B3E">
            <w:pPr>
              <w:pStyle w:val="BodyTextIndent"/>
              <w:ind w:right="-264" w:firstLine="0"/>
              <w:rPr>
                <w:i/>
                <w:iCs/>
                <w:sz w:val="22"/>
                <w:szCs w:val="16"/>
                <w:lang w:val="en-GB"/>
              </w:rPr>
            </w:pPr>
            <w:r w:rsidRPr="0013690E">
              <w:rPr>
                <w:i/>
                <w:iCs/>
                <w:sz w:val="22"/>
                <w:szCs w:val="16"/>
                <w:lang w:val="en-GB"/>
              </w:rPr>
              <w:t>Public administration and defence;</w:t>
            </w:r>
          </w:p>
          <w:p w14:paraId="0DCC8F2B" w14:textId="00DB5FBF" w:rsidR="008A0CEB" w:rsidRPr="0013690E" w:rsidRDefault="00003619" w:rsidP="00704B3E">
            <w:pPr>
              <w:pStyle w:val="BodyTextIndent"/>
              <w:ind w:right="-264" w:firstLine="0"/>
              <w:rPr>
                <w:i/>
                <w:iCs/>
                <w:sz w:val="22"/>
                <w:szCs w:val="16"/>
                <w:lang w:val="en-GB"/>
              </w:rPr>
            </w:pPr>
            <w:r w:rsidRPr="0013690E">
              <w:rPr>
                <w:i/>
                <w:iCs/>
                <w:sz w:val="22"/>
                <w:szCs w:val="16"/>
                <w:lang w:val="en-GB"/>
              </w:rPr>
              <w:t>co</w:t>
            </w:r>
            <w:r w:rsidR="00540F4A" w:rsidRPr="0013690E">
              <w:rPr>
                <w:i/>
                <w:iCs/>
                <w:sz w:val="22"/>
                <w:szCs w:val="16"/>
                <w:lang w:val="en-GB"/>
              </w:rPr>
              <w:t>mpulsory social security</w:t>
            </w:r>
          </w:p>
        </w:tc>
        <w:tc>
          <w:tcPr>
            <w:tcW w:w="4366" w:type="dxa"/>
          </w:tcPr>
          <w:p w14:paraId="5E1FC359" w14:textId="1F197CF2" w:rsidR="004877F6" w:rsidRPr="0013690E" w:rsidRDefault="006B3C66" w:rsidP="00F54096">
            <w:pPr>
              <w:pStyle w:val="BodyTextIndent"/>
              <w:ind w:right="113" w:firstLine="0"/>
              <w:rPr>
                <w:i/>
                <w:iCs/>
                <w:sz w:val="22"/>
                <w:szCs w:val="16"/>
                <w:lang w:val="en-GB"/>
              </w:rPr>
            </w:pPr>
            <w:r w:rsidRPr="0013690E">
              <w:rPr>
                <w:i/>
                <w:iCs/>
                <w:sz w:val="22"/>
                <w:szCs w:val="16"/>
                <w:lang w:val="en-GB"/>
              </w:rPr>
              <w:t xml:space="preserve"> </w:t>
            </w:r>
            <w:r w:rsidR="0013690E" w:rsidRPr="0013690E">
              <w:rPr>
                <w:i/>
                <w:iCs/>
                <w:sz w:val="22"/>
                <w:szCs w:val="16"/>
                <w:lang w:val="en-GB"/>
              </w:rPr>
              <w:t>1</w:t>
            </w:r>
            <w:r w:rsidR="00A41CAB" w:rsidRPr="0013690E">
              <w:rPr>
                <w:i/>
                <w:iCs/>
                <w:sz w:val="22"/>
                <w:szCs w:val="16"/>
                <w:lang w:val="en-GB"/>
              </w:rPr>
              <w:t>0.4</w:t>
            </w:r>
            <w:r w:rsidR="004877F6" w:rsidRPr="0013690E">
              <w:rPr>
                <w:i/>
                <w:iCs/>
                <w:sz w:val="22"/>
                <w:szCs w:val="16"/>
                <w:lang w:val="en-GB"/>
              </w:rPr>
              <w:t>%</w:t>
            </w:r>
          </w:p>
          <w:p w14:paraId="7B9D1E16" w14:textId="5FA49624" w:rsidR="008A0CEB" w:rsidRPr="0013690E" w:rsidRDefault="008A0CEB" w:rsidP="00540F4A">
            <w:pPr>
              <w:rPr>
                <w:i/>
                <w:iCs/>
                <w:lang w:eastAsia="x-none"/>
              </w:rPr>
            </w:pPr>
          </w:p>
        </w:tc>
      </w:tr>
      <w:tr w:rsidR="00540F4A" w14:paraId="6E74EAD5" w14:textId="77777777" w:rsidTr="00AE67FE">
        <w:trPr>
          <w:trHeight w:val="454"/>
        </w:trPr>
        <w:tc>
          <w:tcPr>
            <w:tcW w:w="4390" w:type="dxa"/>
          </w:tcPr>
          <w:p w14:paraId="7B4B2561" w14:textId="4940EF29" w:rsidR="00540F4A" w:rsidRPr="0013690E" w:rsidRDefault="00540F4A" w:rsidP="00540F4A">
            <w:pPr>
              <w:pStyle w:val="BodyTextIndent"/>
              <w:ind w:right="-264" w:firstLine="0"/>
              <w:rPr>
                <w:i/>
                <w:iCs/>
                <w:sz w:val="22"/>
                <w:szCs w:val="16"/>
                <w:lang w:val="en-GB"/>
              </w:rPr>
            </w:pPr>
            <w:r w:rsidRPr="0013690E">
              <w:rPr>
                <w:i/>
                <w:iCs/>
                <w:sz w:val="22"/>
                <w:szCs w:val="16"/>
                <w:lang w:val="en-GB"/>
              </w:rPr>
              <w:t>Transportation and storage</w:t>
            </w:r>
          </w:p>
        </w:tc>
        <w:tc>
          <w:tcPr>
            <w:tcW w:w="4366" w:type="dxa"/>
          </w:tcPr>
          <w:p w14:paraId="0CE5FF04" w14:textId="5BF20331" w:rsidR="00540F4A" w:rsidRPr="0013690E" w:rsidRDefault="0013690E" w:rsidP="00F54096">
            <w:pPr>
              <w:pStyle w:val="BodyTextIndent"/>
              <w:ind w:right="113" w:firstLine="0"/>
              <w:rPr>
                <w:i/>
                <w:iCs/>
                <w:sz w:val="22"/>
                <w:szCs w:val="16"/>
                <w:lang w:val="en-GB"/>
              </w:rPr>
            </w:pPr>
            <w:r w:rsidRPr="0013690E">
              <w:rPr>
                <w:i/>
                <w:iCs/>
                <w:sz w:val="22"/>
                <w:szCs w:val="16"/>
                <w:lang w:val="en-GB"/>
              </w:rPr>
              <w:t xml:space="preserve"> </w:t>
            </w:r>
            <w:r w:rsidR="00540F4A" w:rsidRPr="0013690E">
              <w:rPr>
                <w:i/>
                <w:iCs/>
                <w:sz w:val="22"/>
                <w:szCs w:val="16"/>
                <w:lang w:val="en-GB"/>
              </w:rPr>
              <w:t xml:space="preserve"> 8.</w:t>
            </w:r>
            <w:r w:rsidR="00F747D4">
              <w:rPr>
                <w:i/>
                <w:iCs/>
                <w:sz w:val="22"/>
                <w:szCs w:val="16"/>
                <w:lang w:val="en-GB"/>
              </w:rPr>
              <w:t>1</w:t>
            </w:r>
            <w:r w:rsidR="00540F4A" w:rsidRPr="0013690E">
              <w:rPr>
                <w:i/>
                <w:iCs/>
                <w:sz w:val="22"/>
                <w:szCs w:val="16"/>
                <w:lang w:val="en-GB"/>
              </w:rPr>
              <w:t>%</w:t>
            </w:r>
          </w:p>
        </w:tc>
      </w:tr>
    </w:tbl>
    <w:p w14:paraId="22547351" w14:textId="6486269E" w:rsidR="00F54096" w:rsidRPr="008B188F" w:rsidRDefault="006B3C66" w:rsidP="00F54096">
      <w:pPr>
        <w:pStyle w:val="BodyTextIndent"/>
        <w:ind w:right="113" w:firstLine="0"/>
        <w:rPr>
          <w:sz w:val="22"/>
          <w:szCs w:val="16"/>
          <w:lang w:val="en-GB"/>
        </w:rPr>
      </w:pPr>
      <w:r>
        <w:rPr>
          <w:sz w:val="22"/>
          <w:szCs w:val="16"/>
          <w:lang w:val="en-GB"/>
        </w:rPr>
        <w:t xml:space="preserve"> </w:t>
      </w:r>
    </w:p>
    <w:p w14:paraId="74AD98C2" w14:textId="35E625FF" w:rsidR="002A533D" w:rsidRPr="008B188F" w:rsidRDefault="00E52B71" w:rsidP="002A533D">
      <w:pPr>
        <w:pStyle w:val="BodyTextIndent"/>
        <w:ind w:right="113" w:firstLine="0"/>
        <w:rPr>
          <w:sz w:val="22"/>
          <w:szCs w:val="16"/>
          <w:lang w:val="en-GB"/>
        </w:rPr>
      </w:pPr>
      <w:r>
        <w:rPr>
          <w:sz w:val="22"/>
          <w:szCs w:val="16"/>
          <w:lang w:val="en-GB"/>
        </w:rPr>
        <w:t>D</w:t>
      </w:r>
      <w:r w:rsidR="002A533D" w:rsidRPr="008B188F">
        <w:rPr>
          <w:sz w:val="22"/>
          <w:szCs w:val="16"/>
          <w:lang w:val="en-GB"/>
        </w:rPr>
        <w:t>ecrease</w:t>
      </w:r>
      <w:r w:rsidR="00704B3E">
        <w:rPr>
          <w:sz w:val="22"/>
          <w:szCs w:val="16"/>
          <w:lang w:val="en-GB"/>
        </w:rPr>
        <w:t xml:space="preserve"> </w:t>
      </w:r>
      <w:r w:rsidR="002A533D" w:rsidRPr="008B188F">
        <w:rPr>
          <w:sz w:val="22"/>
          <w:szCs w:val="16"/>
          <w:lang w:val="en-GB"/>
        </w:rPr>
        <w:t>w</w:t>
      </w:r>
      <w:r w:rsidR="00704B3E">
        <w:rPr>
          <w:sz w:val="22"/>
          <w:szCs w:val="16"/>
          <w:lang w:val="en-GB"/>
        </w:rPr>
        <w:t>as</w:t>
      </w:r>
      <w:r w:rsidR="002A533D" w:rsidRPr="008B188F">
        <w:rPr>
          <w:sz w:val="22"/>
          <w:szCs w:val="16"/>
          <w:lang w:val="en-GB"/>
        </w:rPr>
        <w:t xml:space="preserve"> as follows:</w:t>
      </w:r>
    </w:p>
    <w:p w14:paraId="42CA517F" w14:textId="77777777" w:rsidR="002A533D" w:rsidRPr="008B188F" w:rsidRDefault="002A533D" w:rsidP="002A533D">
      <w:pPr>
        <w:pStyle w:val="BodyTextIndent"/>
        <w:ind w:right="113" w:firstLine="0"/>
        <w:rPr>
          <w:sz w:val="16"/>
          <w:szCs w:val="16"/>
          <w:lang w:val="en-GB"/>
        </w:rPr>
      </w:pPr>
    </w:p>
    <w:tbl>
      <w:tblPr>
        <w:tblW w:w="0" w:type="auto"/>
        <w:tblLook w:val="04A0" w:firstRow="1" w:lastRow="0" w:firstColumn="1" w:lastColumn="0" w:noHBand="0" w:noVBand="1"/>
      </w:tblPr>
      <w:tblGrid>
        <w:gridCol w:w="4390"/>
        <w:gridCol w:w="141"/>
        <w:gridCol w:w="922"/>
      </w:tblGrid>
      <w:tr w:rsidR="002A533D" w:rsidRPr="008B188F" w14:paraId="6C8FF73B" w14:textId="77777777" w:rsidTr="0013690E">
        <w:trPr>
          <w:trHeight w:val="273"/>
        </w:trPr>
        <w:tc>
          <w:tcPr>
            <w:tcW w:w="4390" w:type="dxa"/>
            <w:shd w:val="clear" w:color="auto" w:fill="auto"/>
          </w:tcPr>
          <w:p w14:paraId="66A55B43" w14:textId="7987DF3E" w:rsidR="002A533D" w:rsidRPr="008B188F" w:rsidRDefault="00704B3E" w:rsidP="005A23EA">
            <w:pPr>
              <w:pStyle w:val="BodyTextIndent"/>
              <w:ind w:right="113" w:firstLine="0"/>
              <w:rPr>
                <w:i/>
                <w:sz w:val="22"/>
                <w:szCs w:val="16"/>
                <w:lang w:val="en-GB"/>
              </w:rPr>
            </w:pPr>
            <w:r w:rsidRPr="00704B3E">
              <w:rPr>
                <w:i/>
                <w:sz w:val="22"/>
                <w:szCs w:val="16"/>
                <w:lang w:val="en-GB"/>
              </w:rPr>
              <w:t>Agriculture, forestry and fishing</w:t>
            </w:r>
            <w:r>
              <w:rPr>
                <w:i/>
                <w:sz w:val="22"/>
                <w:szCs w:val="16"/>
                <w:lang w:val="en-GB"/>
              </w:rPr>
              <w:t xml:space="preserve">                       </w:t>
            </w:r>
          </w:p>
        </w:tc>
        <w:tc>
          <w:tcPr>
            <w:tcW w:w="1063" w:type="dxa"/>
            <w:gridSpan w:val="2"/>
            <w:shd w:val="clear" w:color="auto" w:fill="auto"/>
          </w:tcPr>
          <w:p w14:paraId="70AB0948" w14:textId="565636A8" w:rsidR="002A533D" w:rsidRPr="008B188F" w:rsidRDefault="002A533D" w:rsidP="005A23EA">
            <w:pPr>
              <w:pStyle w:val="BodyTextIndent"/>
              <w:ind w:right="113" w:firstLine="0"/>
              <w:rPr>
                <w:i/>
                <w:sz w:val="22"/>
                <w:szCs w:val="16"/>
                <w:lang w:val="en-GB"/>
              </w:rPr>
            </w:pPr>
            <w:r w:rsidRPr="008B188F">
              <w:rPr>
                <w:i/>
                <w:sz w:val="22"/>
                <w:szCs w:val="16"/>
                <w:lang w:val="en-GB"/>
              </w:rPr>
              <w:t>-</w:t>
            </w:r>
            <w:r w:rsidR="00704B3E">
              <w:rPr>
                <w:i/>
                <w:sz w:val="22"/>
                <w:szCs w:val="16"/>
                <w:lang w:val="en-GB"/>
              </w:rPr>
              <w:t>1</w:t>
            </w:r>
            <w:r w:rsidRPr="008B188F">
              <w:rPr>
                <w:i/>
                <w:sz w:val="22"/>
                <w:szCs w:val="16"/>
                <w:lang w:val="en-GB"/>
              </w:rPr>
              <w:t>.</w:t>
            </w:r>
            <w:r w:rsidR="00704B3E">
              <w:rPr>
                <w:i/>
                <w:sz w:val="22"/>
                <w:szCs w:val="16"/>
                <w:lang w:val="en-GB"/>
              </w:rPr>
              <w:t>8</w:t>
            </w:r>
            <w:r w:rsidRPr="008B188F">
              <w:rPr>
                <w:i/>
                <w:sz w:val="22"/>
                <w:szCs w:val="16"/>
                <w:lang w:val="en-GB"/>
              </w:rPr>
              <w:t>%</w:t>
            </w:r>
          </w:p>
        </w:tc>
      </w:tr>
      <w:tr w:rsidR="002A533D" w:rsidRPr="008B188F" w14:paraId="1C18B0C6" w14:textId="77777777" w:rsidTr="0013690E">
        <w:trPr>
          <w:trHeight w:val="243"/>
        </w:trPr>
        <w:tc>
          <w:tcPr>
            <w:tcW w:w="4531" w:type="dxa"/>
            <w:gridSpan w:val="2"/>
            <w:shd w:val="clear" w:color="auto" w:fill="auto"/>
          </w:tcPr>
          <w:p w14:paraId="0CE2B216" w14:textId="77777777" w:rsidR="002A533D" w:rsidRPr="008B188F" w:rsidRDefault="002A533D" w:rsidP="005A23EA">
            <w:pPr>
              <w:pStyle w:val="BodyTextIndent"/>
              <w:ind w:right="57" w:firstLine="0"/>
              <w:rPr>
                <w:i/>
                <w:sz w:val="22"/>
                <w:szCs w:val="16"/>
                <w:lang w:val="en-GB"/>
              </w:rPr>
            </w:pPr>
          </w:p>
        </w:tc>
        <w:tc>
          <w:tcPr>
            <w:tcW w:w="922" w:type="dxa"/>
            <w:shd w:val="clear" w:color="auto" w:fill="auto"/>
          </w:tcPr>
          <w:p w14:paraId="6FD6BCDF" w14:textId="77777777" w:rsidR="002A533D" w:rsidRPr="008B188F" w:rsidRDefault="002A533D" w:rsidP="005A23EA">
            <w:pPr>
              <w:pStyle w:val="BodyTextIndent"/>
              <w:ind w:right="113" w:firstLine="0"/>
              <w:rPr>
                <w:i/>
                <w:sz w:val="22"/>
                <w:szCs w:val="16"/>
                <w:lang w:val="en-GB"/>
              </w:rPr>
            </w:pPr>
          </w:p>
        </w:tc>
      </w:tr>
    </w:tbl>
    <w:p w14:paraId="7A4255D9" w14:textId="2554EFA8" w:rsidR="002A533D" w:rsidRPr="008B188F" w:rsidRDefault="002A533D" w:rsidP="002A533D">
      <w:pPr>
        <w:pStyle w:val="BodyTextIndent"/>
        <w:ind w:right="113" w:firstLine="0"/>
        <w:rPr>
          <w:sz w:val="22"/>
          <w:szCs w:val="16"/>
          <w:lang w:val="en-GB"/>
        </w:rPr>
      </w:pPr>
      <w:r w:rsidRPr="008B188F">
        <w:rPr>
          <w:sz w:val="22"/>
          <w:szCs w:val="16"/>
          <w:lang w:val="en-GB"/>
        </w:rPr>
        <w:t>Decrease in th</w:t>
      </w:r>
      <w:r w:rsidR="00704B3E">
        <w:rPr>
          <w:sz w:val="22"/>
          <w:szCs w:val="16"/>
          <w:lang w:val="en-GB"/>
        </w:rPr>
        <w:t>is</w:t>
      </w:r>
      <w:r w:rsidRPr="008B188F">
        <w:rPr>
          <w:sz w:val="22"/>
          <w:szCs w:val="16"/>
          <w:lang w:val="en-GB"/>
        </w:rPr>
        <w:t xml:space="preserve"> sector w</w:t>
      </w:r>
      <w:r w:rsidR="00704B3E">
        <w:rPr>
          <w:sz w:val="22"/>
          <w:szCs w:val="16"/>
          <w:lang w:val="en-GB"/>
        </w:rPr>
        <w:t>as</w:t>
      </w:r>
      <w:r w:rsidRPr="008B188F">
        <w:rPr>
          <w:sz w:val="22"/>
          <w:szCs w:val="16"/>
          <w:lang w:val="en-GB"/>
        </w:rPr>
        <w:t xml:space="preserve"> mainly due </w:t>
      </w:r>
      <w:r>
        <w:rPr>
          <w:sz w:val="22"/>
          <w:szCs w:val="16"/>
          <w:lang w:val="en-GB"/>
        </w:rPr>
        <w:t xml:space="preserve">to decrease in regular allowances. </w:t>
      </w:r>
    </w:p>
    <w:p w14:paraId="1E671629" w14:textId="5DE44F54" w:rsidR="00565168" w:rsidRPr="008B188F" w:rsidRDefault="002A533D" w:rsidP="002A533D">
      <w:pPr>
        <w:pStyle w:val="BodyTextIndent"/>
        <w:ind w:right="113" w:firstLine="0"/>
        <w:rPr>
          <w:sz w:val="22"/>
          <w:szCs w:val="16"/>
          <w:lang w:val="en-GB"/>
        </w:rPr>
      </w:pPr>
      <w:r w:rsidRPr="008B188F">
        <w:rPr>
          <w:b/>
        </w:rPr>
        <w:br w:type="page"/>
      </w:r>
    </w:p>
    <w:bookmarkEnd w:id="0"/>
    <w:p w14:paraId="7A0390C9" w14:textId="184D911A" w:rsidR="009C3955" w:rsidRDefault="007A3CCE" w:rsidP="007C55AD">
      <w:pPr>
        <w:pStyle w:val="BodyTextIndent"/>
        <w:ind w:right="113" w:firstLine="0"/>
        <w:rPr>
          <w:sz w:val="22"/>
          <w:szCs w:val="16"/>
          <w:lang w:val="en-GB"/>
        </w:rPr>
      </w:pPr>
      <w:r w:rsidRPr="008B188F">
        <w:rPr>
          <w:sz w:val="22"/>
          <w:szCs w:val="16"/>
          <w:lang w:val="en-GB"/>
        </w:rPr>
        <w:lastRenderedPageBreak/>
        <w:t xml:space="preserve"> </w:t>
      </w:r>
    </w:p>
    <w:p w14:paraId="081E3A0C" w14:textId="28F964CF" w:rsidR="004D66BE" w:rsidRPr="008B188F" w:rsidRDefault="004D66BE">
      <w:pPr>
        <w:rPr>
          <w:b/>
          <w:lang w:eastAsia="x-none"/>
        </w:rPr>
      </w:pPr>
    </w:p>
    <w:p w14:paraId="2ACEA5F9" w14:textId="4B283672"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655DF2E4" w14:textId="3BFC2D9D" w:rsidR="00F21324" w:rsidRDefault="00F21324" w:rsidP="00F21324">
      <w:pPr>
        <w:pStyle w:val="BodyTextIndent"/>
        <w:spacing w:line="264" w:lineRule="auto"/>
        <w:ind w:right="113" w:firstLine="0"/>
        <w:jc w:val="center"/>
        <w:rPr>
          <w:b/>
          <w:sz w:val="22"/>
          <w:szCs w:val="22"/>
          <w:lang w:val="en-GB"/>
        </w:rPr>
      </w:pPr>
      <w:bookmarkStart w:id="1" w:name="_Hlk106882493"/>
    </w:p>
    <w:p w14:paraId="3A057E5E" w14:textId="21A89375" w:rsidR="00F21324" w:rsidRPr="00807420" w:rsidRDefault="00F21324" w:rsidP="00F21324">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7FCDB8FB" w14:textId="097434B4" w:rsidR="00F21324" w:rsidRDefault="00E74718" w:rsidP="00F21324">
      <w:pPr>
        <w:pStyle w:val="BodyTextIndent"/>
        <w:ind w:left="567" w:right="113" w:hanging="567"/>
        <w:jc w:val="center"/>
        <w:rPr>
          <w:b/>
          <w:sz w:val="22"/>
          <w:szCs w:val="22"/>
          <w:lang w:val="en-GB"/>
        </w:rPr>
      </w:pPr>
      <w:r>
        <w:rPr>
          <w:b/>
          <w:sz w:val="22"/>
          <w:szCs w:val="22"/>
          <w:lang w:val="en-GB"/>
        </w:rPr>
        <w:t>4</w:t>
      </w:r>
      <w:r>
        <w:rPr>
          <w:b/>
          <w:sz w:val="22"/>
          <w:szCs w:val="22"/>
          <w:vertAlign w:val="superscript"/>
          <w:lang w:val="en-GB"/>
        </w:rPr>
        <w:t>th</w:t>
      </w:r>
      <w:r w:rsidR="00F21324" w:rsidRPr="00807420">
        <w:rPr>
          <w:b/>
          <w:sz w:val="22"/>
          <w:szCs w:val="22"/>
          <w:vertAlign w:val="superscript"/>
          <w:lang w:val="en-GB"/>
        </w:rPr>
        <w:t xml:space="preserve"> </w:t>
      </w:r>
      <w:r w:rsidR="00F21324" w:rsidRPr="00807420">
        <w:rPr>
          <w:b/>
          <w:sz w:val="22"/>
          <w:szCs w:val="22"/>
          <w:lang w:val="en-GB"/>
        </w:rPr>
        <w:t>Quarter 202</w:t>
      </w:r>
      <w:r w:rsidR="00B449F8">
        <w:rPr>
          <w:b/>
          <w:sz w:val="22"/>
          <w:szCs w:val="22"/>
          <w:lang w:val="en-GB"/>
        </w:rPr>
        <w:t>3</w:t>
      </w:r>
      <w:r w:rsidR="00F21324" w:rsidRPr="00807420">
        <w:rPr>
          <w:b/>
          <w:sz w:val="22"/>
          <w:szCs w:val="22"/>
          <w:lang w:val="en-GB"/>
        </w:rPr>
        <w:t xml:space="preserve"> to </w:t>
      </w:r>
      <w:r>
        <w:rPr>
          <w:b/>
          <w:sz w:val="22"/>
          <w:szCs w:val="22"/>
          <w:lang w:val="en-GB"/>
        </w:rPr>
        <w:t>1</w:t>
      </w:r>
      <w:r>
        <w:rPr>
          <w:b/>
          <w:sz w:val="22"/>
          <w:szCs w:val="22"/>
          <w:vertAlign w:val="superscript"/>
          <w:lang w:val="en-GB"/>
        </w:rPr>
        <w:t>st</w:t>
      </w:r>
      <w:r w:rsidR="00F21324" w:rsidRPr="00807420">
        <w:rPr>
          <w:b/>
          <w:sz w:val="22"/>
          <w:szCs w:val="22"/>
          <w:lang w:val="en-GB"/>
        </w:rPr>
        <w:t xml:space="preserve"> Quarter 202</w:t>
      </w:r>
      <w:r>
        <w:rPr>
          <w:b/>
          <w:sz w:val="22"/>
          <w:szCs w:val="22"/>
          <w:lang w:val="en-GB"/>
        </w:rPr>
        <w:t>4</w:t>
      </w:r>
    </w:p>
    <w:p w14:paraId="4A16A53F" w14:textId="7FA4ECF5" w:rsidR="000D6DB9" w:rsidRPr="00807420" w:rsidRDefault="00625943" w:rsidP="00F21324">
      <w:pPr>
        <w:pStyle w:val="BodyTextIndent"/>
        <w:ind w:left="567" w:right="113" w:hanging="567"/>
        <w:jc w:val="center"/>
        <w:rPr>
          <w:sz w:val="22"/>
          <w:szCs w:val="22"/>
          <w:lang w:val="en-GB"/>
        </w:rPr>
      </w:pPr>
      <w:r>
        <w:rPr>
          <w:noProof/>
        </w:rPr>
        <mc:AlternateContent>
          <mc:Choice Requires="wps">
            <w:drawing>
              <wp:anchor distT="0" distB="0" distL="114300" distR="114300" simplePos="0" relativeHeight="251722752" behindDoc="0" locked="0" layoutInCell="1" allowOverlap="1" wp14:anchorId="2F334A79" wp14:editId="6B1BD49A">
                <wp:simplePos x="0" y="0"/>
                <wp:positionH relativeFrom="column">
                  <wp:posOffset>1834514</wp:posOffset>
                </wp:positionH>
                <wp:positionV relativeFrom="paragraph">
                  <wp:posOffset>160020</wp:posOffset>
                </wp:positionV>
                <wp:extent cx="40957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noFill/>
                        </a:ln>
                      </wps:spPr>
                      <wps:txbx>
                        <w:txbxContent>
                          <w:p w14:paraId="2D1AC062" w14:textId="18327456" w:rsidR="00E835CB" w:rsidRDefault="00625943">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34A79" id="_x0000_t202" coordsize="21600,21600" o:spt="202" path="m,l,21600r21600,l21600,xe">
                <v:stroke joinstyle="miter"/>
                <v:path gradientshapeok="t" o:connecttype="rect"/>
              </v:shapetype>
              <v:shape id="Text Box 9" o:spid="_x0000_s1026" type="#_x0000_t202" style="position:absolute;left:0;text-align:left;margin-left:144.45pt;margin-top:12.6pt;width:32.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" fillcolor="white [3201]" stroked="f" strokeweight=".5pt">
                <v:textbox>
                  <w:txbxContent>
                    <w:p w14:paraId="2D1AC062" w14:textId="18327456" w:rsidR="00E835CB" w:rsidRDefault="00625943">
                      <w:r>
                        <w:t>-1.8</w:t>
                      </w:r>
                    </w:p>
                  </w:txbxContent>
                </v:textbox>
              </v:shape>
            </w:pict>
          </mc:Fallback>
        </mc:AlternateContent>
      </w:r>
    </w:p>
    <w:p w14:paraId="0BC4FCB8" w14:textId="2C41E5A7" w:rsidR="004D66BE" w:rsidRDefault="00E950CE" w:rsidP="00A21E21">
      <w:pPr>
        <w:pStyle w:val="BodyTextIndent"/>
        <w:ind w:left="567" w:right="113" w:hanging="567"/>
        <w:jc w:val="center"/>
        <w:rPr>
          <w:noProof/>
        </w:rPr>
      </w:pPr>
      <w:r>
        <w:rPr>
          <w:noProof/>
        </w:rPr>
        <mc:AlternateContent>
          <mc:Choice Requires="wps">
            <w:drawing>
              <wp:anchor distT="0" distB="0" distL="114300" distR="114300" simplePos="0" relativeHeight="251754496" behindDoc="0" locked="0" layoutInCell="1" allowOverlap="1" wp14:anchorId="2D40D1A2" wp14:editId="0013F9DE">
                <wp:simplePos x="0" y="0"/>
                <wp:positionH relativeFrom="column">
                  <wp:posOffset>1739265</wp:posOffset>
                </wp:positionH>
                <wp:positionV relativeFrom="paragraph">
                  <wp:posOffset>2771140</wp:posOffset>
                </wp:positionV>
                <wp:extent cx="685800" cy="2476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85800" cy="247650"/>
                        </a:xfrm>
                        <a:prstGeom prst="rect">
                          <a:avLst/>
                        </a:prstGeom>
                        <a:solidFill>
                          <a:schemeClr val="lt1"/>
                        </a:solidFill>
                        <a:ln w="6350">
                          <a:noFill/>
                        </a:ln>
                      </wps:spPr>
                      <wps:txbx>
                        <w:txbxContent>
                          <w:p w14:paraId="374771CA" w14:textId="5FAF1FCC" w:rsidR="00514815" w:rsidRPr="00514815" w:rsidRDefault="00514815">
                            <w:pPr>
                              <w:rPr>
                                <w:sz w:val="18"/>
                                <w:szCs w:val="18"/>
                              </w:rPr>
                            </w:pPr>
                            <w:r w:rsidRPr="00514815">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0D1A2" id="_x0000_t202" coordsize="21600,21600" o:spt="202" path="m,l,21600r21600,l21600,xe">
                <v:stroke joinstyle="miter"/>
                <v:path gradientshapeok="t" o:connecttype="rect"/>
              </v:shapetype>
              <v:shape id="Text Box 49" o:spid="_x0000_s1027" type="#_x0000_t202" style="position:absolute;left:0;text-align:left;margin-left:136.95pt;margin-top:218.2pt;width:54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" fillcolor="white [3201]" stroked="f" strokeweight=".5pt">
                <v:textbox>
                  <w:txbxContent>
                    <w:p w14:paraId="374771CA" w14:textId="5FAF1FCC" w:rsidR="00514815" w:rsidRPr="00514815" w:rsidRDefault="00514815">
                      <w:pPr>
                        <w:rPr>
                          <w:sz w:val="18"/>
                          <w:szCs w:val="18"/>
                        </w:rPr>
                      </w:pPr>
                      <w:r w:rsidRPr="00514815">
                        <w:rPr>
                          <w:sz w:val="18"/>
                          <w:szCs w:val="18"/>
                        </w:rPr>
                        <w:t>Education</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A9A9B26" wp14:editId="47A0ADE1">
                <wp:simplePos x="0" y="0"/>
                <wp:positionH relativeFrom="margin">
                  <wp:posOffset>-584835</wp:posOffset>
                </wp:positionH>
                <wp:positionV relativeFrom="paragraph">
                  <wp:posOffset>2571115</wp:posOffset>
                </wp:positionV>
                <wp:extent cx="3048000" cy="25717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3048000" cy="257175"/>
                        </a:xfrm>
                        <a:prstGeom prst="rect">
                          <a:avLst/>
                        </a:prstGeom>
                        <a:solidFill>
                          <a:schemeClr val="lt1"/>
                        </a:solidFill>
                        <a:ln w="6350">
                          <a:noFill/>
                        </a:ln>
                      </wps:spPr>
                      <wps:txbx>
                        <w:txbxContent>
                          <w:p w14:paraId="1ED28539" w14:textId="77777777" w:rsidR="00514815" w:rsidRPr="00093935" w:rsidRDefault="00514815" w:rsidP="00514815">
                            <w:pPr>
                              <w:rPr>
                                <w:sz w:val="18"/>
                                <w:szCs w:val="18"/>
                              </w:rPr>
                            </w:pPr>
                            <w:r w:rsidRPr="00093935">
                              <w:rPr>
                                <w:sz w:val="18"/>
                                <w:szCs w:val="18"/>
                              </w:rPr>
                              <w:t>Public administration and defence; compulsory social security</w:t>
                            </w:r>
                          </w:p>
                          <w:p w14:paraId="4B4F83B5" w14:textId="77777777" w:rsidR="00093935" w:rsidRDefault="00093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9B26" id="Text Box 48" o:spid="_x0000_s1028" type="#_x0000_t202" style="position:absolute;left:0;text-align:left;margin-left:-46.05pt;margin-top:202.45pt;width:240pt;height:20.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" fillcolor="white [3201]" stroked="f" strokeweight=".5pt">
                <v:textbox>
                  <w:txbxContent>
                    <w:p w14:paraId="1ED28539" w14:textId="77777777" w:rsidR="00514815" w:rsidRPr="00093935" w:rsidRDefault="00514815" w:rsidP="00514815">
                      <w:pPr>
                        <w:rPr>
                          <w:sz w:val="18"/>
                          <w:szCs w:val="18"/>
                        </w:rPr>
                      </w:pPr>
                      <w:r w:rsidRPr="00093935">
                        <w:rPr>
                          <w:sz w:val="18"/>
                          <w:szCs w:val="18"/>
                        </w:rPr>
                        <w:t>Public administration and defence; compulsory social security</w:t>
                      </w:r>
                    </w:p>
                    <w:p w14:paraId="4B4F83B5" w14:textId="77777777" w:rsidR="00093935" w:rsidRDefault="00093935"/>
                  </w:txbxContent>
                </v:textbox>
                <w10:wrap anchorx="margin"/>
              </v:shape>
            </w:pict>
          </mc:Fallback>
        </mc:AlternateContent>
      </w:r>
      <w:r w:rsidR="000536C2">
        <w:rPr>
          <w:noProof/>
        </w:rPr>
        <mc:AlternateContent>
          <mc:Choice Requires="wps">
            <w:drawing>
              <wp:anchor distT="0" distB="0" distL="114300" distR="114300" simplePos="0" relativeHeight="251759616" behindDoc="0" locked="0" layoutInCell="1" allowOverlap="1" wp14:anchorId="7405F00B" wp14:editId="286CDAB0">
                <wp:simplePos x="0" y="0"/>
                <wp:positionH relativeFrom="column">
                  <wp:posOffset>3310890</wp:posOffset>
                </wp:positionH>
                <wp:positionV relativeFrom="paragraph">
                  <wp:posOffset>3123564</wp:posOffset>
                </wp:positionV>
                <wp:extent cx="552450" cy="2190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552450" cy="219075"/>
                        </a:xfrm>
                        <a:prstGeom prst="rect">
                          <a:avLst/>
                        </a:prstGeom>
                        <a:solidFill>
                          <a:schemeClr val="lt1"/>
                        </a:solidFill>
                        <a:ln w="6350">
                          <a:noFill/>
                        </a:ln>
                      </wps:spPr>
                      <wps:txbx>
                        <w:txbxContent>
                          <w:p w14:paraId="765E38FE" w14:textId="34756325" w:rsidR="00514815" w:rsidRDefault="008C2652">
                            <w: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5F00B" id="_x0000_t202" coordsize="21600,21600" o:spt="202" path="m,l,21600r21600,l21600,xe">
                <v:stroke joinstyle="miter"/>
                <v:path gradientshapeok="t" o:connecttype="rect"/>
              </v:shapetype>
              <v:shape id="Text Box 54" o:spid="_x0000_s1027" type="#_x0000_t202" style="position:absolute;left:0;text-align:left;margin-left:260.7pt;margin-top:245.95pt;width:43.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" fillcolor="white [3201]" stroked="f" strokeweight=".5pt">
                <v:textbox>
                  <w:txbxContent>
                    <w:p w14:paraId="765E38FE" w14:textId="34756325" w:rsidR="00514815" w:rsidRDefault="008C2652">
                      <w:r>
                        <w:t>6.2</w:t>
                      </w:r>
                    </w:p>
                  </w:txbxContent>
                </v:textbox>
              </v:shape>
            </w:pict>
          </mc:Fallback>
        </mc:AlternateContent>
      </w:r>
      <w:r w:rsidR="000536C2">
        <w:rPr>
          <w:noProof/>
        </w:rPr>
        <mc:AlternateContent>
          <mc:Choice Requires="wps">
            <w:drawing>
              <wp:anchor distT="0" distB="0" distL="114300" distR="114300" simplePos="0" relativeHeight="251743232" behindDoc="0" locked="0" layoutInCell="1" allowOverlap="1" wp14:anchorId="3E52DB7F" wp14:editId="58D92465">
                <wp:simplePos x="0" y="0"/>
                <wp:positionH relativeFrom="column">
                  <wp:posOffset>2977515</wp:posOffset>
                </wp:positionH>
                <wp:positionV relativeFrom="paragraph">
                  <wp:posOffset>1828165</wp:posOffset>
                </wp:positionV>
                <wp:extent cx="476250" cy="2571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476250" cy="257175"/>
                        </a:xfrm>
                        <a:prstGeom prst="rect">
                          <a:avLst/>
                        </a:prstGeom>
                        <a:solidFill>
                          <a:schemeClr val="lt1"/>
                        </a:solidFill>
                        <a:ln w="6350">
                          <a:noFill/>
                        </a:ln>
                      </wps:spPr>
                      <wps:txbx>
                        <w:txbxContent>
                          <w:p w14:paraId="133425CE" w14:textId="2E1038C2" w:rsidR="00AE0750" w:rsidRDefault="00B523D5">
                            <w:r>
                              <w:t>3.</w:t>
                            </w:r>
                            <w:r w:rsidR="00F747D4">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DB7F" id="_x0000_t202" coordsize="21600,21600" o:spt="202" path="m,l,21600r21600,l21600,xe">
                <v:stroke joinstyle="miter"/>
                <v:path gradientshapeok="t" o:connecttype="rect"/>
              </v:shapetype>
              <v:shape id="Text Box 38" o:spid="_x0000_s1028" type="#_x0000_t202" style="position:absolute;left:0;text-align:left;margin-left:234.45pt;margin-top:143.95pt;width:37.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" fillcolor="white [3201]" stroked="f" strokeweight=".5pt">
                <v:textbox>
                  <w:txbxContent>
                    <w:p w14:paraId="133425CE" w14:textId="2E1038C2" w:rsidR="00AE0750" w:rsidRDefault="00B523D5">
                      <w:r>
                        <w:t>3.</w:t>
                      </w:r>
                      <w:r w:rsidR="00F747D4">
                        <w:t>4</w:t>
                      </w:r>
                    </w:p>
                  </w:txbxContent>
                </v:textbox>
              </v:shape>
            </w:pict>
          </mc:Fallback>
        </mc:AlternateContent>
      </w:r>
      <w:r w:rsidR="000536C2">
        <w:rPr>
          <w:noProof/>
        </w:rPr>
        <mc:AlternateContent>
          <mc:Choice Requires="wps">
            <w:drawing>
              <wp:anchor distT="0" distB="0" distL="114300" distR="114300" simplePos="0" relativeHeight="251741184" behindDoc="0" locked="0" layoutInCell="1" allowOverlap="1" wp14:anchorId="44D35799" wp14:editId="1B40A8DF">
                <wp:simplePos x="0" y="0"/>
                <wp:positionH relativeFrom="column">
                  <wp:posOffset>3358515</wp:posOffset>
                </wp:positionH>
                <wp:positionV relativeFrom="paragraph">
                  <wp:posOffset>1466215</wp:posOffset>
                </wp:positionV>
                <wp:extent cx="409575" cy="28575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chemeClr val="lt1"/>
                        </a:solidFill>
                        <a:ln w="6350">
                          <a:noFill/>
                        </a:ln>
                      </wps:spPr>
                      <wps:txbx>
                        <w:txbxContent>
                          <w:p w14:paraId="256F2014" w14:textId="03C85906" w:rsidR="00AE0750" w:rsidRDefault="00B523D5">
                            <w: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35799" id="Text Box 36" o:spid="_x0000_s1029" type="#_x0000_t202" style="position:absolute;left:0;text-align:left;margin-left:264.45pt;margin-top:115.45pt;width:32.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" fillcolor="white [3201]" stroked="f" strokeweight=".5pt">
                <v:textbox>
                  <w:txbxContent>
                    <w:p w14:paraId="256F2014" w14:textId="03C85906" w:rsidR="00AE0750" w:rsidRDefault="00B523D5">
                      <w:r>
                        <w:t>6.8</w:t>
                      </w:r>
                    </w:p>
                  </w:txbxContent>
                </v:textbox>
              </v:shape>
            </w:pict>
          </mc:Fallback>
        </mc:AlternateContent>
      </w:r>
      <w:r w:rsidR="000536C2">
        <w:rPr>
          <w:noProof/>
        </w:rPr>
        <mc:AlternateContent>
          <mc:Choice Requires="wps">
            <w:drawing>
              <wp:anchor distT="0" distB="0" distL="114300" distR="114300" simplePos="0" relativeHeight="251724800" behindDoc="0" locked="0" layoutInCell="1" allowOverlap="1" wp14:anchorId="42D1DD87" wp14:editId="66A8F873">
                <wp:simplePos x="0" y="0"/>
                <wp:positionH relativeFrom="column">
                  <wp:posOffset>3387090</wp:posOffset>
                </wp:positionH>
                <wp:positionV relativeFrom="paragraph">
                  <wp:posOffset>199390</wp:posOffset>
                </wp:positionV>
                <wp:extent cx="390525" cy="2286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90525" cy="228600"/>
                        </a:xfrm>
                        <a:prstGeom prst="rect">
                          <a:avLst/>
                        </a:prstGeom>
                        <a:solidFill>
                          <a:schemeClr val="lt1"/>
                        </a:solidFill>
                        <a:ln w="6350">
                          <a:noFill/>
                        </a:ln>
                      </wps:spPr>
                      <wps:txbx>
                        <w:txbxContent>
                          <w:p w14:paraId="268DF622" w14:textId="61C3DC4E" w:rsidR="00E835CB" w:rsidRDefault="00625943">
                            <w: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DD87" id="Text Box 19" o:spid="_x0000_s1030" type="#_x0000_t202" style="position:absolute;left:0;text-align:left;margin-left:266.7pt;margin-top:15.7pt;width:30.7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" fillcolor="white [3201]" stroked="f" strokeweight=".5pt">
                <v:textbox>
                  <w:txbxContent>
                    <w:p w14:paraId="268DF622" w14:textId="61C3DC4E" w:rsidR="00E835CB" w:rsidRDefault="00625943">
                      <w:r>
                        <w:t>6.9</w:t>
                      </w:r>
                    </w:p>
                  </w:txbxContent>
                </v:textbox>
              </v:shape>
            </w:pict>
          </mc:Fallback>
        </mc:AlternateContent>
      </w:r>
      <w:r w:rsidR="00550342">
        <w:rPr>
          <w:noProof/>
        </w:rPr>
        <mc:AlternateContent>
          <mc:Choice Requires="wps">
            <w:drawing>
              <wp:anchor distT="0" distB="0" distL="114300" distR="114300" simplePos="0" relativeHeight="251726848" behindDoc="0" locked="0" layoutInCell="1" allowOverlap="1" wp14:anchorId="1CD66D05" wp14:editId="1DF32C26">
                <wp:simplePos x="0" y="0"/>
                <wp:positionH relativeFrom="column">
                  <wp:posOffset>1272540</wp:posOffset>
                </wp:positionH>
                <wp:positionV relativeFrom="paragraph">
                  <wp:posOffset>199390</wp:posOffset>
                </wp:positionV>
                <wp:extent cx="120015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200150" cy="276225"/>
                        </a:xfrm>
                        <a:prstGeom prst="rect">
                          <a:avLst/>
                        </a:prstGeom>
                        <a:solidFill>
                          <a:schemeClr val="lt1"/>
                        </a:solidFill>
                        <a:ln w="6350">
                          <a:noFill/>
                        </a:ln>
                      </wps:spPr>
                      <wps:txbx>
                        <w:txbxContent>
                          <w:p w14:paraId="3337D28D" w14:textId="0220B258" w:rsidR="002E4790" w:rsidRPr="002E4790" w:rsidRDefault="002E4790">
                            <w:pPr>
                              <w:rPr>
                                <w:sz w:val="18"/>
                                <w:szCs w:val="18"/>
                              </w:rPr>
                            </w:pPr>
                            <w:r w:rsidRPr="002E4790">
                              <w:rPr>
                                <w:sz w:val="18"/>
                                <w:szCs w:val="18"/>
                              </w:rPr>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6D05" id="Text Box 22" o:spid="_x0000_s1027" type="#_x0000_t202" style="position:absolute;left:0;text-align:left;margin-left:100.2pt;margin-top:15.7pt;width:94.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" fillcolor="white [3201]" stroked="f" strokeweight=".5pt">
                <v:textbox>
                  <w:txbxContent>
                    <w:p w14:paraId="3337D28D" w14:textId="0220B258" w:rsidR="002E4790" w:rsidRPr="002E4790" w:rsidRDefault="002E4790">
                      <w:pPr>
                        <w:rPr>
                          <w:sz w:val="18"/>
                          <w:szCs w:val="18"/>
                        </w:rPr>
                      </w:pPr>
                      <w:r w:rsidRPr="002E4790">
                        <w:rPr>
                          <w:sz w:val="18"/>
                          <w:szCs w:val="18"/>
                        </w:rPr>
                        <w:t>Mining and quarrying</w:t>
                      </w:r>
                    </w:p>
                  </w:txbxContent>
                </v:textbox>
              </v:shape>
            </w:pict>
          </mc:Fallback>
        </mc:AlternateContent>
      </w:r>
      <w:r w:rsidR="00A738FD">
        <w:rPr>
          <w:noProof/>
        </w:rPr>
        <mc:AlternateContent>
          <mc:Choice Requires="wps">
            <w:drawing>
              <wp:anchor distT="0" distB="0" distL="114300" distR="114300" simplePos="0" relativeHeight="251725824" behindDoc="0" locked="0" layoutInCell="1" allowOverlap="1" wp14:anchorId="7738BF97" wp14:editId="1FAC683C">
                <wp:simplePos x="0" y="0"/>
                <wp:positionH relativeFrom="column">
                  <wp:posOffset>2529840</wp:posOffset>
                </wp:positionH>
                <wp:positionV relativeFrom="paragraph">
                  <wp:posOffset>18416</wp:posOffset>
                </wp:positionV>
                <wp:extent cx="17526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52600" cy="228600"/>
                        </a:xfrm>
                        <a:prstGeom prst="rect">
                          <a:avLst/>
                        </a:prstGeom>
                        <a:solidFill>
                          <a:schemeClr val="lt1"/>
                        </a:solidFill>
                        <a:ln w="6350">
                          <a:noFill/>
                        </a:ln>
                      </wps:spPr>
                      <wps:txbx>
                        <w:txbxContent>
                          <w:p w14:paraId="3F8C26D2" w14:textId="2CB7084C" w:rsidR="002E4790" w:rsidRPr="002E4790" w:rsidRDefault="002E4790">
                            <w:pPr>
                              <w:rPr>
                                <w:sz w:val="18"/>
                                <w:szCs w:val="18"/>
                              </w:rPr>
                            </w:pPr>
                            <w:r w:rsidRPr="002E4790">
                              <w:rPr>
                                <w:sz w:val="18"/>
                                <w:szCs w:val="18"/>
                              </w:rPr>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8BF97" id="Text Box 21" o:spid="_x0000_s1032" type="#_x0000_t202" style="position:absolute;left:0;text-align:left;margin-left:199.2pt;margin-top:1.45pt;width:13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" fillcolor="white [3201]" stroked="f" strokeweight=".5pt">
                <v:textbox>
                  <w:txbxContent>
                    <w:p w14:paraId="3F8C26D2" w14:textId="2CB7084C" w:rsidR="002E4790" w:rsidRPr="002E4790" w:rsidRDefault="002E4790">
                      <w:pPr>
                        <w:rPr>
                          <w:sz w:val="18"/>
                          <w:szCs w:val="18"/>
                        </w:rPr>
                      </w:pPr>
                      <w:r w:rsidRPr="002E4790">
                        <w:rPr>
                          <w:sz w:val="18"/>
                          <w:szCs w:val="18"/>
                        </w:rPr>
                        <w:t>Agriculture, forestry and fishing</w:t>
                      </w:r>
                    </w:p>
                  </w:txbxContent>
                </v:textbox>
              </v:shape>
            </w:pict>
          </mc:Fallback>
        </mc:AlternateContent>
      </w:r>
      <w:r w:rsidR="008C2652">
        <w:rPr>
          <w:noProof/>
        </w:rPr>
        <mc:AlternateContent>
          <mc:Choice Requires="wps">
            <w:drawing>
              <wp:anchor distT="0" distB="0" distL="114300" distR="114300" simplePos="0" relativeHeight="251755520" behindDoc="0" locked="0" layoutInCell="1" allowOverlap="1" wp14:anchorId="61689998" wp14:editId="2A4CF425">
                <wp:simplePos x="0" y="0"/>
                <wp:positionH relativeFrom="column">
                  <wp:posOffset>3158490</wp:posOffset>
                </wp:positionH>
                <wp:positionV relativeFrom="paragraph">
                  <wp:posOffset>2761616</wp:posOffset>
                </wp:positionV>
                <wp:extent cx="447675" cy="2095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447675" cy="209550"/>
                        </a:xfrm>
                        <a:prstGeom prst="rect">
                          <a:avLst/>
                        </a:prstGeom>
                        <a:solidFill>
                          <a:schemeClr val="lt1"/>
                        </a:solidFill>
                        <a:ln w="6350">
                          <a:noFill/>
                        </a:ln>
                      </wps:spPr>
                      <wps:txbx>
                        <w:txbxContent>
                          <w:p w14:paraId="3EDB3A5C" w14:textId="3EC39052" w:rsidR="00514815" w:rsidRDefault="008C2652">
                            <w: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9998" id="Text Box 50" o:spid="_x0000_s1030" type="#_x0000_t202" style="position:absolute;left:0;text-align:left;margin-left:248.7pt;margin-top:217.45pt;width:35.2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" fillcolor="white [3201]" stroked="f" strokeweight=".5pt">
                <v:textbox>
                  <w:txbxContent>
                    <w:p w14:paraId="3EDB3A5C" w14:textId="3EC39052" w:rsidR="00514815" w:rsidRDefault="008C2652">
                      <w:r>
                        <w:t>5.2</w:t>
                      </w:r>
                    </w:p>
                  </w:txbxContent>
                </v:textbox>
              </v:shape>
            </w:pict>
          </mc:Fallback>
        </mc:AlternateContent>
      </w:r>
      <w:r w:rsidR="008C2652">
        <w:rPr>
          <w:noProof/>
        </w:rPr>
        <mc:AlternateContent>
          <mc:Choice Requires="wps">
            <w:drawing>
              <wp:anchor distT="0" distB="0" distL="114300" distR="114300" simplePos="0" relativeHeight="251752448" behindDoc="0" locked="0" layoutInCell="1" allowOverlap="1" wp14:anchorId="520D3E80" wp14:editId="58BCCCF8">
                <wp:simplePos x="0" y="0"/>
                <wp:positionH relativeFrom="margin">
                  <wp:posOffset>3787140</wp:posOffset>
                </wp:positionH>
                <wp:positionV relativeFrom="paragraph">
                  <wp:posOffset>2561590</wp:posOffset>
                </wp:positionV>
                <wp:extent cx="428625" cy="2762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lt1"/>
                        </a:solidFill>
                        <a:ln w="6350">
                          <a:noFill/>
                        </a:ln>
                      </wps:spPr>
                      <wps:txbx>
                        <w:txbxContent>
                          <w:p w14:paraId="797ADA6C" w14:textId="38EB275C" w:rsidR="00093935" w:rsidRPr="00EE7C22" w:rsidRDefault="00B523D5">
                            <w: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3E80" id="Text Box 47" o:spid="_x0000_s1031" type="#_x0000_t202" style="position:absolute;left:0;text-align:left;margin-left:298.2pt;margin-top:201.7pt;width:33.75pt;height:21.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" fillcolor="white [3201]" stroked="f" strokeweight=".5pt">
                <v:textbox>
                  <w:txbxContent>
                    <w:p w14:paraId="797ADA6C" w14:textId="38EB275C" w:rsidR="00093935" w:rsidRPr="00EE7C22" w:rsidRDefault="00B523D5">
                      <w:r>
                        <w:t>10.4</w:t>
                      </w:r>
                    </w:p>
                  </w:txbxContent>
                </v:textbox>
                <w10:wrap anchorx="margin"/>
              </v:shape>
            </w:pict>
          </mc:Fallback>
        </mc:AlternateContent>
      </w:r>
      <w:r w:rsidR="008C2652">
        <w:rPr>
          <w:noProof/>
        </w:rPr>
        <mc:AlternateContent>
          <mc:Choice Requires="wps">
            <w:drawing>
              <wp:anchor distT="0" distB="0" distL="114300" distR="114300" simplePos="0" relativeHeight="251749376" behindDoc="0" locked="0" layoutInCell="1" allowOverlap="1" wp14:anchorId="66AA75F7" wp14:editId="56E2FDE8">
                <wp:simplePos x="0" y="0"/>
                <wp:positionH relativeFrom="column">
                  <wp:posOffset>3034665</wp:posOffset>
                </wp:positionH>
                <wp:positionV relativeFrom="paragraph">
                  <wp:posOffset>2199640</wp:posOffset>
                </wp:positionV>
                <wp:extent cx="371475" cy="28575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noFill/>
                        </a:ln>
                      </wps:spPr>
                      <wps:txbx>
                        <w:txbxContent>
                          <w:p w14:paraId="3E0375B8" w14:textId="1018E40E" w:rsidR="00093935" w:rsidRDefault="00B523D5">
                            <w: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75F7" id="Text Box 44" o:spid="_x0000_s1032" type="#_x0000_t202" style="position:absolute;left:0;text-align:left;margin-left:238.95pt;margin-top:173.2pt;width:29.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" fillcolor="white [3201]" stroked="f" strokeweight=".5pt">
                <v:textbox>
                  <w:txbxContent>
                    <w:p w14:paraId="3E0375B8" w14:textId="1018E40E" w:rsidR="00093935" w:rsidRDefault="00B523D5">
                      <w:r>
                        <w:t>4.1</w:t>
                      </w:r>
                    </w:p>
                  </w:txbxContent>
                </v:textbox>
              </v:shape>
            </w:pict>
          </mc:Fallback>
        </mc:AlternateContent>
      </w:r>
      <w:r w:rsidR="008C2652">
        <w:rPr>
          <w:noProof/>
        </w:rPr>
        <mc:AlternateContent>
          <mc:Choice Requires="wps">
            <w:drawing>
              <wp:anchor distT="0" distB="0" distL="114300" distR="114300" simplePos="0" relativeHeight="251747328" behindDoc="0" locked="0" layoutInCell="1" allowOverlap="1" wp14:anchorId="6FC2B083" wp14:editId="3D0FA31C">
                <wp:simplePos x="0" y="0"/>
                <wp:positionH relativeFrom="column">
                  <wp:posOffset>2672715</wp:posOffset>
                </wp:positionH>
                <wp:positionV relativeFrom="paragraph">
                  <wp:posOffset>2037714</wp:posOffset>
                </wp:positionV>
                <wp:extent cx="466725" cy="2762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noFill/>
                        </a:ln>
                      </wps:spPr>
                      <wps:txbx>
                        <w:txbxContent>
                          <w:p w14:paraId="1277E962" w14:textId="7F3792CF" w:rsidR="00093935" w:rsidRDefault="00B523D5">
                            <w: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2B083" id="Text Box 42" o:spid="_x0000_s1036" type="#_x0000_t202" style="position:absolute;left:0;text-align:left;margin-left:210.45pt;margin-top:160.45pt;width:36.75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" fillcolor="white [3201]" stroked="f" strokeweight=".5pt">
                <v:textbox>
                  <w:txbxContent>
                    <w:p w14:paraId="1277E962" w14:textId="7F3792CF" w:rsidR="00093935" w:rsidRDefault="00B523D5">
                      <w:r>
                        <w:t>0.9</w:t>
                      </w:r>
                    </w:p>
                  </w:txbxContent>
                </v:textbox>
              </v:shape>
            </w:pict>
          </mc:Fallback>
        </mc:AlternateContent>
      </w:r>
      <w:r w:rsidR="008C2652">
        <w:rPr>
          <w:noProof/>
        </w:rPr>
        <mc:AlternateContent>
          <mc:Choice Requires="wps">
            <w:drawing>
              <wp:anchor distT="0" distB="0" distL="114300" distR="114300" simplePos="0" relativeHeight="251739136" behindDoc="0" locked="0" layoutInCell="1" allowOverlap="1" wp14:anchorId="074329F7" wp14:editId="28B3BD32">
                <wp:simplePos x="0" y="0"/>
                <wp:positionH relativeFrom="column">
                  <wp:posOffset>3510915</wp:posOffset>
                </wp:positionH>
                <wp:positionV relativeFrom="paragraph">
                  <wp:posOffset>1285241</wp:posOffset>
                </wp:positionV>
                <wp:extent cx="43815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wps:spPr>
                      <wps:txbx>
                        <w:txbxContent>
                          <w:p w14:paraId="55A95A75" w14:textId="0A39160C" w:rsidR="00AE0750" w:rsidRDefault="00B523D5">
                            <w:r>
                              <w:t>8.</w:t>
                            </w:r>
                            <w:r w:rsidR="00F747D4">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29F7" id="Text Box 34" o:spid="_x0000_s1037" type="#_x0000_t202" style="position:absolute;left:0;text-align:left;margin-left:276.45pt;margin-top:101.2pt;width:34.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" fillcolor="white [3201]" stroked="f" strokeweight=".5pt">
                <v:textbox>
                  <w:txbxContent>
                    <w:p w14:paraId="55A95A75" w14:textId="0A39160C" w:rsidR="00AE0750" w:rsidRDefault="00B523D5">
                      <w:r>
                        <w:t>8.</w:t>
                      </w:r>
                      <w:r w:rsidR="00F747D4">
                        <w:t>1</w:t>
                      </w:r>
                    </w:p>
                  </w:txbxContent>
                </v:textbox>
              </v:shape>
            </w:pict>
          </mc:Fallback>
        </mc:AlternateContent>
      </w:r>
      <w:r w:rsidR="008C2652">
        <w:rPr>
          <w:noProof/>
        </w:rPr>
        <mc:AlternateContent>
          <mc:Choice Requires="wps">
            <w:drawing>
              <wp:anchor distT="0" distB="0" distL="114300" distR="114300" simplePos="0" relativeHeight="251737088" behindDoc="0" locked="0" layoutInCell="1" allowOverlap="1" wp14:anchorId="3EE07289" wp14:editId="248F4DEC">
                <wp:simplePos x="0" y="0"/>
                <wp:positionH relativeFrom="column">
                  <wp:posOffset>3844290</wp:posOffset>
                </wp:positionH>
                <wp:positionV relativeFrom="paragraph">
                  <wp:posOffset>1113790</wp:posOffset>
                </wp:positionV>
                <wp:extent cx="447675" cy="30480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447675" cy="304800"/>
                        </a:xfrm>
                        <a:prstGeom prst="rect">
                          <a:avLst/>
                        </a:prstGeom>
                        <a:solidFill>
                          <a:schemeClr val="lt1"/>
                        </a:solidFill>
                        <a:ln w="6350">
                          <a:noFill/>
                        </a:ln>
                      </wps:spPr>
                      <wps:txbx>
                        <w:txbxContent>
                          <w:p w14:paraId="7E080F69" w14:textId="5A013D43" w:rsidR="00AE0750" w:rsidRDefault="00FC6B81">
                            <w: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7289" id="Text Box 32" o:spid="_x0000_s1036" type="#_x0000_t202" style="position:absolute;left:0;text-align:left;margin-left:302.7pt;margin-top:87.7pt;width:35.2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" fillcolor="white [3201]" stroked="f" strokeweight=".5pt">
                <v:textbox>
                  <w:txbxContent>
                    <w:p w14:paraId="7E080F69" w14:textId="5A013D43" w:rsidR="00AE0750" w:rsidRDefault="00FC6B81">
                      <w:r>
                        <w:t>11.0</w:t>
                      </w:r>
                    </w:p>
                  </w:txbxContent>
                </v:textbox>
              </v:shape>
            </w:pict>
          </mc:Fallback>
        </mc:AlternateContent>
      </w:r>
      <w:r w:rsidR="008C2652">
        <w:rPr>
          <w:noProof/>
        </w:rPr>
        <mc:AlternateContent>
          <mc:Choice Requires="wps">
            <w:drawing>
              <wp:anchor distT="0" distB="0" distL="114300" distR="114300" simplePos="0" relativeHeight="251735040" behindDoc="0" locked="0" layoutInCell="1" allowOverlap="1" wp14:anchorId="6915E360" wp14:editId="49C1ECA7">
                <wp:simplePos x="0" y="0"/>
                <wp:positionH relativeFrom="column">
                  <wp:posOffset>2853690</wp:posOffset>
                </wp:positionH>
                <wp:positionV relativeFrom="paragraph">
                  <wp:posOffset>932814</wp:posOffset>
                </wp:positionV>
                <wp:extent cx="561975" cy="2571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561975" cy="257175"/>
                        </a:xfrm>
                        <a:prstGeom prst="rect">
                          <a:avLst/>
                        </a:prstGeom>
                        <a:solidFill>
                          <a:schemeClr val="lt1"/>
                        </a:solidFill>
                        <a:ln w="6350">
                          <a:noFill/>
                        </a:ln>
                      </wps:spPr>
                      <wps:txbx>
                        <w:txbxContent>
                          <w:p w14:paraId="352AE7B3" w14:textId="034FF91C" w:rsidR="00CD1191" w:rsidRDefault="00FC6B81">
                            <w: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E360" id="Text Box 30" o:spid="_x0000_s1037" type="#_x0000_t202" style="position:absolute;left:0;text-align:left;margin-left:224.7pt;margin-top:73.45pt;width:44.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" fillcolor="white [3201]" stroked="f" strokeweight=".5pt">
                <v:textbox>
                  <w:txbxContent>
                    <w:p w14:paraId="352AE7B3" w14:textId="034FF91C" w:rsidR="00CD1191" w:rsidRDefault="00FC6B81">
                      <w:r>
                        <w:t>2.6</w:t>
                      </w:r>
                    </w:p>
                  </w:txbxContent>
                </v:textbox>
              </v:shape>
            </w:pict>
          </mc:Fallback>
        </mc:AlternateContent>
      </w:r>
      <w:r w:rsidR="008C2652">
        <w:rPr>
          <w:noProof/>
        </w:rPr>
        <mc:AlternateContent>
          <mc:Choice Requires="wps">
            <w:drawing>
              <wp:anchor distT="0" distB="0" distL="114300" distR="114300" simplePos="0" relativeHeight="251730944" behindDoc="0" locked="0" layoutInCell="1" allowOverlap="1" wp14:anchorId="49E03FAE" wp14:editId="313AEA57">
                <wp:simplePos x="0" y="0"/>
                <wp:positionH relativeFrom="column">
                  <wp:posOffset>2872740</wp:posOffset>
                </wp:positionH>
                <wp:positionV relativeFrom="paragraph">
                  <wp:posOffset>551815</wp:posOffset>
                </wp:positionV>
                <wp:extent cx="371475" cy="2476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noFill/>
                        </a:ln>
                      </wps:spPr>
                      <wps:txbx>
                        <w:txbxContent>
                          <w:p w14:paraId="4E6006A1" w14:textId="0539991B" w:rsidR="002E4790" w:rsidRDefault="002E4790">
                            <w:r>
                              <w:t>2.</w:t>
                            </w:r>
                            <w:r w:rsidR="00625943">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3FAE" id="Text Box 26" o:spid="_x0000_s1038" type="#_x0000_t202" style="position:absolute;left:0;text-align:left;margin-left:226.2pt;margin-top:43.45pt;width:29.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" fillcolor="white [3201]" stroked="f" strokeweight=".5pt">
                <v:textbox>
                  <w:txbxContent>
                    <w:p w14:paraId="4E6006A1" w14:textId="0539991B" w:rsidR="002E4790" w:rsidRDefault="002E4790">
                      <w:r>
                        <w:t>2.</w:t>
                      </w:r>
                      <w:r w:rsidR="00625943">
                        <w:t>4</w:t>
                      </w:r>
                    </w:p>
                  </w:txbxContent>
                </v:textbox>
              </v:shape>
            </w:pict>
          </mc:Fallback>
        </mc:AlternateContent>
      </w:r>
      <w:r w:rsidR="00B523D5">
        <w:rPr>
          <w:noProof/>
        </w:rPr>
        <mc:AlternateContent>
          <mc:Choice Requires="wps">
            <w:drawing>
              <wp:anchor distT="0" distB="0" distL="114300" distR="114300" simplePos="0" relativeHeight="251751424" behindDoc="0" locked="0" layoutInCell="1" allowOverlap="1" wp14:anchorId="1FAEEC33" wp14:editId="4D3C7361">
                <wp:simplePos x="0" y="0"/>
                <wp:positionH relativeFrom="column">
                  <wp:posOffset>4358640</wp:posOffset>
                </wp:positionH>
                <wp:positionV relativeFrom="paragraph">
                  <wp:posOffset>2380615</wp:posOffset>
                </wp:positionV>
                <wp:extent cx="476250" cy="304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76250" cy="304800"/>
                        </a:xfrm>
                        <a:prstGeom prst="rect">
                          <a:avLst/>
                        </a:prstGeom>
                        <a:solidFill>
                          <a:schemeClr val="lt1"/>
                        </a:solidFill>
                        <a:ln w="6350">
                          <a:noFill/>
                        </a:ln>
                      </wps:spPr>
                      <wps:txbx>
                        <w:txbxContent>
                          <w:p w14:paraId="00A98352" w14:textId="2EB323BA" w:rsidR="00093935" w:rsidRDefault="00B523D5">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EC33" id="Text Box 46" o:spid="_x0000_s1039" type="#_x0000_t202" style="position:absolute;left:0;text-align:left;margin-left:343.2pt;margin-top:187.45pt;width:37.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" fillcolor="white [3201]" stroked="f" strokeweight=".5pt">
                <v:textbox>
                  <w:txbxContent>
                    <w:p w14:paraId="00A98352" w14:textId="2EB323BA" w:rsidR="00093935" w:rsidRDefault="00B523D5">
                      <w:r>
                        <w:t>15.5</w:t>
                      </w:r>
                    </w:p>
                  </w:txbxContent>
                </v:textbox>
              </v:shape>
            </w:pict>
          </mc:Fallback>
        </mc:AlternateContent>
      </w:r>
      <w:r w:rsidR="00B523D5">
        <w:rPr>
          <w:noProof/>
        </w:rPr>
        <mc:AlternateContent>
          <mc:Choice Requires="wps">
            <w:drawing>
              <wp:anchor distT="0" distB="0" distL="114300" distR="114300" simplePos="0" relativeHeight="251761664" behindDoc="0" locked="0" layoutInCell="1" allowOverlap="1" wp14:anchorId="4A6A54F6" wp14:editId="69760679">
                <wp:simplePos x="0" y="0"/>
                <wp:positionH relativeFrom="column">
                  <wp:posOffset>4511040</wp:posOffset>
                </wp:positionH>
                <wp:positionV relativeFrom="paragraph">
                  <wp:posOffset>3285490</wp:posOffset>
                </wp:positionV>
                <wp:extent cx="819150" cy="20002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819150" cy="200025"/>
                        </a:xfrm>
                        <a:prstGeom prst="rect">
                          <a:avLst/>
                        </a:prstGeom>
                        <a:solidFill>
                          <a:schemeClr val="lt1"/>
                        </a:solidFill>
                        <a:ln w="6350">
                          <a:noFill/>
                        </a:ln>
                      </wps:spPr>
                      <wps:txbx>
                        <w:txbxContent>
                          <w:p w14:paraId="04F67523" w14:textId="0032D293" w:rsidR="00E77E13" w:rsidRPr="00E77E13" w:rsidRDefault="008C2652">
                            <w:pPr>
                              <w:rPr>
                                <w:sz w:val="18"/>
                                <w:szCs w:val="18"/>
                              </w:rPr>
                            </w:pPr>
                            <w:r>
                              <w:rPr>
                                <w:sz w:val="18"/>
                                <w:szCs w:val="18"/>
                              </w:rPr>
                              <w:t>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54F6" id="Text Box 56" o:spid="_x0000_s1040" type="#_x0000_t202" style="position:absolute;left:0;text-align:left;margin-left:355.2pt;margin-top:258.7pt;width:64.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" fillcolor="white [3201]" stroked="f" strokeweight=".5pt">
                <v:textbox>
                  <w:txbxContent>
                    <w:p w14:paraId="04F67523" w14:textId="0032D293" w:rsidR="00E77E13" w:rsidRPr="00E77E13" w:rsidRDefault="008C2652">
                      <w:pPr>
                        <w:rPr>
                          <w:sz w:val="18"/>
                          <w:szCs w:val="18"/>
                        </w:rPr>
                      </w:pPr>
                      <w:r>
                        <w:rPr>
                          <w:sz w:val="18"/>
                          <w:szCs w:val="18"/>
                        </w:rPr>
                        <w:t>17.1</w:t>
                      </w:r>
                    </w:p>
                  </w:txbxContent>
                </v:textbox>
              </v:shape>
            </w:pict>
          </mc:Fallback>
        </mc:AlternateContent>
      </w:r>
      <w:r w:rsidR="00B523D5">
        <w:rPr>
          <w:noProof/>
        </w:rPr>
        <mc:AlternateContent>
          <mc:Choice Requires="wps">
            <w:drawing>
              <wp:anchor distT="0" distB="0" distL="114300" distR="114300" simplePos="0" relativeHeight="251757568" behindDoc="0" locked="0" layoutInCell="1" allowOverlap="1" wp14:anchorId="063B9010" wp14:editId="78D58504">
                <wp:simplePos x="0" y="0"/>
                <wp:positionH relativeFrom="column">
                  <wp:posOffset>3348990</wp:posOffset>
                </wp:positionH>
                <wp:positionV relativeFrom="paragraph">
                  <wp:posOffset>2933065</wp:posOffset>
                </wp:positionV>
                <wp:extent cx="409575" cy="29527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chemeClr val="lt1"/>
                        </a:solidFill>
                        <a:ln w="6350">
                          <a:noFill/>
                        </a:ln>
                      </wps:spPr>
                      <wps:txbx>
                        <w:txbxContent>
                          <w:p w14:paraId="21284AD7" w14:textId="3C231F71" w:rsidR="00514815" w:rsidRDefault="008C2652">
                            <w: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B9010" id="Text Box 52" o:spid="_x0000_s1043" type="#_x0000_t202" style="position:absolute;left:0;text-align:left;margin-left:263.7pt;margin-top:230.95pt;width:32.25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" fillcolor="white [3201]" stroked="f" strokeweight=".5pt">
                <v:textbox>
                  <w:txbxContent>
                    <w:p w14:paraId="21284AD7" w14:textId="3C231F71" w:rsidR="00514815" w:rsidRDefault="008C2652">
                      <w:r>
                        <w:t>6.7</w:t>
                      </w:r>
                    </w:p>
                  </w:txbxContent>
                </v:textbox>
              </v:shape>
            </w:pict>
          </mc:Fallback>
        </mc:AlternateContent>
      </w:r>
      <w:r w:rsidR="00FC6B81">
        <w:rPr>
          <w:noProof/>
        </w:rPr>
        <mc:AlternateContent>
          <mc:Choice Requires="wps">
            <w:drawing>
              <wp:anchor distT="0" distB="0" distL="114300" distR="114300" simplePos="0" relativeHeight="251745280" behindDoc="0" locked="0" layoutInCell="1" allowOverlap="1" wp14:anchorId="2A417D46" wp14:editId="4D296F6D">
                <wp:simplePos x="0" y="0"/>
                <wp:positionH relativeFrom="column">
                  <wp:posOffset>3348990</wp:posOffset>
                </wp:positionH>
                <wp:positionV relativeFrom="paragraph">
                  <wp:posOffset>1666240</wp:posOffset>
                </wp:positionV>
                <wp:extent cx="466725" cy="3524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466725" cy="352425"/>
                        </a:xfrm>
                        <a:prstGeom prst="rect">
                          <a:avLst/>
                        </a:prstGeom>
                        <a:solidFill>
                          <a:schemeClr val="lt1"/>
                        </a:solidFill>
                        <a:ln w="6350">
                          <a:noFill/>
                        </a:ln>
                      </wps:spPr>
                      <wps:txbx>
                        <w:txbxContent>
                          <w:p w14:paraId="32CDF701" w14:textId="1775A19A" w:rsidR="00093935" w:rsidRDefault="00B523D5">
                            <w: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17D46" id="Text Box 40" o:spid="_x0000_s1043" type="#_x0000_t202" style="position:absolute;left:0;text-align:left;margin-left:263.7pt;margin-top:131.2pt;width:36.75pt;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" fillcolor="white [3201]" stroked="f" strokeweight=".5pt">
                <v:textbox>
                  <w:txbxContent>
                    <w:p w14:paraId="32CDF701" w14:textId="1775A19A" w:rsidR="00093935" w:rsidRDefault="00B523D5">
                      <w:r>
                        <w:t>6.8</w:t>
                      </w:r>
                    </w:p>
                  </w:txbxContent>
                </v:textbox>
              </v:shape>
            </w:pict>
          </mc:Fallback>
        </mc:AlternateContent>
      </w:r>
      <w:r w:rsidR="00625943">
        <w:rPr>
          <w:noProof/>
        </w:rPr>
        <mc:AlternateContent>
          <mc:Choice Requires="wps">
            <w:drawing>
              <wp:anchor distT="0" distB="0" distL="114300" distR="114300" simplePos="0" relativeHeight="251732992" behindDoc="0" locked="0" layoutInCell="1" allowOverlap="1" wp14:anchorId="6315B2C6" wp14:editId="3C42C1BB">
                <wp:simplePos x="0" y="0"/>
                <wp:positionH relativeFrom="column">
                  <wp:posOffset>3529965</wp:posOffset>
                </wp:positionH>
                <wp:positionV relativeFrom="paragraph">
                  <wp:posOffset>732790</wp:posOffset>
                </wp:positionV>
                <wp:extent cx="419100"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chemeClr val="lt1"/>
                        </a:solidFill>
                        <a:ln w="6350">
                          <a:noFill/>
                        </a:ln>
                      </wps:spPr>
                      <wps:txbx>
                        <w:txbxContent>
                          <w:p w14:paraId="22A81470" w14:textId="15112AE9" w:rsidR="002E4790" w:rsidRDefault="00625943">
                            <w:r>
                              <w:t>8</w:t>
                            </w:r>
                            <w:r w:rsidR="002E4790">
                              <w:t>.</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B2C6" id="Text Box 28" o:spid="_x0000_s1044" type="#_x0000_t202" style="position:absolute;left:0;text-align:left;margin-left:277.95pt;margin-top:57.7pt;width:33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" fillcolor="white [3201]" stroked="f" strokeweight=".5pt">
                <v:textbox>
                  <w:txbxContent>
                    <w:p w14:paraId="22A81470" w14:textId="15112AE9" w:rsidR="002E4790" w:rsidRDefault="00625943">
                      <w:r>
                        <w:t>8</w:t>
                      </w:r>
                      <w:r w:rsidR="002E4790">
                        <w:t>.</w:t>
                      </w:r>
                      <w:r>
                        <w:t>2</w:t>
                      </w:r>
                    </w:p>
                  </w:txbxContent>
                </v:textbox>
              </v:shape>
            </w:pict>
          </mc:Fallback>
        </mc:AlternateContent>
      </w:r>
      <w:r w:rsidR="00625943">
        <w:rPr>
          <w:noProof/>
        </w:rPr>
        <mc:AlternateContent>
          <mc:Choice Requires="wps">
            <w:drawing>
              <wp:anchor distT="0" distB="0" distL="114300" distR="114300" simplePos="0" relativeHeight="251728896" behindDoc="0" locked="0" layoutInCell="1" allowOverlap="1" wp14:anchorId="18225727" wp14:editId="2433BB7B">
                <wp:simplePos x="0" y="0"/>
                <wp:positionH relativeFrom="margin">
                  <wp:posOffset>4577715</wp:posOffset>
                </wp:positionH>
                <wp:positionV relativeFrom="paragraph">
                  <wp:posOffset>380365</wp:posOffset>
                </wp:positionV>
                <wp:extent cx="428625" cy="2571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chemeClr val="lt1"/>
                        </a:solidFill>
                        <a:ln w="6350">
                          <a:noFill/>
                        </a:ln>
                      </wps:spPr>
                      <wps:txbx>
                        <w:txbxContent>
                          <w:p w14:paraId="697B852D" w14:textId="1068573A" w:rsidR="002E4790" w:rsidRDefault="00625943">
                            <w:r>
                              <w:t>17.3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5727" id="Text Box 24" o:spid="_x0000_s1046" type="#_x0000_t202" style="position:absolute;left:0;text-align:left;margin-left:360.45pt;margin-top:29.95pt;width:33.75pt;height:20.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" fillcolor="white [3201]" stroked="f" strokeweight=".5pt">
                <v:textbox>
                  <w:txbxContent>
                    <w:p w14:paraId="697B852D" w14:textId="1068573A" w:rsidR="002E4790" w:rsidRDefault="00625943">
                      <w:r>
                        <w:t>17.3</w:t>
                      </w:r>
                    </w:p>
                  </w:txbxContent>
                </v:textbox>
                <w10:wrap anchorx="margin"/>
              </v:shape>
            </w:pict>
          </mc:Fallback>
        </mc:AlternateContent>
      </w:r>
      <w:r w:rsidR="000D6DB9">
        <w:rPr>
          <w:noProof/>
        </w:rPr>
        <mc:AlternateContent>
          <mc:Choice Requires="wps">
            <w:drawing>
              <wp:anchor distT="0" distB="0" distL="114300" distR="114300" simplePos="0" relativeHeight="251760640" behindDoc="0" locked="0" layoutInCell="1" allowOverlap="1" wp14:anchorId="13317D8E" wp14:editId="67217436">
                <wp:simplePos x="0" y="0"/>
                <wp:positionH relativeFrom="column">
                  <wp:posOffset>1158240</wp:posOffset>
                </wp:positionH>
                <wp:positionV relativeFrom="paragraph">
                  <wp:posOffset>3293745</wp:posOffset>
                </wp:positionV>
                <wp:extent cx="1247775" cy="200025"/>
                <wp:effectExtent l="0" t="0" r="9525" b="9525"/>
                <wp:wrapNone/>
                <wp:docPr id="55" name="Text Box 55"/>
                <wp:cNvGraphicFramePr/>
                <a:graphic xmlns:a="http://schemas.openxmlformats.org/drawingml/2006/main">
                  <a:graphicData uri="http://schemas.microsoft.com/office/word/2010/wordprocessingShape">
                    <wps:wsp>
                      <wps:cNvSpPr txBox="1"/>
                      <wps:spPr>
                        <a:xfrm>
                          <a:off x="0" y="0"/>
                          <a:ext cx="1247775" cy="200025"/>
                        </a:xfrm>
                        <a:prstGeom prst="rect">
                          <a:avLst/>
                        </a:prstGeom>
                        <a:solidFill>
                          <a:schemeClr val="lt1"/>
                        </a:solidFill>
                        <a:ln w="6350">
                          <a:noFill/>
                        </a:ln>
                      </wps:spPr>
                      <wps:txbx>
                        <w:txbxContent>
                          <w:p w14:paraId="02DB2FD1" w14:textId="642876AE" w:rsidR="00E77E13" w:rsidRPr="00F851F7" w:rsidRDefault="00E77E13">
                            <w:pPr>
                              <w:rPr>
                                <w:sz w:val="18"/>
                                <w:szCs w:val="18"/>
                              </w:rPr>
                            </w:pPr>
                            <w:r w:rsidRPr="00F851F7">
                              <w:rPr>
                                <w:sz w:val="18"/>
                                <w:szCs w:val="18"/>
                              </w:rP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7D8E" id="Text Box 55" o:spid="_x0000_s1047" type="#_x0000_t202" style="position:absolute;left:0;text-align:left;margin-left:91.2pt;margin-top:259.35pt;width:98.2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" fillcolor="white [3201]" stroked="f" strokeweight=".5pt">
                <v:textbox>
                  <w:txbxContent>
                    <w:p w14:paraId="02DB2FD1" w14:textId="642876AE" w:rsidR="00E77E13" w:rsidRPr="00F851F7" w:rsidRDefault="00E77E13">
                      <w:pPr>
                        <w:rPr>
                          <w:sz w:val="18"/>
                          <w:szCs w:val="18"/>
                        </w:rPr>
                      </w:pPr>
                      <w:r w:rsidRPr="00F851F7">
                        <w:rPr>
                          <w:sz w:val="18"/>
                          <w:szCs w:val="18"/>
                        </w:rPr>
                        <w:t>Other service activities</w:t>
                      </w:r>
                    </w:p>
                  </w:txbxContent>
                </v:textbox>
              </v:shape>
            </w:pict>
          </mc:Fallback>
        </mc:AlternateContent>
      </w:r>
      <w:r w:rsidR="000D6DB9">
        <w:rPr>
          <w:noProof/>
        </w:rPr>
        <mc:AlternateContent>
          <mc:Choice Requires="wps">
            <w:drawing>
              <wp:anchor distT="0" distB="0" distL="114300" distR="114300" simplePos="0" relativeHeight="251758592" behindDoc="0" locked="0" layoutInCell="1" allowOverlap="1" wp14:anchorId="52F68579" wp14:editId="5F5DDEFC">
                <wp:simplePos x="0" y="0"/>
                <wp:positionH relativeFrom="margin">
                  <wp:posOffset>691515</wp:posOffset>
                </wp:positionH>
                <wp:positionV relativeFrom="paragraph">
                  <wp:posOffset>3122295</wp:posOffset>
                </wp:positionV>
                <wp:extent cx="1771650" cy="2190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1771650" cy="219075"/>
                        </a:xfrm>
                        <a:prstGeom prst="rect">
                          <a:avLst/>
                        </a:prstGeom>
                        <a:solidFill>
                          <a:schemeClr val="lt1"/>
                        </a:solidFill>
                        <a:ln w="6350">
                          <a:noFill/>
                        </a:ln>
                      </wps:spPr>
                      <wps:txbx>
                        <w:txbxContent>
                          <w:p w14:paraId="06562836" w14:textId="2FC239BA" w:rsidR="00514815" w:rsidRPr="00514815" w:rsidRDefault="00514815">
                            <w:pPr>
                              <w:rPr>
                                <w:sz w:val="18"/>
                                <w:szCs w:val="18"/>
                              </w:rPr>
                            </w:pPr>
                            <w:r w:rsidRPr="00514815">
                              <w:rPr>
                                <w:sz w:val="18"/>
                                <w:szCs w:val="18"/>
                              </w:rP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68579" id="Text Box 53" o:spid="_x0000_s1048" type="#_x0000_t202" style="position:absolute;left:0;text-align:left;margin-left:54.45pt;margin-top:245.85pt;width:139.5pt;height:17.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" fillcolor="white [3201]" stroked="f" strokeweight=".5pt">
                <v:textbox>
                  <w:txbxContent>
                    <w:p w14:paraId="06562836" w14:textId="2FC239BA" w:rsidR="00514815" w:rsidRPr="00514815" w:rsidRDefault="00514815">
                      <w:pPr>
                        <w:rPr>
                          <w:sz w:val="18"/>
                          <w:szCs w:val="18"/>
                        </w:rPr>
                      </w:pPr>
                      <w:r w:rsidRPr="00514815">
                        <w:rPr>
                          <w:sz w:val="18"/>
                          <w:szCs w:val="18"/>
                        </w:rPr>
                        <w:t>Arts, entertainment and recreation</w:t>
                      </w:r>
                    </w:p>
                  </w:txbxContent>
                </v:textbox>
                <w10:wrap anchorx="margin"/>
              </v:shape>
            </w:pict>
          </mc:Fallback>
        </mc:AlternateContent>
      </w:r>
      <w:r w:rsidR="000D6DB9">
        <w:rPr>
          <w:noProof/>
        </w:rPr>
        <mc:AlternateContent>
          <mc:Choice Requires="wps">
            <w:drawing>
              <wp:anchor distT="0" distB="0" distL="114300" distR="114300" simplePos="0" relativeHeight="251756544" behindDoc="0" locked="0" layoutInCell="1" allowOverlap="1" wp14:anchorId="2BD6C341" wp14:editId="29AC28AA">
                <wp:simplePos x="0" y="0"/>
                <wp:positionH relativeFrom="column">
                  <wp:posOffset>462915</wp:posOffset>
                </wp:positionH>
                <wp:positionV relativeFrom="paragraph">
                  <wp:posOffset>2931795</wp:posOffset>
                </wp:positionV>
                <wp:extent cx="1962150" cy="2190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962150" cy="219075"/>
                        </a:xfrm>
                        <a:prstGeom prst="rect">
                          <a:avLst/>
                        </a:prstGeom>
                        <a:solidFill>
                          <a:schemeClr val="lt1"/>
                        </a:solidFill>
                        <a:ln w="6350">
                          <a:noFill/>
                        </a:ln>
                      </wps:spPr>
                      <wps:txbx>
                        <w:txbxContent>
                          <w:p w14:paraId="3D692D7A" w14:textId="0EC34269" w:rsidR="00514815" w:rsidRPr="00514815" w:rsidRDefault="00514815">
                            <w:pPr>
                              <w:rPr>
                                <w:sz w:val="18"/>
                                <w:szCs w:val="18"/>
                              </w:rPr>
                            </w:pPr>
                            <w:r w:rsidRPr="00514815">
                              <w:rPr>
                                <w:sz w:val="18"/>
                                <w:szCs w:val="18"/>
                              </w:rPr>
                              <w:t>Human health &amp;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C341" id="Text Box 51" o:spid="_x0000_s1051" type="#_x0000_t202" style="position:absolute;left:0;text-align:left;margin-left:36.45pt;margin-top:230.85pt;width:154.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" fillcolor="white [3201]" stroked="f" strokeweight=".5pt">
                <v:textbox>
                  <w:txbxContent>
                    <w:p w14:paraId="3D692D7A" w14:textId="0EC34269" w:rsidR="00514815" w:rsidRPr="00514815" w:rsidRDefault="00514815">
                      <w:pPr>
                        <w:rPr>
                          <w:sz w:val="18"/>
                          <w:szCs w:val="18"/>
                        </w:rPr>
                      </w:pPr>
                      <w:r w:rsidRPr="00514815">
                        <w:rPr>
                          <w:sz w:val="18"/>
                          <w:szCs w:val="18"/>
                        </w:rPr>
                        <w:t>Human health &amp; social work activities</w:t>
                      </w:r>
                    </w:p>
                  </w:txbxContent>
                </v:textbox>
              </v:shape>
            </w:pict>
          </mc:Fallback>
        </mc:AlternateContent>
      </w:r>
      <w:r w:rsidR="000D6DB9">
        <w:rPr>
          <w:noProof/>
        </w:rPr>
        <mc:AlternateContent>
          <mc:Choice Requires="wps">
            <w:drawing>
              <wp:anchor distT="0" distB="0" distL="114300" distR="114300" simplePos="0" relativeHeight="251750400" behindDoc="0" locked="0" layoutInCell="1" allowOverlap="1" wp14:anchorId="4126437E" wp14:editId="05F97E1A">
                <wp:simplePos x="0" y="0"/>
                <wp:positionH relativeFrom="margin">
                  <wp:posOffset>253365</wp:posOffset>
                </wp:positionH>
                <wp:positionV relativeFrom="paragraph">
                  <wp:posOffset>2407920</wp:posOffset>
                </wp:positionV>
                <wp:extent cx="2247900" cy="2095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247900" cy="209550"/>
                        </a:xfrm>
                        <a:prstGeom prst="rect">
                          <a:avLst/>
                        </a:prstGeom>
                        <a:solidFill>
                          <a:schemeClr val="lt1"/>
                        </a:solidFill>
                        <a:ln w="6350">
                          <a:noFill/>
                        </a:ln>
                      </wps:spPr>
                      <wps:txbx>
                        <w:txbxContent>
                          <w:p w14:paraId="05B33503" w14:textId="0B4B832F" w:rsidR="00093935" w:rsidRPr="00093935" w:rsidRDefault="00093935">
                            <w:pPr>
                              <w:rPr>
                                <w:sz w:val="18"/>
                                <w:szCs w:val="18"/>
                              </w:rPr>
                            </w:pPr>
                            <w:r w:rsidRPr="00093935">
                              <w:rPr>
                                <w:sz w:val="18"/>
                                <w:szCs w:val="18"/>
                              </w:rPr>
                              <w:t>Administrative and support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437E" id="Text Box 45" o:spid="_x0000_s1052" type="#_x0000_t202" style="position:absolute;left:0;text-align:left;margin-left:19.95pt;margin-top:189.6pt;width:177pt;height:1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" fillcolor="white [3201]" stroked="f" strokeweight=".5pt">
                <v:textbox>
                  <w:txbxContent>
                    <w:p w14:paraId="05B33503" w14:textId="0B4B832F" w:rsidR="00093935" w:rsidRPr="00093935" w:rsidRDefault="00093935">
                      <w:pPr>
                        <w:rPr>
                          <w:sz w:val="18"/>
                          <w:szCs w:val="18"/>
                        </w:rPr>
                      </w:pPr>
                      <w:r w:rsidRPr="00093935">
                        <w:rPr>
                          <w:sz w:val="18"/>
                          <w:szCs w:val="18"/>
                        </w:rPr>
                        <w:t>Administrative and support service activities</w:t>
                      </w:r>
                    </w:p>
                  </w:txbxContent>
                </v:textbox>
                <w10:wrap anchorx="margin"/>
              </v:shape>
            </w:pict>
          </mc:Fallback>
        </mc:AlternateContent>
      </w:r>
      <w:r w:rsidR="000D6DB9">
        <w:rPr>
          <w:noProof/>
        </w:rPr>
        <mc:AlternateContent>
          <mc:Choice Requires="wps">
            <w:drawing>
              <wp:anchor distT="0" distB="0" distL="114300" distR="114300" simplePos="0" relativeHeight="251748352" behindDoc="0" locked="0" layoutInCell="1" allowOverlap="1" wp14:anchorId="1C549E93" wp14:editId="0C5C87AF">
                <wp:simplePos x="0" y="0"/>
                <wp:positionH relativeFrom="margin">
                  <wp:posOffset>158115</wp:posOffset>
                </wp:positionH>
                <wp:positionV relativeFrom="paragraph">
                  <wp:posOffset>2217421</wp:posOffset>
                </wp:positionV>
                <wp:extent cx="2314575" cy="2476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2314575" cy="247650"/>
                        </a:xfrm>
                        <a:prstGeom prst="rect">
                          <a:avLst/>
                        </a:prstGeom>
                        <a:solidFill>
                          <a:schemeClr val="lt1"/>
                        </a:solidFill>
                        <a:ln w="6350">
                          <a:noFill/>
                        </a:ln>
                      </wps:spPr>
                      <wps:txbx>
                        <w:txbxContent>
                          <w:p w14:paraId="7446CBFF" w14:textId="5C802CEA" w:rsidR="00093935" w:rsidRPr="00093935" w:rsidRDefault="00093935">
                            <w:pPr>
                              <w:rPr>
                                <w:sz w:val="18"/>
                                <w:szCs w:val="18"/>
                              </w:rPr>
                            </w:pPr>
                            <w:r w:rsidRPr="00093935">
                              <w:rPr>
                                <w:sz w:val="18"/>
                                <w:szCs w:val="18"/>
                              </w:rP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9E93" id="Text Box 43" o:spid="_x0000_s1053" type="#_x0000_t202" style="position:absolute;left:0;text-align:left;margin-left:12.45pt;margin-top:174.6pt;width:182.25pt;height:19.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" fillcolor="white [3201]" stroked="f" strokeweight=".5pt">
                <v:textbox>
                  <w:txbxContent>
                    <w:p w14:paraId="7446CBFF" w14:textId="5C802CEA" w:rsidR="00093935" w:rsidRPr="00093935" w:rsidRDefault="00093935">
                      <w:pPr>
                        <w:rPr>
                          <w:sz w:val="18"/>
                          <w:szCs w:val="18"/>
                        </w:rPr>
                      </w:pPr>
                      <w:r w:rsidRPr="00093935">
                        <w:rPr>
                          <w:sz w:val="18"/>
                          <w:szCs w:val="18"/>
                        </w:rPr>
                        <w:t>Professional, scientific and technical activities</w:t>
                      </w:r>
                    </w:p>
                  </w:txbxContent>
                </v:textbox>
                <w10:wrap anchorx="margin"/>
              </v:shape>
            </w:pict>
          </mc:Fallback>
        </mc:AlternateContent>
      </w:r>
      <w:r w:rsidR="000D6DB9">
        <w:rPr>
          <w:noProof/>
        </w:rPr>
        <mc:AlternateContent>
          <mc:Choice Requires="wps">
            <w:drawing>
              <wp:anchor distT="0" distB="0" distL="114300" distR="114300" simplePos="0" relativeHeight="251746304" behindDoc="0" locked="0" layoutInCell="1" allowOverlap="1" wp14:anchorId="5218C2A4" wp14:editId="44989E0B">
                <wp:simplePos x="0" y="0"/>
                <wp:positionH relativeFrom="column">
                  <wp:posOffset>1320165</wp:posOffset>
                </wp:positionH>
                <wp:positionV relativeFrom="paragraph">
                  <wp:posOffset>2045970</wp:posOffset>
                </wp:positionV>
                <wp:extent cx="1162050" cy="2000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1162050" cy="200025"/>
                        </a:xfrm>
                        <a:prstGeom prst="rect">
                          <a:avLst/>
                        </a:prstGeom>
                        <a:solidFill>
                          <a:schemeClr val="lt1"/>
                        </a:solidFill>
                        <a:ln w="6350">
                          <a:noFill/>
                        </a:ln>
                      </wps:spPr>
                      <wps:txbx>
                        <w:txbxContent>
                          <w:p w14:paraId="077170F6" w14:textId="14CE3984" w:rsidR="00093935" w:rsidRPr="00093935" w:rsidRDefault="00093935">
                            <w:pPr>
                              <w:rPr>
                                <w:sz w:val="18"/>
                                <w:szCs w:val="18"/>
                              </w:rPr>
                            </w:pPr>
                            <w:r w:rsidRPr="00093935">
                              <w:rPr>
                                <w:sz w:val="18"/>
                                <w:szCs w:val="18"/>
                              </w:rP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C2A4" id="Text Box 41" o:spid="_x0000_s1054" type="#_x0000_t202" style="position:absolute;left:0;text-align:left;margin-left:103.95pt;margin-top:161.1pt;width:91.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" fillcolor="white [3201]" stroked="f" strokeweight=".5pt">
                <v:textbox>
                  <w:txbxContent>
                    <w:p w14:paraId="077170F6" w14:textId="14CE3984" w:rsidR="00093935" w:rsidRPr="00093935" w:rsidRDefault="00093935">
                      <w:pPr>
                        <w:rPr>
                          <w:sz w:val="18"/>
                          <w:szCs w:val="18"/>
                        </w:rPr>
                      </w:pPr>
                      <w:r w:rsidRPr="00093935">
                        <w:rPr>
                          <w:sz w:val="18"/>
                          <w:szCs w:val="18"/>
                        </w:rPr>
                        <w:t>Real estate activities</w:t>
                      </w:r>
                    </w:p>
                  </w:txbxContent>
                </v:textbox>
              </v:shape>
            </w:pict>
          </mc:Fallback>
        </mc:AlternateContent>
      </w:r>
      <w:r w:rsidR="000D6DB9">
        <w:rPr>
          <w:noProof/>
        </w:rPr>
        <mc:AlternateContent>
          <mc:Choice Requires="wps">
            <w:drawing>
              <wp:anchor distT="0" distB="0" distL="114300" distR="114300" simplePos="0" relativeHeight="251744256" behindDoc="0" locked="0" layoutInCell="1" allowOverlap="1" wp14:anchorId="07BD31C9" wp14:editId="6085DA44">
                <wp:simplePos x="0" y="0"/>
                <wp:positionH relativeFrom="column">
                  <wp:posOffset>739140</wp:posOffset>
                </wp:positionH>
                <wp:positionV relativeFrom="paragraph">
                  <wp:posOffset>1855470</wp:posOffset>
                </wp:positionV>
                <wp:extent cx="1743075" cy="21907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1743075" cy="219075"/>
                        </a:xfrm>
                        <a:prstGeom prst="rect">
                          <a:avLst/>
                        </a:prstGeom>
                        <a:solidFill>
                          <a:schemeClr val="lt1"/>
                        </a:solidFill>
                        <a:ln w="6350">
                          <a:noFill/>
                        </a:ln>
                      </wps:spPr>
                      <wps:txbx>
                        <w:txbxContent>
                          <w:p w14:paraId="6071F7F0" w14:textId="6D8DCC3F" w:rsidR="00AE0750" w:rsidRPr="00AE0750" w:rsidRDefault="00AE0750">
                            <w:pPr>
                              <w:rPr>
                                <w:sz w:val="18"/>
                                <w:szCs w:val="18"/>
                              </w:rPr>
                            </w:pPr>
                            <w:r w:rsidRPr="00AE0750">
                              <w:rPr>
                                <w:sz w:val="18"/>
                                <w:szCs w:val="18"/>
                              </w:rP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31C9" id="Text Box 39" o:spid="_x0000_s1055" type="#_x0000_t202" style="position:absolute;left:0;text-align:left;margin-left:58.2pt;margin-top:146.1pt;width:137.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" fillcolor="white [3201]" stroked="f" strokeweight=".5pt">
                <v:textbox>
                  <w:txbxContent>
                    <w:p w14:paraId="6071F7F0" w14:textId="6D8DCC3F" w:rsidR="00AE0750" w:rsidRPr="00AE0750" w:rsidRDefault="00AE0750">
                      <w:pPr>
                        <w:rPr>
                          <w:sz w:val="18"/>
                          <w:szCs w:val="18"/>
                        </w:rPr>
                      </w:pPr>
                      <w:r w:rsidRPr="00AE0750">
                        <w:rPr>
                          <w:sz w:val="18"/>
                          <w:szCs w:val="18"/>
                        </w:rPr>
                        <w:t>Financial and insurance activities</w:t>
                      </w:r>
                    </w:p>
                  </w:txbxContent>
                </v:textbox>
              </v:shape>
            </w:pict>
          </mc:Fallback>
        </mc:AlternateContent>
      </w:r>
      <w:r w:rsidR="001A3F41">
        <w:rPr>
          <w:noProof/>
        </w:rPr>
        <mc:AlternateContent>
          <mc:Choice Requires="wps">
            <w:drawing>
              <wp:anchor distT="0" distB="0" distL="114300" distR="114300" simplePos="0" relativeHeight="251742208" behindDoc="0" locked="0" layoutInCell="1" allowOverlap="1" wp14:anchorId="4E2B49F1" wp14:editId="101D3D57">
                <wp:simplePos x="0" y="0"/>
                <wp:positionH relativeFrom="column">
                  <wp:posOffset>796290</wp:posOffset>
                </wp:positionH>
                <wp:positionV relativeFrom="paragraph">
                  <wp:posOffset>1674495</wp:posOffset>
                </wp:positionV>
                <wp:extent cx="1695450" cy="228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695450" cy="228600"/>
                        </a:xfrm>
                        <a:prstGeom prst="rect">
                          <a:avLst/>
                        </a:prstGeom>
                        <a:solidFill>
                          <a:schemeClr val="lt1"/>
                        </a:solidFill>
                        <a:ln w="6350">
                          <a:noFill/>
                        </a:ln>
                      </wps:spPr>
                      <wps:txbx>
                        <w:txbxContent>
                          <w:p w14:paraId="6457B997" w14:textId="41AEFB66" w:rsidR="00AE0750" w:rsidRPr="00AE0750" w:rsidRDefault="00AE0750">
                            <w:pPr>
                              <w:rPr>
                                <w:sz w:val="18"/>
                                <w:szCs w:val="18"/>
                              </w:rPr>
                            </w:pPr>
                            <w:r w:rsidRPr="00AE0750">
                              <w:rPr>
                                <w:sz w:val="18"/>
                                <w:szCs w:val="18"/>
                              </w:rP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49F1" id="Text Box 37" o:spid="_x0000_s1056" type="#_x0000_t202" style="position:absolute;left:0;text-align:left;margin-left:62.7pt;margin-top:131.85pt;width:133.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" fillcolor="white [3201]" stroked="f" strokeweight=".5pt">
                <v:textbox>
                  <w:txbxContent>
                    <w:p w14:paraId="6457B997" w14:textId="41AEFB66" w:rsidR="00AE0750" w:rsidRPr="00AE0750" w:rsidRDefault="00AE0750">
                      <w:pPr>
                        <w:rPr>
                          <w:sz w:val="18"/>
                          <w:szCs w:val="18"/>
                        </w:rPr>
                      </w:pPr>
                      <w:r w:rsidRPr="00AE0750">
                        <w:rPr>
                          <w:sz w:val="18"/>
                          <w:szCs w:val="18"/>
                        </w:rPr>
                        <w:t>Information and communication</w:t>
                      </w:r>
                    </w:p>
                  </w:txbxContent>
                </v:textbox>
              </v:shape>
            </w:pict>
          </mc:Fallback>
        </mc:AlternateContent>
      </w:r>
      <w:r w:rsidR="001A3F41">
        <w:rPr>
          <w:noProof/>
        </w:rPr>
        <mc:AlternateContent>
          <mc:Choice Requires="wps">
            <w:drawing>
              <wp:anchor distT="0" distB="0" distL="114300" distR="114300" simplePos="0" relativeHeight="251740160" behindDoc="0" locked="0" layoutInCell="1" allowOverlap="1" wp14:anchorId="303A0A55" wp14:editId="1B3F9AC9">
                <wp:simplePos x="0" y="0"/>
                <wp:positionH relativeFrom="margin">
                  <wp:posOffset>300990</wp:posOffset>
                </wp:positionH>
                <wp:positionV relativeFrom="paragraph">
                  <wp:posOffset>1474470</wp:posOffset>
                </wp:positionV>
                <wp:extent cx="2200275" cy="2095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2200275" cy="209550"/>
                        </a:xfrm>
                        <a:prstGeom prst="rect">
                          <a:avLst/>
                        </a:prstGeom>
                        <a:solidFill>
                          <a:schemeClr val="lt1"/>
                        </a:solidFill>
                        <a:ln w="6350">
                          <a:noFill/>
                        </a:ln>
                      </wps:spPr>
                      <wps:txbx>
                        <w:txbxContent>
                          <w:p w14:paraId="36BFFC75" w14:textId="62BEDFCD" w:rsidR="00AE0750" w:rsidRPr="00AE0750" w:rsidRDefault="00AE0750">
                            <w:pPr>
                              <w:rPr>
                                <w:sz w:val="18"/>
                                <w:szCs w:val="18"/>
                              </w:rPr>
                            </w:pPr>
                            <w:r w:rsidRPr="00AE0750">
                              <w:rPr>
                                <w:sz w:val="18"/>
                                <w:szCs w:val="18"/>
                              </w:rPr>
                              <w:t>Accommodation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0A55" id="Text Box 35" o:spid="_x0000_s1057" type="#_x0000_t202" style="position:absolute;left:0;text-align:left;margin-left:23.7pt;margin-top:116.1pt;width:173.25pt;height:1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" fillcolor="white [3201]" stroked="f" strokeweight=".5pt">
                <v:textbox>
                  <w:txbxContent>
                    <w:p w14:paraId="36BFFC75" w14:textId="62BEDFCD" w:rsidR="00AE0750" w:rsidRPr="00AE0750" w:rsidRDefault="00AE0750">
                      <w:pPr>
                        <w:rPr>
                          <w:sz w:val="18"/>
                          <w:szCs w:val="18"/>
                        </w:rPr>
                      </w:pPr>
                      <w:r w:rsidRPr="00AE0750">
                        <w:rPr>
                          <w:sz w:val="18"/>
                          <w:szCs w:val="18"/>
                        </w:rPr>
                        <w:t>Accommodation and food service activities</w:t>
                      </w:r>
                    </w:p>
                  </w:txbxContent>
                </v:textbox>
                <w10:wrap anchorx="margin"/>
              </v:shape>
            </w:pict>
          </mc:Fallback>
        </mc:AlternateContent>
      </w:r>
      <w:r w:rsidR="001A3F41">
        <w:rPr>
          <w:noProof/>
        </w:rPr>
        <mc:AlternateContent>
          <mc:Choice Requires="wps">
            <w:drawing>
              <wp:anchor distT="0" distB="0" distL="114300" distR="114300" simplePos="0" relativeHeight="251738112" behindDoc="0" locked="0" layoutInCell="1" allowOverlap="1" wp14:anchorId="30487405" wp14:editId="5757F5DF">
                <wp:simplePos x="0" y="0"/>
                <wp:positionH relativeFrom="margin">
                  <wp:posOffset>1062990</wp:posOffset>
                </wp:positionH>
                <wp:positionV relativeFrom="paragraph">
                  <wp:posOffset>1303020</wp:posOffset>
                </wp:positionV>
                <wp:extent cx="1419225" cy="21907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1419225" cy="219075"/>
                        </a:xfrm>
                        <a:prstGeom prst="rect">
                          <a:avLst/>
                        </a:prstGeom>
                        <a:solidFill>
                          <a:schemeClr val="lt1"/>
                        </a:solidFill>
                        <a:ln w="6350">
                          <a:noFill/>
                        </a:ln>
                      </wps:spPr>
                      <wps:txbx>
                        <w:txbxContent>
                          <w:p w14:paraId="0B33A68B" w14:textId="0777C9DD" w:rsidR="00AE0750" w:rsidRPr="00AE0750" w:rsidRDefault="00AE0750">
                            <w:pPr>
                              <w:rPr>
                                <w:sz w:val="18"/>
                                <w:szCs w:val="18"/>
                              </w:rPr>
                            </w:pPr>
                            <w:r w:rsidRPr="00AE0750">
                              <w:rPr>
                                <w:sz w:val="18"/>
                                <w:szCs w:val="18"/>
                              </w:rPr>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87405" id="Text Box 33" o:spid="_x0000_s1058" type="#_x0000_t202" style="position:absolute;left:0;text-align:left;margin-left:83.7pt;margin-top:102.6pt;width:111.75pt;height:17.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" fillcolor="white [3201]" stroked="f" strokeweight=".5pt">
                <v:textbox>
                  <w:txbxContent>
                    <w:p w14:paraId="0B33A68B" w14:textId="0777C9DD" w:rsidR="00AE0750" w:rsidRPr="00AE0750" w:rsidRDefault="00AE0750">
                      <w:pPr>
                        <w:rPr>
                          <w:sz w:val="18"/>
                          <w:szCs w:val="18"/>
                        </w:rPr>
                      </w:pPr>
                      <w:r w:rsidRPr="00AE0750">
                        <w:rPr>
                          <w:sz w:val="18"/>
                          <w:szCs w:val="18"/>
                        </w:rPr>
                        <w:t>Transportation and storage</w:t>
                      </w:r>
                    </w:p>
                  </w:txbxContent>
                </v:textbox>
                <w10:wrap anchorx="margin"/>
              </v:shape>
            </w:pict>
          </mc:Fallback>
        </mc:AlternateContent>
      </w:r>
      <w:r w:rsidR="001A3F41">
        <w:rPr>
          <w:noProof/>
        </w:rPr>
        <mc:AlternateContent>
          <mc:Choice Requires="wps">
            <w:drawing>
              <wp:anchor distT="0" distB="0" distL="114300" distR="114300" simplePos="0" relativeHeight="251736064" behindDoc="0" locked="0" layoutInCell="1" allowOverlap="1" wp14:anchorId="690937E2" wp14:editId="1377DAE1">
                <wp:simplePos x="0" y="0"/>
                <wp:positionH relativeFrom="page">
                  <wp:posOffset>257175</wp:posOffset>
                </wp:positionH>
                <wp:positionV relativeFrom="paragraph">
                  <wp:posOffset>1131570</wp:posOffset>
                </wp:positionV>
                <wp:extent cx="3343275" cy="2381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3343275" cy="238125"/>
                        </a:xfrm>
                        <a:prstGeom prst="rect">
                          <a:avLst/>
                        </a:prstGeom>
                        <a:solidFill>
                          <a:schemeClr val="lt1"/>
                        </a:solidFill>
                        <a:ln w="6350">
                          <a:noFill/>
                        </a:ln>
                      </wps:spPr>
                      <wps:txbx>
                        <w:txbxContent>
                          <w:p w14:paraId="7483BDA8" w14:textId="55ADC67C" w:rsidR="00AE0750" w:rsidRPr="00AE0750" w:rsidRDefault="00AE0750">
                            <w:pPr>
                              <w:rPr>
                                <w:sz w:val="18"/>
                                <w:szCs w:val="18"/>
                              </w:rPr>
                            </w:pPr>
                            <w:r w:rsidRPr="00AE0750">
                              <w:rPr>
                                <w:sz w:val="18"/>
                                <w:szCs w:val="18"/>
                              </w:rPr>
                              <w:t>Wholesale and retail trade; repair of motor vehicles and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37E2" id="Text Box 31" o:spid="_x0000_s1059" type="#_x0000_t202" style="position:absolute;left:0;text-align:left;margin-left:20.25pt;margin-top:89.1pt;width:263.25pt;height:18.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" fillcolor="white [3201]" stroked="f" strokeweight=".5pt">
                <v:textbox>
                  <w:txbxContent>
                    <w:p w14:paraId="7483BDA8" w14:textId="55ADC67C" w:rsidR="00AE0750" w:rsidRPr="00AE0750" w:rsidRDefault="00AE0750">
                      <w:pPr>
                        <w:rPr>
                          <w:sz w:val="18"/>
                          <w:szCs w:val="18"/>
                        </w:rPr>
                      </w:pPr>
                      <w:r w:rsidRPr="00AE0750">
                        <w:rPr>
                          <w:sz w:val="18"/>
                          <w:szCs w:val="18"/>
                        </w:rPr>
                        <w:t>Wholesale and retail trade; repair of motor vehicles and motorcycles</w:t>
                      </w:r>
                    </w:p>
                  </w:txbxContent>
                </v:textbox>
                <w10:wrap anchorx="page"/>
              </v:shape>
            </w:pict>
          </mc:Fallback>
        </mc:AlternateContent>
      </w:r>
      <w:r w:rsidR="001A3F41">
        <w:rPr>
          <w:noProof/>
        </w:rPr>
        <mc:AlternateContent>
          <mc:Choice Requires="wps">
            <w:drawing>
              <wp:anchor distT="0" distB="0" distL="114300" distR="114300" simplePos="0" relativeHeight="251734016" behindDoc="0" locked="0" layoutInCell="1" allowOverlap="1" wp14:anchorId="0A87477D" wp14:editId="1FD1F200">
                <wp:simplePos x="0" y="0"/>
                <wp:positionH relativeFrom="column">
                  <wp:posOffset>1691640</wp:posOffset>
                </wp:positionH>
                <wp:positionV relativeFrom="paragraph">
                  <wp:posOffset>931545</wp:posOffset>
                </wp:positionV>
                <wp:extent cx="790575" cy="2286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790575" cy="228600"/>
                        </a:xfrm>
                        <a:prstGeom prst="rect">
                          <a:avLst/>
                        </a:prstGeom>
                        <a:solidFill>
                          <a:schemeClr val="lt1"/>
                        </a:solidFill>
                        <a:ln w="6350">
                          <a:noFill/>
                        </a:ln>
                      </wps:spPr>
                      <wps:txbx>
                        <w:txbxContent>
                          <w:p w14:paraId="59C8AAD9" w14:textId="4BD623D0" w:rsidR="00CD1191" w:rsidRPr="00AE0750" w:rsidRDefault="00CD1191">
                            <w:pPr>
                              <w:rPr>
                                <w:sz w:val="18"/>
                                <w:szCs w:val="18"/>
                              </w:rPr>
                            </w:pPr>
                            <w:r w:rsidRPr="00AE0750">
                              <w:rPr>
                                <w:sz w:val="18"/>
                                <w:szCs w:val="18"/>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477D" id="Text Box 29" o:spid="_x0000_s1060" type="#_x0000_t202" style="position:absolute;left:0;text-align:left;margin-left:133.2pt;margin-top:73.35pt;width:62.2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" fillcolor="white [3201]" stroked="f" strokeweight=".5pt">
                <v:textbox>
                  <w:txbxContent>
                    <w:p w14:paraId="59C8AAD9" w14:textId="4BD623D0" w:rsidR="00CD1191" w:rsidRPr="00AE0750" w:rsidRDefault="00CD1191">
                      <w:pPr>
                        <w:rPr>
                          <w:sz w:val="18"/>
                          <w:szCs w:val="18"/>
                        </w:rPr>
                      </w:pPr>
                      <w:r w:rsidRPr="00AE0750">
                        <w:rPr>
                          <w:sz w:val="18"/>
                          <w:szCs w:val="18"/>
                        </w:rPr>
                        <w:t>Construction</w:t>
                      </w:r>
                    </w:p>
                  </w:txbxContent>
                </v:textbox>
              </v:shape>
            </w:pict>
          </mc:Fallback>
        </mc:AlternateContent>
      </w:r>
      <w:r w:rsidR="001A3F41">
        <w:rPr>
          <w:noProof/>
        </w:rPr>
        <mc:AlternateContent>
          <mc:Choice Requires="wps">
            <w:drawing>
              <wp:anchor distT="0" distB="0" distL="114300" distR="114300" simplePos="0" relativeHeight="251729920" behindDoc="0" locked="0" layoutInCell="1" allowOverlap="1" wp14:anchorId="188E507B" wp14:editId="70B8026B">
                <wp:simplePos x="0" y="0"/>
                <wp:positionH relativeFrom="margin">
                  <wp:align>left</wp:align>
                </wp:positionH>
                <wp:positionV relativeFrom="paragraph">
                  <wp:posOffset>560070</wp:posOffset>
                </wp:positionV>
                <wp:extent cx="2505075" cy="2571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505075" cy="257175"/>
                        </a:xfrm>
                        <a:prstGeom prst="rect">
                          <a:avLst/>
                        </a:prstGeom>
                        <a:solidFill>
                          <a:schemeClr val="lt1"/>
                        </a:solidFill>
                        <a:ln w="6350">
                          <a:noFill/>
                        </a:ln>
                      </wps:spPr>
                      <wps:txbx>
                        <w:txbxContent>
                          <w:p w14:paraId="1F4928E7" w14:textId="05D520A8" w:rsidR="002E4790" w:rsidRPr="006E7C93" w:rsidRDefault="002E4790">
                            <w:pPr>
                              <w:rPr>
                                <w:sz w:val="18"/>
                                <w:szCs w:val="18"/>
                              </w:rPr>
                            </w:pPr>
                            <w:r w:rsidRPr="006E7C93">
                              <w:rPr>
                                <w:sz w:val="18"/>
                                <w:szCs w:val="18"/>
                              </w:rPr>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507B" id="Text Box 25" o:spid="_x0000_s1061" type="#_x0000_t202" style="position:absolute;left:0;text-align:left;margin-left:0;margin-top:44.1pt;width:197.25pt;height:20.2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" fillcolor="white [3201]" stroked="f" strokeweight=".5pt">
                <v:textbox>
                  <w:txbxContent>
                    <w:p w14:paraId="1F4928E7" w14:textId="05D520A8" w:rsidR="002E4790" w:rsidRPr="006E7C93" w:rsidRDefault="002E4790">
                      <w:pPr>
                        <w:rPr>
                          <w:sz w:val="18"/>
                          <w:szCs w:val="18"/>
                        </w:rPr>
                      </w:pPr>
                      <w:r w:rsidRPr="006E7C93">
                        <w:rPr>
                          <w:sz w:val="18"/>
                          <w:szCs w:val="18"/>
                        </w:rPr>
                        <w:t>Electricity, gas, steam and air conditioning supply</w:t>
                      </w:r>
                    </w:p>
                  </w:txbxContent>
                </v:textbox>
                <w10:wrap anchorx="margin"/>
              </v:shape>
            </w:pict>
          </mc:Fallback>
        </mc:AlternateContent>
      </w:r>
      <w:r w:rsidR="001A3F41">
        <w:rPr>
          <w:noProof/>
        </w:rPr>
        <mc:AlternateContent>
          <mc:Choice Requires="wps">
            <w:drawing>
              <wp:anchor distT="0" distB="0" distL="114300" distR="114300" simplePos="0" relativeHeight="251731968" behindDoc="0" locked="0" layoutInCell="1" allowOverlap="1" wp14:anchorId="34AA20B7" wp14:editId="4B1F4030">
                <wp:simplePos x="0" y="0"/>
                <wp:positionH relativeFrom="margin">
                  <wp:posOffset>-937260</wp:posOffset>
                </wp:positionH>
                <wp:positionV relativeFrom="paragraph">
                  <wp:posOffset>760095</wp:posOffset>
                </wp:positionV>
                <wp:extent cx="3429000" cy="2190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3429000" cy="219075"/>
                        </a:xfrm>
                        <a:prstGeom prst="rect">
                          <a:avLst/>
                        </a:prstGeom>
                        <a:solidFill>
                          <a:schemeClr val="lt1"/>
                        </a:solidFill>
                        <a:ln w="6350">
                          <a:noFill/>
                        </a:ln>
                      </wps:spPr>
                      <wps:txbx>
                        <w:txbxContent>
                          <w:p w14:paraId="323E7329" w14:textId="24AEADB1" w:rsidR="002E4790" w:rsidRPr="002E4790" w:rsidRDefault="002E4790">
                            <w:pPr>
                              <w:rPr>
                                <w:sz w:val="18"/>
                                <w:szCs w:val="18"/>
                              </w:rPr>
                            </w:pPr>
                            <w:r w:rsidRPr="002E4790">
                              <w:rPr>
                                <w:sz w:val="18"/>
                                <w:szCs w:val="18"/>
                              </w:rPr>
                              <w:t>Water supply; sewerage, waste management and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20B7" id="Text Box 27" o:spid="_x0000_s1062" type="#_x0000_t202" style="position:absolute;left:0;text-align:left;margin-left:-73.8pt;margin-top:59.85pt;width:270pt;height:17.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" fillcolor="white [3201]" stroked="f" strokeweight=".5pt">
                <v:textbox>
                  <w:txbxContent>
                    <w:p w14:paraId="323E7329" w14:textId="24AEADB1" w:rsidR="002E4790" w:rsidRPr="002E4790" w:rsidRDefault="002E4790">
                      <w:pPr>
                        <w:rPr>
                          <w:sz w:val="18"/>
                          <w:szCs w:val="18"/>
                        </w:rPr>
                      </w:pPr>
                      <w:r w:rsidRPr="002E4790">
                        <w:rPr>
                          <w:sz w:val="18"/>
                          <w:szCs w:val="18"/>
                        </w:rPr>
                        <w:t>Water supply; sewerage, waste management and remediation activities</w:t>
                      </w:r>
                    </w:p>
                  </w:txbxContent>
                </v:textbox>
                <w10:wrap anchorx="margin"/>
              </v:shape>
            </w:pict>
          </mc:Fallback>
        </mc:AlternateContent>
      </w:r>
      <w:r w:rsidR="001A3F41">
        <w:rPr>
          <w:noProof/>
        </w:rPr>
        <mc:AlternateContent>
          <mc:Choice Requires="wps">
            <w:drawing>
              <wp:anchor distT="0" distB="0" distL="114300" distR="114300" simplePos="0" relativeHeight="251727872" behindDoc="0" locked="0" layoutInCell="1" allowOverlap="1" wp14:anchorId="77C4801E" wp14:editId="73731F97">
                <wp:simplePos x="0" y="0"/>
                <wp:positionH relativeFrom="column">
                  <wp:posOffset>1596390</wp:posOffset>
                </wp:positionH>
                <wp:positionV relativeFrom="paragraph">
                  <wp:posOffset>379095</wp:posOffset>
                </wp:positionV>
                <wp:extent cx="885825" cy="2571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885825" cy="257175"/>
                        </a:xfrm>
                        <a:prstGeom prst="rect">
                          <a:avLst/>
                        </a:prstGeom>
                        <a:solidFill>
                          <a:schemeClr val="lt1"/>
                        </a:solidFill>
                        <a:ln w="6350">
                          <a:noFill/>
                        </a:ln>
                      </wps:spPr>
                      <wps:txbx>
                        <w:txbxContent>
                          <w:p w14:paraId="249B5F5E" w14:textId="407E13DC" w:rsidR="002E4790" w:rsidRPr="002E4790" w:rsidRDefault="002E4790">
                            <w:pPr>
                              <w:rPr>
                                <w:sz w:val="18"/>
                                <w:szCs w:val="18"/>
                              </w:rPr>
                            </w:pPr>
                            <w:r w:rsidRPr="002E4790">
                              <w:rPr>
                                <w:sz w:val="18"/>
                                <w:szCs w:val="18"/>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4801E" id="Text Box 23" o:spid="_x0000_s1063" type="#_x0000_t202" style="position:absolute;left:0;text-align:left;margin-left:125.7pt;margin-top:29.85pt;width:69.7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" fillcolor="white [3201]" stroked="f" strokeweight=".5pt">
                <v:textbox>
                  <w:txbxContent>
                    <w:p w14:paraId="249B5F5E" w14:textId="407E13DC" w:rsidR="002E4790" w:rsidRPr="002E4790" w:rsidRDefault="002E4790">
                      <w:pPr>
                        <w:rPr>
                          <w:sz w:val="18"/>
                          <w:szCs w:val="18"/>
                        </w:rPr>
                      </w:pPr>
                      <w:r w:rsidRPr="002E4790">
                        <w:rPr>
                          <w:sz w:val="18"/>
                          <w:szCs w:val="18"/>
                        </w:rPr>
                        <w:t>Manufacturing</w:t>
                      </w:r>
                    </w:p>
                  </w:txbxContent>
                </v:textbox>
              </v:shape>
            </w:pict>
          </mc:Fallback>
        </mc:AlternateContent>
      </w:r>
      <w:r w:rsidR="00933A09" w:rsidRPr="00933A09">
        <w:rPr>
          <w:noProof/>
        </w:rPr>
        <w:drawing>
          <wp:inline distT="0" distB="0" distL="0" distR="0" wp14:anchorId="1EDA0AC6" wp14:editId="20C2F09B">
            <wp:extent cx="5629275" cy="38360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719" cy="3907889"/>
                    </a:xfrm>
                    <a:prstGeom prst="rect">
                      <a:avLst/>
                    </a:prstGeom>
                    <a:noFill/>
                    <a:ln>
                      <a:noFill/>
                    </a:ln>
                  </pic:spPr>
                </pic:pic>
              </a:graphicData>
            </a:graphic>
          </wp:inline>
        </w:drawing>
      </w:r>
    </w:p>
    <w:p w14:paraId="0D69255D" w14:textId="28F8F84F" w:rsidR="00B7344D" w:rsidRDefault="00B7344D" w:rsidP="00A21E21">
      <w:pPr>
        <w:pStyle w:val="BodyTextIndent"/>
        <w:ind w:left="567" w:right="113" w:hanging="567"/>
        <w:jc w:val="center"/>
        <w:rPr>
          <w:noProof/>
        </w:rPr>
      </w:pPr>
    </w:p>
    <w:p w14:paraId="3D1E14A8" w14:textId="19E04BC9" w:rsidR="0015122E" w:rsidRDefault="0077503D" w:rsidP="004D66BE">
      <w:pPr>
        <w:pStyle w:val="BodyTextIndent"/>
        <w:spacing w:line="270" w:lineRule="atLeast"/>
        <w:ind w:right="115" w:firstLine="0"/>
        <w:rPr>
          <w:sz w:val="22"/>
          <w:szCs w:val="22"/>
          <w:lang w:val="en-GB"/>
        </w:rPr>
      </w:pPr>
      <w:bookmarkStart w:id="2" w:name="OLE_LINK2"/>
      <w:bookmarkStart w:id="3" w:name="OLE_LINK3"/>
      <w:r w:rsidRPr="008B188F">
        <w:rPr>
          <w:sz w:val="22"/>
          <w:szCs w:val="24"/>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 xml:space="preserve">ndex for the </w:t>
      </w:r>
      <w:r w:rsidR="00FF2D96">
        <w:rPr>
          <w:sz w:val="22"/>
          <w:szCs w:val="22"/>
          <w:lang w:val="en-GB"/>
        </w:rPr>
        <w:t>G</w:t>
      </w:r>
      <w:r w:rsidRPr="00425709">
        <w:rPr>
          <w:sz w:val="22"/>
          <w:szCs w:val="22"/>
          <w:lang w:val="en-GB"/>
        </w:rPr>
        <w:t xml:space="preserve">eneral </w:t>
      </w:r>
      <w:r w:rsidR="00FF2D96">
        <w:rPr>
          <w:sz w:val="22"/>
          <w:szCs w:val="22"/>
          <w:lang w:val="en-GB"/>
        </w:rPr>
        <w:t>G</w:t>
      </w:r>
      <w:r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Pr="008B188F">
        <w:rPr>
          <w:sz w:val="22"/>
          <w:szCs w:val="22"/>
          <w:lang w:val="en-GB"/>
        </w:rPr>
        <w:t>compris</w:t>
      </w:r>
      <w:r w:rsidR="00580BA2" w:rsidRPr="008B188F">
        <w:rPr>
          <w:sz w:val="22"/>
          <w:szCs w:val="22"/>
          <w:lang w:val="en-GB"/>
        </w:rPr>
        <w:t xml:space="preserve">ing </w:t>
      </w:r>
      <w:r w:rsidR="00B84ED3">
        <w:rPr>
          <w:sz w:val="22"/>
          <w:szCs w:val="22"/>
          <w:lang w:val="en-GB"/>
        </w:rPr>
        <w:t>M</w:t>
      </w:r>
      <w:r w:rsidRPr="008B188F">
        <w:rPr>
          <w:sz w:val="22"/>
          <w:szCs w:val="22"/>
          <w:lang w:val="en-GB"/>
        </w:rPr>
        <w:t>inistries</w:t>
      </w:r>
      <w:bookmarkEnd w:id="1"/>
      <w:r w:rsidRPr="008B188F">
        <w:rPr>
          <w:sz w:val="22"/>
          <w:szCs w:val="22"/>
          <w:lang w:val="en-GB"/>
        </w:rPr>
        <w:t xml:space="preserve">, </w:t>
      </w:r>
      <w:r w:rsidR="00B84ED3">
        <w:rPr>
          <w:sz w:val="22"/>
          <w:szCs w:val="22"/>
          <w:lang w:val="en-GB"/>
        </w:rPr>
        <w:t>G</w:t>
      </w:r>
      <w:r w:rsidRPr="008B188F">
        <w:rPr>
          <w:sz w:val="22"/>
          <w:szCs w:val="22"/>
          <w:lang w:val="en-GB"/>
        </w:rPr>
        <w:t>overnment department</w:t>
      </w:r>
      <w:r w:rsidR="00B827B4" w:rsidRPr="008B188F">
        <w:rPr>
          <w:sz w:val="22"/>
          <w:szCs w:val="22"/>
          <w:lang w:val="en-GB"/>
        </w:rPr>
        <w:t>s</w:t>
      </w:r>
      <w:r w:rsidRPr="008B188F">
        <w:rPr>
          <w:sz w:val="22"/>
          <w:szCs w:val="22"/>
          <w:lang w:val="en-GB"/>
        </w:rPr>
        <w:t xml:space="preserve"> and agencies operating under them, municipalities,</w:t>
      </w:r>
      <w:r w:rsidR="004D0F1E" w:rsidRPr="008B188F">
        <w:rPr>
          <w:sz w:val="22"/>
          <w:szCs w:val="22"/>
          <w:lang w:val="en-GB"/>
        </w:rPr>
        <w:t xml:space="preserve"> </w:t>
      </w:r>
      <w:r w:rsidRPr="008B188F">
        <w:rPr>
          <w:sz w:val="22"/>
          <w:szCs w:val="22"/>
          <w:lang w:val="en-GB"/>
        </w:rPr>
        <w:t>district councils and Rodrigues Regional Assembly</w:t>
      </w:r>
      <w:r w:rsidR="00DD0DB9">
        <w:rPr>
          <w:sz w:val="22"/>
          <w:szCs w:val="22"/>
          <w:lang w:val="en-GB"/>
        </w:rPr>
        <w:t xml:space="preserve"> </w:t>
      </w:r>
      <w:r w:rsidR="00E74718">
        <w:rPr>
          <w:sz w:val="22"/>
          <w:szCs w:val="22"/>
          <w:lang w:val="en-GB"/>
        </w:rPr>
        <w:t>in</w:t>
      </w:r>
      <w:r w:rsidR="00D70AC8">
        <w:rPr>
          <w:sz w:val="22"/>
          <w:szCs w:val="22"/>
          <w:lang w:val="en-GB"/>
        </w:rPr>
        <w:t xml:space="preserve">creased by </w:t>
      </w:r>
      <w:r w:rsidR="00E74718">
        <w:rPr>
          <w:sz w:val="22"/>
          <w:szCs w:val="22"/>
          <w:lang w:val="en-GB"/>
        </w:rPr>
        <w:t>8</w:t>
      </w:r>
      <w:r w:rsidR="00D70AC8">
        <w:rPr>
          <w:sz w:val="22"/>
          <w:szCs w:val="22"/>
          <w:lang w:val="en-GB"/>
        </w:rPr>
        <w:t>.</w:t>
      </w:r>
      <w:r w:rsidR="00750FED">
        <w:rPr>
          <w:sz w:val="22"/>
          <w:szCs w:val="22"/>
          <w:lang w:val="en-GB"/>
        </w:rPr>
        <w:t>4</w:t>
      </w:r>
      <w:r w:rsidR="00D70AC8">
        <w:rPr>
          <w:sz w:val="22"/>
          <w:szCs w:val="22"/>
          <w:lang w:val="en-GB"/>
        </w:rPr>
        <w:t xml:space="preserve">% </w:t>
      </w:r>
      <w:r w:rsidR="00D525FE">
        <w:rPr>
          <w:sz w:val="22"/>
          <w:szCs w:val="22"/>
          <w:lang w:val="en-GB"/>
        </w:rPr>
        <w:t xml:space="preserve">or </w:t>
      </w:r>
      <w:r w:rsidR="00750FED">
        <w:rPr>
          <w:sz w:val="22"/>
          <w:szCs w:val="22"/>
          <w:lang w:val="en-GB"/>
        </w:rPr>
        <w:t>9</w:t>
      </w:r>
      <w:r w:rsidR="00D525FE">
        <w:rPr>
          <w:sz w:val="22"/>
          <w:szCs w:val="22"/>
          <w:lang w:val="en-GB"/>
        </w:rPr>
        <w:t>.</w:t>
      </w:r>
      <w:r w:rsidR="00750FED">
        <w:rPr>
          <w:sz w:val="22"/>
          <w:szCs w:val="22"/>
          <w:lang w:val="en-GB"/>
        </w:rPr>
        <w:t>0</w:t>
      </w:r>
      <w:r w:rsidR="00D525FE">
        <w:rPr>
          <w:sz w:val="22"/>
          <w:szCs w:val="22"/>
          <w:lang w:val="en-GB"/>
        </w:rPr>
        <w:t xml:space="preserve"> point</w:t>
      </w:r>
      <w:r w:rsidR="00E74718">
        <w:rPr>
          <w:sz w:val="22"/>
          <w:szCs w:val="22"/>
          <w:lang w:val="en-GB"/>
        </w:rPr>
        <w:t>s</w:t>
      </w:r>
      <w:r w:rsidR="00D525FE">
        <w:rPr>
          <w:sz w:val="22"/>
          <w:szCs w:val="22"/>
          <w:lang w:val="en-GB"/>
        </w:rPr>
        <w:t xml:space="preserve"> </w:t>
      </w:r>
      <w:r w:rsidR="00D70AC8">
        <w:rPr>
          <w:sz w:val="22"/>
          <w:szCs w:val="22"/>
          <w:lang w:val="en-GB"/>
        </w:rPr>
        <w:t>to reach 1</w:t>
      </w:r>
      <w:r w:rsidR="00E74718">
        <w:rPr>
          <w:sz w:val="22"/>
          <w:szCs w:val="22"/>
          <w:lang w:val="en-GB"/>
        </w:rPr>
        <w:t>15</w:t>
      </w:r>
      <w:r w:rsidR="00D70AC8">
        <w:rPr>
          <w:sz w:val="22"/>
          <w:szCs w:val="22"/>
          <w:lang w:val="en-GB"/>
        </w:rPr>
        <w:t>.</w:t>
      </w:r>
      <w:r w:rsidR="00750FED">
        <w:rPr>
          <w:sz w:val="22"/>
          <w:szCs w:val="22"/>
          <w:lang w:val="en-GB"/>
        </w:rPr>
        <w:t>6</w:t>
      </w:r>
      <w:r w:rsidR="00D70AC8">
        <w:rPr>
          <w:sz w:val="22"/>
          <w:szCs w:val="22"/>
          <w:lang w:val="en-GB"/>
        </w:rPr>
        <w:t xml:space="preserve"> in </w:t>
      </w:r>
      <w:r w:rsidR="002C0AA3">
        <w:rPr>
          <w:sz w:val="22"/>
          <w:szCs w:val="22"/>
          <w:lang w:val="en-GB"/>
        </w:rPr>
        <w:t>f</w:t>
      </w:r>
      <w:r w:rsidR="00E74718">
        <w:rPr>
          <w:sz w:val="22"/>
          <w:szCs w:val="22"/>
          <w:lang w:val="en-GB"/>
        </w:rPr>
        <w:t>irst</w:t>
      </w:r>
      <w:r w:rsidR="00D70AC8">
        <w:rPr>
          <w:sz w:val="22"/>
          <w:szCs w:val="22"/>
          <w:lang w:val="en-GB"/>
        </w:rPr>
        <w:t xml:space="preserve"> quarter</w:t>
      </w:r>
      <w:r w:rsidR="007C55AD">
        <w:rPr>
          <w:sz w:val="22"/>
          <w:szCs w:val="22"/>
          <w:lang w:val="en-GB"/>
        </w:rPr>
        <w:t xml:space="preserve"> </w:t>
      </w:r>
      <w:r w:rsidR="00751504">
        <w:rPr>
          <w:sz w:val="22"/>
          <w:szCs w:val="22"/>
          <w:lang w:val="en-GB"/>
        </w:rPr>
        <w:t>202</w:t>
      </w:r>
      <w:r w:rsidR="00E74718">
        <w:rPr>
          <w:sz w:val="22"/>
          <w:szCs w:val="22"/>
          <w:lang w:val="en-GB"/>
        </w:rPr>
        <w:t>4</w:t>
      </w:r>
      <w:r w:rsidR="00D70AC8">
        <w:rPr>
          <w:sz w:val="22"/>
          <w:szCs w:val="22"/>
          <w:lang w:val="en-GB"/>
        </w:rPr>
        <w:t>, from 10</w:t>
      </w:r>
      <w:r w:rsidR="00E74718">
        <w:rPr>
          <w:sz w:val="22"/>
          <w:szCs w:val="22"/>
          <w:lang w:val="en-GB"/>
        </w:rPr>
        <w:t>6</w:t>
      </w:r>
      <w:r w:rsidR="00D70AC8">
        <w:rPr>
          <w:sz w:val="22"/>
          <w:szCs w:val="22"/>
          <w:lang w:val="en-GB"/>
        </w:rPr>
        <w:t>.</w:t>
      </w:r>
      <w:r w:rsidR="00E74718">
        <w:rPr>
          <w:sz w:val="22"/>
          <w:szCs w:val="22"/>
          <w:lang w:val="en-GB"/>
        </w:rPr>
        <w:t>6</w:t>
      </w:r>
      <w:r w:rsidR="00DD0DB9">
        <w:rPr>
          <w:sz w:val="22"/>
          <w:szCs w:val="22"/>
          <w:lang w:val="en-GB"/>
        </w:rPr>
        <w:t xml:space="preserve"> </w:t>
      </w:r>
      <w:r w:rsidR="00E3475B">
        <w:rPr>
          <w:sz w:val="22"/>
          <w:szCs w:val="22"/>
          <w:lang w:val="en-GB"/>
        </w:rPr>
        <w:t xml:space="preserve">in </w:t>
      </w:r>
      <w:r w:rsidR="00E74718">
        <w:rPr>
          <w:sz w:val="22"/>
          <w:szCs w:val="22"/>
          <w:lang w:val="en-GB"/>
        </w:rPr>
        <w:t>fourth</w:t>
      </w:r>
      <w:r w:rsidR="00E3475B">
        <w:rPr>
          <w:sz w:val="22"/>
          <w:szCs w:val="22"/>
          <w:lang w:val="en-GB"/>
        </w:rPr>
        <w:t xml:space="preserve"> quarter 202</w:t>
      </w:r>
      <w:r w:rsidR="00B449F8">
        <w:rPr>
          <w:sz w:val="22"/>
          <w:szCs w:val="22"/>
          <w:lang w:val="en-GB"/>
        </w:rPr>
        <w:t>3</w:t>
      </w:r>
      <w:r w:rsidR="000225F6">
        <w:rPr>
          <w:sz w:val="22"/>
          <w:szCs w:val="22"/>
          <w:lang w:val="en-GB"/>
        </w:rPr>
        <w:t>.</w:t>
      </w:r>
    </w:p>
    <w:p w14:paraId="7591DAAB" w14:textId="77777777" w:rsidR="00751504" w:rsidRDefault="00751504" w:rsidP="004D66BE">
      <w:pPr>
        <w:pStyle w:val="BodyTextIndent"/>
        <w:spacing w:line="270" w:lineRule="atLeast"/>
        <w:ind w:right="115" w:firstLine="0"/>
        <w:rPr>
          <w:sz w:val="22"/>
          <w:szCs w:val="22"/>
          <w:lang w:val="en-GB"/>
        </w:rPr>
      </w:pPr>
    </w:p>
    <w:p w14:paraId="063EA039" w14:textId="7B94BADB" w:rsidR="00BE49A6" w:rsidRDefault="00751504" w:rsidP="004D66BE">
      <w:pPr>
        <w:pStyle w:val="BodyTextIndent"/>
        <w:spacing w:line="270" w:lineRule="atLeast"/>
        <w:ind w:right="115" w:firstLine="0"/>
        <w:rPr>
          <w:sz w:val="22"/>
          <w:szCs w:val="22"/>
          <w:lang w:val="en-GB"/>
        </w:rPr>
      </w:pPr>
      <w:r w:rsidRPr="008B188F">
        <w:rPr>
          <w:sz w:val="22"/>
          <w:szCs w:val="22"/>
          <w:lang w:val="en-GB"/>
        </w:rPr>
        <w:t>C</w:t>
      </w:r>
      <w:r w:rsidRPr="008B188F">
        <w:rPr>
          <w:sz w:val="22"/>
          <w:szCs w:val="22"/>
          <w:lang w:val="en-GB" w:eastAsia="en-US"/>
        </w:rPr>
        <w:t xml:space="preserve">ompared to </w:t>
      </w:r>
      <w:r w:rsidR="002C0AA3">
        <w:rPr>
          <w:sz w:val="22"/>
          <w:szCs w:val="22"/>
          <w:lang w:val="en-GB" w:eastAsia="en-US"/>
        </w:rPr>
        <w:t>f</w:t>
      </w:r>
      <w:r w:rsidR="00E74718">
        <w:rPr>
          <w:sz w:val="22"/>
          <w:szCs w:val="22"/>
          <w:lang w:val="en-GB" w:eastAsia="en-US"/>
        </w:rPr>
        <w:t>irst</w:t>
      </w:r>
      <w:r w:rsidRPr="008B188F">
        <w:rPr>
          <w:sz w:val="22"/>
          <w:szCs w:val="22"/>
          <w:lang w:val="en-GB" w:eastAsia="en-US"/>
        </w:rPr>
        <w:t xml:space="preserve"> quarter 202</w:t>
      </w:r>
      <w:r w:rsidR="00E74718">
        <w:rPr>
          <w:sz w:val="22"/>
          <w:szCs w:val="22"/>
          <w:lang w:val="en-GB" w:eastAsia="en-US"/>
        </w:rPr>
        <w:t>3</w:t>
      </w:r>
      <w:r w:rsidRPr="008B188F">
        <w:rPr>
          <w:sz w:val="22"/>
          <w:szCs w:val="22"/>
          <w:lang w:val="en-GB" w:eastAsia="en-US"/>
        </w:rPr>
        <w:t>, the index, which stood at 1</w:t>
      </w:r>
      <w:r>
        <w:rPr>
          <w:sz w:val="22"/>
          <w:szCs w:val="22"/>
          <w:lang w:val="en-GB" w:eastAsia="en-US"/>
        </w:rPr>
        <w:t>0</w:t>
      </w:r>
      <w:r w:rsidR="00E74718">
        <w:rPr>
          <w:sz w:val="22"/>
          <w:szCs w:val="22"/>
          <w:lang w:val="en-GB" w:eastAsia="en-US"/>
        </w:rPr>
        <w:t>7</w:t>
      </w:r>
      <w:r w:rsidRPr="008B188F">
        <w:rPr>
          <w:sz w:val="22"/>
          <w:szCs w:val="22"/>
          <w:lang w:val="en-GB" w:eastAsia="en-US"/>
        </w:rPr>
        <w:t>.</w:t>
      </w:r>
      <w:r w:rsidR="00E74718">
        <w:rPr>
          <w:sz w:val="22"/>
          <w:szCs w:val="22"/>
          <w:lang w:val="en-GB" w:eastAsia="en-US"/>
        </w:rPr>
        <w:t>6</w:t>
      </w:r>
      <w:r w:rsidRPr="008B188F">
        <w:rPr>
          <w:sz w:val="22"/>
          <w:szCs w:val="22"/>
          <w:lang w:val="en-GB" w:eastAsia="en-US"/>
        </w:rPr>
        <w:t xml:space="preserve">, increased by </w:t>
      </w:r>
      <w:r w:rsidR="00E74718">
        <w:rPr>
          <w:sz w:val="22"/>
          <w:szCs w:val="22"/>
          <w:lang w:val="en-GB" w:eastAsia="en-US"/>
        </w:rPr>
        <w:t>7</w:t>
      </w:r>
      <w:r w:rsidRPr="008B188F">
        <w:rPr>
          <w:sz w:val="22"/>
          <w:szCs w:val="22"/>
          <w:lang w:val="en-GB" w:eastAsia="en-US"/>
        </w:rPr>
        <w:t>.</w:t>
      </w:r>
      <w:r w:rsidR="00750FED">
        <w:rPr>
          <w:sz w:val="22"/>
          <w:szCs w:val="22"/>
          <w:lang w:val="en-GB" w:eastAsia="en-US"/>
        </w:rPr>
        <w:t>4</w:t>
      </w:r>
      <w:r w:rsidRPr="008B188F">
        <w:rPr>
          <w:sz w:val="22"/>
          <w:szCs w:val="22"/>
          <w:lang w:val="en-GB" w:eastAsia="en-US"/>
        </w:rPr>
        <w:t xml:space="preserve">% or </w:t>
      </w:r>
      <w:r w:rsidR="00750FED">
        <w:rPr>
          <w:sz w:val="22"/>
          <w:szCs w:val="22"/>
          <w:lang w:val="en-GB" w:eastAsia="en-US"/>
        </w:rPr>
        <w:t>8</w:t>
      </w:r>
      <w:r>
        <w:rPr>
          <w:sz w:val="22"/>
          <w:szCs w:val="22"/>
          <w:lang w:val="en-GB" w:eastAsia="en-US"/>
        </w:rPr>
        <w:t>.</w:t>
      </w:r>
      <w:r w:rsidR="00750FED">
        <w:rPr>
          <w:sz w:val="22"/>
          <w:szCs w:val="22"/>
          <w:lang w:val="en-GB" w:eastAsia="en-US"/>
        </w:rPr>
        <w:t>0</w:t>
      </w:r>
      <w:r w:rsidRPr="008B188F">
        <w:rPr>
          <w:sz w:val="22"/>
          <w:szCs w:val="22"/>
          <w:lang w:val="en-GB" w:eastAsia="en-US"/>
        </w:rPr>
        <w:t xml:space="preserve"> point</w:t>
      </w:r>
      <w:r>
        <w:rPr>
          <w:sz w:val="22"/>
          <w:szCs w:val="22"/>
          <w:lang w:val="en-GB" w:eastAsia="en-US"/>
        </w:rPr>
        <w:t>s</w:t>
      </w:r>
      <w:r w:rsidRPr="008B188F">
        <w:rPr>
          <w:sz w:val="22"/>
          <w:szCs w:val="22"/>
          <w:lang w:val="en-GB" w:eastAsia="en-US"/>
        </w:rPr>
        <w:t>.</w:t>
      </w:r>
    </w:p>
    <w:p w14:paraId="460B34B1" w14:textId="658C5311"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2"/>
    </w:p>
    <w:bookmarkEnd w:id="3"/>
    <w:p w14:paraId="36F144F7" w14:textId="610CD1AC" w:rsidR="006471C2" w:rsidRDefault="006471C2" w:rsidP="00212426">
      <w:pPr>
        <w:pStyle w:val="BodyTextIndent"/>
        <w:spacing w:line="270" w:lineRule="atLeast"/>
        <w:ind w:right="115" w:firstLine="0"/>
        <w:jc w:val="left"/>
        <w:rPr>
          <w:sz w:val="22"/>
          <w:szCs w:val="22"/>
          <w:lang w:val="en-GB"/>
        </w:rPr>
      </w:pPr>
    </w:p>
    <w:p w14:paraId="3124C133" w14:textId="1DF659AA" w:rsidR="00656BD1" w:rsidRPr="008B188F" w:rsidRDefault="00656BD1" w:rsidP="00656BD1">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E74718">
        <w:rPr>
          <w:b/>
          <w:sz w:val="22"/>
          <w:szCs w:val="22"/>
          <w:lang w:val="en-GB"/>
        </w:rPr>
        <w:t>1</w:t>
      </w:r>
      <w:r w:rsidR="00E74718">
        <w:rPr>
          <w:b/>
          <w:sz w:val="22"/>
          <w:szCs w:val="22"/>
          <w:vertAlign w:val="superscript"/>
          <w:lang w:val="en-GB"/>
        </w:rPr>
        <w:t>st</w:t>
      </w:r>
      <w:r w:rsidRPr="008B188F">
        <w:rPr>
          <w:b/>
          <w:sz w:val="22"/>
          <w:szCs w:val="22"/>
          <w:lang w:val="en-GB"/>
        </w:rPr>
        <w:t xml:space="preserve"> Quarter 202</w:t>
      </w:r>
      <w:r w:rsidR="00E74718">
        <w:rPr>
          <w:b/>
          <w:sz w:val="22"/>
          <w:szCs w:val="22"/>
          <w:lang w:val="en-GB"/>
        </w:rPr>
        <w:t>3</w:t>
      </w:r>
      <w:r w:rsidRPr="008B188F">
        <w:rPr>
          <w:b/>
          <w:sz w:val="22"/>
          <w:szCs w:val="22"/>
          <w:lang w:val="en-GB"/>
        </w:rPr>
        <w:t xml:space="preserve"> to </w:t>
      </w:r>
      <w:r w:rsidR="00E74718">
        <w:rPr>
          <w:b/>
          <w:sz w:val="22"/>
          <w:szCs w:val="22"/>
          <w:lang w:val="en-GB"/>
        </w:rPr>
        <w:t>1</w:t>
      </w:r>
      <w:r w:rsidR="00E74718">
        <w:rPr>
          <w:b/>
          <w:sz w:val="22"/>
          <w:szCs w:val="22"/>
          <w:vertAlign w:val="superscript"/>
          <w:lang w:val="en-GB"/>
        </w:rPr>
        <w:t>st</w:t>
      </w:r>
      <w:r w:rsidRPr="008B188F">
        <w:rPr>
          <w:b/>
          <w:sz w:val="22"/>
          <w:szCs w:val="22"/>
          <w:lang w:val="en-GB"/>
        </w:rPr>
        <w:t xml:space="preserve"> Quarter 202</w:t>
      </w:r>
      <w:r w:rsidR="00E74718">
        <w:rPr>
          <w:b/>
          <w:sz w:val="22"/>
          <w:szCs w:val="22"/>
          <w:lang w:val="en-GB"/>
        </w:rPr>
        <w:t>4</w:t>
      </w:r>
    </w:p>
    <w:p w14:paraId="6A147CA5" w14:textId="77777777" w:rsidR="00656BD1" w:rsidRPr="008B188F" w:rsidRDefault="00656BD1" w:rsidP="00656BD1">
      <w:pPr>
        <w:pStyle w:val="BodyTextIndent"/>
        <w:ind w:right="113" w:firstLine="0"/>
        <w:rPr>
          <w:sz w:val="22"/>
          <w:szCs w:val="22"/>
          <w:lang w:val="en-GB"/>
        </w:rPr>
      </w:pPr>
    </w:p>
    <w:p w14:paraId="2EFEABD8" w14:textId="17EA01B0" w:rsidR="00656BD1" w:rsidRDefault="00656BD1" w:rsidP="00656BD1">
      <w:pPr>
        <w:pStyle w:val="BodyTextIndent"/>
        <w:ind w:right="115" w:firstLine="0"/>
        <w:rPr>
          <w:sz w:val="22"/>
          <w:szCs w:val="22"/>
          <w:lang w:val="en-GB"/>
        </w:rPr>
      </w:pPr>
      <w:r w:rsidRPr="008B188F">
        <w:rPr>
          <w:sz w:val="22"/>
          <w:szCs w:val="24"/>
          <w:lang w:val="en-GB"/>
        </w:rPr>
        <w:t xml:space="preserve">Table 3 compares the indices for the </w:t>
      </w:r>
      <w:r w:rsidR="00395502">
        <w:rPr>
          <w:sz w:val="22"/>
          <w:szCs w:val="24"/>
          <w:lang w:val="en-GB"/>
        </w:rPr>
        <w:t>f</w:t>
      </w:r>
      <w:r w:rsidR="00E74718">
        <w:rPr>
          <w:sz w:val="22"/>
          <w:szCs w:val="24"/>
          <w:lang w:val="en-GB"/>
        </w:rPr>
        <w:t>irst</w:t>
      </w:r>
      <w:r w:rsidRPr="008B188F">
        <w:rPr>
          <w:sz w:val="22"/>
          <w:szCs w:val="24"/>
          <w:lang w:val="en-GB"/>
        </w:rPr>
        <w:t xml:space="preserve"> quarter of 202</w:t>
      </w:r>
      <w:r w:rsidR="00E74718">
        <w:rPr>
          <w:sz w:val="22"/>
          <w:szCs w:val="24"/>
          <w:lang w:val="en-GB"/>
        </w:rPr>
        <w:t>4</w:t>
      </w:r>
      <w:r w:rsidRPr="008B188F">
        <w:rPr>
          <w:sz w:val="22"/>
          <w:szCs w:val="24"/>
          <w:lang w:val="en-GB"/>
        </w:rPr>
        <w:t xml:space="preserve"> with those </w:t>
      </w:r>
      <w:r>
        <w:rPr>
          <w:sz w:val="22"/>
          <w:szCs w:val="24"/>
          <w:lang w:val="en-GB"/>
        </w:rPr>
        <w:t>of</w:t>
      </w:r>
      <w:r w:rsidRPr="008B188F">
        <w:rPr>
          <w:sz w:val="22"/>
          <w:szCs w:val="24"/>
          <w:lang w:val="en-GB"/>
        </w:rPr>
        <w:t xml:space="preserve"> the corresponding quarter of 202</w:t>
      </w:r>
      <w:r w:rsidR="00E74718">
        <w:rPr>
          <w:sz w:val="22"/>
          <w:szCs w:val="24"/>
          <w:lang w:val="en-GB"/>
        </w:rPr>
        <w:t>3</w:t>
      </w:r>
      <w:r w:rsidRPr="008B188F">
        <w:rPr>
          <w:sz w:val="22"/>
          <w:szCs w:val="24"/>
          <w:lang w:val="en-GB"/>
        </w:rPr>
        <w:t>.</w:t>
      </w:r>
      <w:r w:rsidRPr="008B188F">
        <w:rPr>
          <w:sz w:val="22"/>
          <w:szCs w:val="22"/>
          <w:lang w:val="en-GB"/>
        </w:rPr>
        <w:t xml:space="preserve"> </w:t>
      </w:r>
    </w:p>
    <w:p w14:paraId="7B135881" w14:textId="77777777" w:rsidR="00656BD1" w:rsidRPr="008B188F" w:rsidRDefault="00656BD1" w:rsidP="00656BD1">
      <w:pPr>
        <w:pStyle w:val="BodyTextIndent"/>
        <w:ind w:right="115" w:firstLine="0"/>
        <w:rPr>
          <w:sz w:val="22"/>
          <w:szCs w:val="22"/>
          <w:lang w:val="en-GB"/>
        </w:rPr>
      </w:pPr>
    </w:p>
    <w:p w14:paraId="3037414E" w14:textId="77777777" w:rsidR="00656BD1" w:rsidRPr="008B188F" w:rsidRDefault="00656BD1" w:rsidP="00656BD1">
      <w:pPr>
        <w:pStyle w:val="BodyTextIndent"/>
        <w:ind w:right="113" w:firstLine="0"/>
        <w:rPr>
          <w:sz w:val="22"/>
          <w:szCs w:val="24"/>
          <w:lang w:val="en-GB"/>
        </w:rPr>
      </w:pPr>
      <w:r w:rsidRPr="008B188F">
        <w:rPr>
          <w:sz w:val="22"/>
          <w:szCs w:val="22"/>
          <w:lang w:val="en-GB"/>
        </w:rPr>
        <w:t xml:space="preserve">Main increases were registered in the following industry groups:  </w:t>
      </w:r>
    </w:p>
    <w:p w14:paraId="52D10B4D" w14:textId="77777777" w:rsidR="00656BD1" w:rsidRPr="008B188F" w:rsidRDefault="00656BD1" w:rsidP="00656BD1">
      <w:pPr>
        <w:pStyle w:val="BodyTextIndent"/>
        <w:ind w:right="113" w:firstLine="0"/>
        <w:rPr>
          <w:sz w:val="16"/>
          <w:szCs w:val="16"/>
          <w:lang w:val="en-GB"/>
        </w:rPr>
      </w:pPr>
      <w:r w:rsidRPr="008B188F">
        <w:rPr>
          <w:sz w:val="22"/>
          <w:szCs w:val="24"/>
          <w:lang w:val="en-GB"/>
        </w:rPr>
        <w:t xml:space="preserve"> </w:t>
      </w:r>
    </w:p>
    <w:p w14:paraId="03975EE7" w14:textId="77777777" w:rsidR="006D1BE5" w:rsidRDefault="006D1BE5" w:rsidP="00212426">
      <w:pPr>
        <w:pStyle w:val="BodyTextIndent"/>
        <w:spacing w:line="270" w:lineRule="atLeast"/>
        <w:ind w:right="115" w:firstLine="0"/>
        <w:jc w:val="left"/>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2847"/>
      </w:tblGrid>
      <w:tr w:rsidR="006D1BE5" w14:paraId="61C4C0CD" w14:textId="77777777" w:rsidTr="00F851F7">
        <w:tc>
          <w:tcPr>
            <w:tcW w:w="4378" w:type="dxa"/>
          </w:tcPr>
          <w:p w14:paraId="3CCD53BF" w14:textId="5EC67080" w:rsidR="006D1BE5" w:rsidRPr="00D81B4A" w:rsidRDefault="00085D25" w:rsidP="00212426">
            <w:pPr>
              <w:pStyle w:val="BodyTextIndent"/>
              <w:spacing w:line="270" w:lineRule="atLeast"/>
              <w:ind w:right="115" w:firstLine="0"/>
              <w:jc w:val="left"/>
              <w:rPr>
                <w:i/>
                <w:iCs/>
                <w:sz w:val="22"/>
                <w:szCs w:val="22"/>
                <w:lang w:val="en-GB"/>
              </w:rPr>
            </w:pPr>
            <w:r w:rsidRPr="00D81B4A">
              <w:rPr>
                <w:i/>
                <w:iCs/>
                <w:sz w:val="22"/>
                <w:szCs w:val="22"/>
                <w:lang w:val="en-GB"/>
              </w:rPr>
              <w:t>Manufacturing</w:t>
            </w:r>
          </w:p>
        </w:tc>
        <w:tc>
          <w:tcPr>
            <w:tcW w:w="2847" w:type="dxa"/>
          </w:tcPr>
          <w:p w14:paraId="2C12A15A" w14:textId="2A427B1C" w:rsidR="006D1BE5" w:rsidRPr="00D81B4A" w:rsidRDefault="00085D25" w:rsidP="00212426">
            <w:pPr>
              <w:pStyle w:val="BodyTextIndent"/>
              <w:spacing w:line="270" w:lineRule="atLeast"/>
              <w:ind w:right="115" w:firstLine="0"/>
              <w:jc w:val="left"/>
              <w:rPr>
                <w:i/>
                <w:iCs/>
                <w:sz w:val="22"/>
                <w:szCs w:val="22"/>
                <w:lang w:val="en-GB"/>
              </w:rPr>
            </w:pPr>
            <w:r w:rsidRPr="00D81B4A">
              <w:rPr>
                <w:i/>
                <w:iCs/>
                <w:sz w:val="22"/>
                <w:szCs w:val="22"/>
                <w:lang w:val="en-GB"/>
              </w:rPr>
              <w:t>22</w:t>
            </w:r>
            <w:r w:rsidR="006D1BE5" w:rsidRPr="00D81B4A">
              <w:rPr>
                <w:i/>
                <w:iCs/>
                <w:sz w:val="22"/>
                <w:szCs w:val="22"/>
                <w:lang w:val="en-GB"/>
              </w:rPr>
              <w:t>.</w:t>
            </w:r>
            <w:r w:rsidRPr="00D81B4A">
              <w:rPr>
                <w:i/>
                <w:iCs/>
                <w:sz w:val="22"/>
                <w:szCs w:val="22"/>
                <w:lang w:val="en-GB"/>
              </w:rPr>
              <w:t>1</w:t>
            </w:r>
            <w:r w:rsidR="006D1BE5" w:rsidRPr="00D81B4A">
              <w:rPr>
                <w:i/>
                <w:iCs/>
                <w:sz w:val="22"/>
                <w:szCs w:val="22"/>
                <w:lang w:val="en-GB"/>
              </w:rPr>
              <w:t>%</w:t>
            </w:r>
          </w:p>
        </w:tc>
      </w:tr>
      <w:tr w:rsidR="006D1BE5" w14:paraId="11AD1296" w14:textId="77777777" w:rsidTr="00F851F7">
        <w:tc>
          <w:tcPr>
            <w:tcW w:w="4378" w:type="dxa"/>
          </w:tcPr>
          <w:p w14:paraId="542560C6" w14:textId="3ED3694A" w:rsidR="006D1BE5" w:rsidRPr="00D81B4A" w:rsidRDefault="001813B7" w:rsidP="00212426">
            <w:pPr>
              <w:pStyle w:val="BodyTextIndent"/>
              <w:spacing w:line="270" w:lineRule="atLeast"/>
              <w:ind w:right="115" w:firstLine="0"/>
              <w:jc w:val="left"/>
              <w:rPr>
                <w:i/>
                <w:iCs/>
                <w:sz w:val="22"/>
                <w:szCs w:val="22"/>
                <w:lang w:val="en-GB"/>
              </w:rPr>
            </w:pPr>
            <w:r w:rsidRPr="00D81B4A">
              <w:rPr>
                <w:i/>
                <w:iCs/>
                <w:sz w:val="22"/>
                <w:szCs w:val="22"/>
                <w:lang w:val="en-GB"/>
              </w:rPr>
              <w:t>Wholesale and retail trade; repair of motor vehicles and motorcycles</w:t>
            </w:r>
          </w:p>
        </w:tc>
        <w:tc>
          <w:tcPr>
            <w:tcW w:w="2847" w:type="dxa"/>
          </w:tcPr>
          <w:p w14:paraId="38FE5FC6" w14:textId="3BDEE366" w:rsidR="006D1BE5" w:rsidRPr="00D81B4A" w:rsidRDefault="001813B7" w:rsidP="00212426">
            <w:pPr>
              <w:pStyle w:val="BodyTextIndent"/>
              <w:spacing w:line="270" w:lineRule="atLeast"/>
              <w:ind w:right="115" w:firstLine="0"/>
              <w:jc w:val="left"/>
              <w:rPr>
                <w:i/>
                <w:iCs/>
                <w:sz w:val="22"/>
                <w:szCs w:val="22"/>
                <w:lang w:val="en-GB"/>
              </w:rPr>
            </w:pPr>
            <w:r>
              <w:rPr>
                <w:i/>
                <w:iCs/>
                <w:sz w:val="22"/>
                <w:szCs w:val="22"/>
                <w:lang w:val="en-GB"/>
              </w:rPr>
              <w:t>17</w:t>
            </w:r>
            <w:r w:rsidR="006D1BE5" w:rsidRPr="00D81B4A">
              <w:rPr>
                <w:i/>
                <w:iCs/>
                <w:sz w:val="22"/>
                <w:szCs w:val="22"/>
                <w:lang w:val="en-GB"/>
              </w:rPr>
              <w:t>.</w:t>
            </w:r>
            <w:r w:rsidR="00085D25" w:rsidRPr="00D81B4A">
              <w:rPr>
                <w:i/>
                <w:iCs/>
                <w:sz w:val="22"/>
                <w:szCs w:val="22"/>
                <w:lang w:val="en-GB"/>
              </w:rPr>
              <w:t>5</w:t>
            </w:r>
            <w:r w:rsidR="006D1BE5" w:rsidRPr="00D81B4A">
              <w:rPr>
                <w:i/>
                <w:iCs/>
                <w:sz w:val="22"/>
                <w:szCs w:val="22"/>
                <w:lang w:val="en-GB"/>
              </w:rPr>
              <w:t>%</w:t>
            </w:r>
          </w:p>
        </w:tc>
      </w:tr>
      <w:tr w:rsidR="006D1BE5" w14:paraId="03D45A04" w14:textId="77777777" w:rsidTr="00F851F7">
        <w:tc>
          <w:tcPr>
            <w:tcW w:w="4378" w:type="dxa"/>
          </w:tcPr>
          <w:p w14:paraId="37AECE4C" w14:textId="049C1BCD" w:rsidR="006D1BE5" w:rsidRPr="00D81B4A" w:rsidRDefault="001813B7" w:rsidP="00212426">
            <w:pPr>
              <w:pStyle w:val="BodyTextIndent"/>
              <w:spacing w:line="270" w:lineRule="atLeast"/>
              <w:ind w:right="115" w:firstLine="0"/>
              <w:jc w:val="left"/>
              <w:rPr>
                <w:i/>
                <w:iCs/>
                <w:sz w:val="22"/>
                <w:szCs w:val="22"/>
                <w:lang w:val="en-GB"/>
              </w:rPr>
            </w:pPr>
            <w:r w:rsidRPr="00D81B4A">
              <w:rPr>
                <w:i/>
                <w:iCs/>
                <w:sz w:val="22"/>
                <w:szCs w:val="22"/>
                <w:lang w:val="en-GB"/>
              </w:rPr>
              <w:t>Administrative and support service activities</w:t>
            </w:r>
          </w:p>
        </w:tc>
        <w:tc>
          <w:tcPr>
            <w:tcW w:w="2847" w:type="dxa"/>
          </w:tcPr>
          <w:p w14:paraId="482D103A" w14:textId="6DA4619B" w:rsidR="006D1BE5" w:rsidRPr="00D81B4A" w:rsidRDefault="00085D25" w:rsidP="00212426">
            <w:pPr>
              <w:pStyle w:val="BodyTextIndent"/>
              <w:spacing w:line="270" w:lineRule="atLeast"/>
              <w:ind w:right="115" w:firstLine="0"/>
              <w:jc w:val="left"/>
              <w:rPr>
                <w:i/>
                <w:iCs/>
                <w:sz w:val="22"/>
                <w:szCs w:val="22"/>
                <w:lang w:val="en-GB"/>
              </w:rPr>
            </w:pPr>
            <w:r w:rsidRPr="00D81B4A">
              <w:rPr>
                <w:i/>
                <w:iCs/>
                <w:sz w:val="22"/>
                <w:szCs w:val="22"/>
                <w:lang w:val="en-GB"/>
              </w:rPr>
              <w:t>17</w:t>
            </w:r>
            <w:r w:rsidR="004435D7" w:rsidRPr="00D81B4A">
              <w:rPr>
                <w:i/>
                <w:iCs/>
                <w:sz w:val="22"/>
                <w:szCs w:val="22"/>
                <w:lang w:val="en-GB"/>
              </w:rPr>
              <w:t>.</w:t>
            </w:r>
            <w:r w:rsidR="001813B7">
              <w:rPr>
                <w:i/>
                <w:iCs/>
                <w:sz w:val="22"/>
                <w:szCs w:val="22"/>
                <w:lang w:val="en-GB"/>
              </w:rPr>
              <w:t>2</w:t>
            </w:r>
            <w:r w:rsidR="006D1BE5" w:rsidRPr="00D81B4A">
              <w:rPr>
                <w:i/>
                <w:iCs/>
                <w:sz w:val="22"/>
                <w:szCs w:val="22"/>
                <w:lang w:val="en-GB"/>
              </w:rPr>
              <w:t>%</w:t>
            </w:r>
          </w:p>
        </w:tc>
      </w:tr>
      <w:tr w:rsidR="006D1BE5" w14:paraId="02D047B9" w14:textId="77777777" w:rsidTr="00F851F7">
        <w:tc>
          <w:tcPr>
            <w:tcW w:w="4378" w:type="dxa"/>
          </w:tcPr>
          <w:p w14:paraId="048DEFDF" w14:textId="42554C7D" w:rsidR="006D1BE5" w:rsidRPr="00D81B4A" w:rsidRDefault="001813B7" w:rsidP="00212426">
            <w:pPr>
              <w:pStyle w:val="BodyTextIndent"/>
              <w:spacing w:line="270" w:lineRule="atLeast"/>
              <w:ind w:right="115" w:firstLine="0"/>
              <w:jc w:val="left"/>
              <w:rPr>
                <w:i/>
                <w:iCs/>
                <w:sz w:val="22"/>
                <w:szCs w:val="22"/>
                <w:lang w:val="en-GB"/>
              </w:rPr>
            </w:pPr>
            <w:r w:rsidRPr="00D81B4A">
              <w:rPr>
                <w:i/>
                <w:iCs/>
                <w:sz w:val="22"/>
                <w:szCs w:val="22"/>
                <w:lang w:val="en-GB"/>
              </w:rPr>
              <w:t>Accommodation and food service activities</w:t>
            </w:r>
          </w:p>
        </w:tc>
        <w:tc>
          <w:tcPr>
            <w:tcW w:w="2847" w:type="dxa"/>
          </w:tcPr>
          <w:p w14:paraId="5437FC20" w14:textId="005FC118" w:rsidR="006D1BE5" w:rsidRPr="00D81B4A" w:rsidRDefault="001813B7" w:rsidP="00212426">
            <w:pPr>
              <w:pStyle w:val="BodyTextIndent"/>
              <w:spacing w:line="270" w:lineRule="atLeast"/>
              <w:ind w:right="115" w:firstLine="0"/>
              <w:jc w:val="left"/>
              <w:rPr>
                <w:i/>
                <w:iCs/>
                <w:sz w:val="22"/>
                <w:szCs w:val="22"/>
                <w:lang w:val="en-GB"/>
              </w:rPr>
            </w:pPr>
            <w:r>
              <w:rPr>
                <w:i/>
                <w:iCs/>
                <w:sz w:val="22"/>
                <w:szCs w:val="22"/>
                <w:lang w:val="en-GB"/>
              </w:rPr>
              <w:t>12</w:t>
            </w:r>
            <w:r w:rsidR="006D1BE5" w:rsidRPr="00D81B4A">
              <w:rPr>
                <w:i/>
                <w:iCs/>
                <w:sz w:val="22"/>
                <w:szCs w:val="22"/>
                <w:lang w:val="en-GB"/>
              </w:rPr>
              <w:t>.</w:t>
            </w:r>
            <w:r>
              <w:rPr>
                <w:i/>
                <w:iCs/>
                <w:sz w:val="22"/>
                <w:szCs w:val="22"/>
                <w:lang w:val="en-GB"/>
              </w:rPr>
              <w:t>0</w:t>
            </w:r>
            <w:r w:rsidR="006D1BE5" w:rsidRPr="00D81B4A">
              <w:rPr>
                <w:i/>
                <w:iCs/>
                <w:sz w:val="22"/>
                <w:szCs w:val="22"/>
                <w:lang w:val="en-GB"/>
              </w:rPr>
              <w:t>%</w:t>
            </w:r>
          </w:p>
        </w:tc>
      </w:tr>
      <w:tr w:rsidR="00FC7F99" w14:paraId="24292147" w14:textId="77777777" w:rsidTr="00F851F7">
        <w:tc>
          <w:tcPr>
            <w:tcW w:w="4378" w:type="dxa"/>
          </w:tcPr>
          <w:p w14:paraId="64B11994" w14:textId="134B9ADE" w:rsidR="00FC7F99" w:rsidRPr="00D81B4A" w:rsidRDefault="001813B7" w:rsidP="00212426">
            <w:pPr>
              <w:pStyle w:val="BodyTextIndent"/>
              <w:spacing w:line="270" w:lineRule="atLeast"/>
              <w:ind w:right="115" w:firstLine="0"/>
              <w:jc w:val="left"/>
              <w:rPr>
                <w:i/>
                <w:iCs/>
                <w:sz w:val="22"/>
                <w:szCs w:val="22"/>
                <w:lang w:val="en-GB"/>
              </w:rPr>
            </w:pPr>
            <w:r>
              <w:rPr>
                <w:i/>
                <w:iCs/>
                <w:sz w:val="22"/>
                <w:szCs w:val="22"/>
                <w:lang w:val="en-GB"/>
              </w:rPr>
              <w:t>Financial and insurance activities</w:t>
            </w:r>
          </w:p>
        </w:tc>
        <w:tc>
          <w:tcPr>
            <w:tcW w:w="2847" w:type="dxa"/>
          </w:tcPr>
          <w:p w14:paraId="792F3C4C" w14:textId="139403B9" w:rsidR="00FC7F99" w:rsidRPr="00D81B4A" w:rsidRDefault="00085D25" w:rsidP="00212426">
            <w:pPr>
              <w:pStyle w:val="BodyTextIndent"/>
              <w:spacing w:line="270" w:lineRule="atLeast"/>
              <w:ind w:right="115" w:firstLine="0"/>
              <w:jc w:val="left"/>
              <w:rPr>
                <w:i/>
                <w:iCs/>
                <w:sz w:val="22"/>
                <w:szCs w:val="22"/>
                <w:lang w:val="en-GB"/>
              </w:rPr>
            </w:pPr>
            <w:r w:rsidRPr="00D81B4A">
              <w:rPr>
                <w:i/>
                <w:iCs/>
                <w:sz w:val="22"/>
                <w:szCs w:val="22"/>
                <w:lang w:val="en-GB"/>
              </w:rPr>
              <w:t>1</w:t>
            </w:r>
            <w:r w:rsidR="001813B7">
              <w:rPr>
                <w:i/>
                <w:iCs/>
                <w:sz w:val="22"/>
                <w:szCs w:val="22"/>
                <w:lang w:val="en-GB"/>
              </w:rPr>
              <w:t>1</w:t>
            </w:r>
            <w:r w:rsidR="00FC7F99" w:rsidRPr="00D81B4A">
              <w:rPr>
                <w:i/>
                <w:iCs/>
                <w:sz w:val="22"/>
                <w:szCs w:val="22"/>
                <w:lang w:val="en-GB"/>
              </w:rPr>
              <w:t>.</w:t>
            </w:r>
            <w:r w:rsidR="001813B7">
              <w:rPr>
                <w:i/>
                <w:iCs/>
                <w:sz w:val="22"/>
                <w:szCs w:val="22"/>
                <w:lang w:val="en-GB"/>
              </w:rPr>
              <w:t>2</w:t>
            </w:r>
            <w:r w:rsidR="00FC7F99" w:rsidRPr="00D81B4A">
              <w:rPr>
                <w:i/>
                <w:iCs/>
                <w:sz w:val="22"/>
                <w:szCs w:val="22"/>
                <w:lang w:val="en-GB"/>
              </w:rPr>
              <w:t>%</w:t>
            </w:r>
          </w:p>
        </w:tc>
      </w:tr>
      <w:tr w:rsidR="006D1BE5" w14:paraId="37814E24" w14:textId="77777777" w:rsidTr="00F851F7">
        <w:tc>
          <w:tcPr>
            <w:tcW w:w="4378" w:type="dxa"/>
          </w:tcPr>
          <w:p w14:paraId="0B5C2D7F" w14:textId="330D726D" w:rsidR="006D1BE5" w:rsidRPr="00D81B4A" w:rsidRDefault="00085D25" w:rsidP="00212426">
            <w:pPr>
              <w:pStyle w:val="BodyTextIndent"/>
              <w:spacing w:line="270" w:lineRule="atLeast"/>
              <w:ind w:right="115" w:firstLine="0"/>
              <w:jc w:val="left"/>
              <w:rPr>
                <w:i/>
                <w:iCs/>
                <w:sz w:val="22"/>
                <w:szCs w:val="22"/>
                <w:lang w:val="en-GB"/>
              </w:rPr>
            </w:pPr>
            <w:r w:rsidRPr="00D81B4A">
              <w:rPr>
                <w:i/>
                <w:iCs/>
                <w:sz w:val="22"/>
                <w:szCs w:val="22"/>
                <w:lang w:val="en-GB"/>
              </w:rPr>
              <w:t>Transportation and storage</w:t>
            </w:r>
          </w:p>
        </w:tc>
        <w:tc>
          <w:tcPr>
            <w:tcW w:w="2847" w:type="dxa"/>
          </w:tcPr>
          <w:p w14:paraId="6A4A17D6" w14:textId="7D6880B7" w:rsidR="006D1BE5" w:rsidRPr="00D81B4A" w:rsidRDefault="00085D25" w:rsidP="00212426">
            <w:pPr>
              <w:pStyle w:val="BodyTextIndent"/>
              <w:spacing w:line="270" w:lineRule="atLeast"/>
              <w:ind w:right="115" w:firstLine="0"/>
              <w:jc w:val="left"/>
              <w:rPr>
                <w:i/>
                <w:iCs/>
                <w:sz w:val="22"/>
                <w:szCs w:val="22"/>
                <w:lang w:val="en-GB"/>
              </w:rPr>
            </w:pPr>
            <w:r w:rsidRPr="00D81B4A">
              <w:rPr>
                <w:i/>
                <w:iCs/>
                <w:sz w:val="22"/>
                <w:szCs w:val="22"/>
                <w:lang w:val="en-GB"/>
              </w:rPr>
              <w:t>10</w:t>
            </w:r>
            <w:r w:rsidR="006D1BE5" w:rsidRPr="00D81B4A">
              <w:rPr>
                <w:i/>
                <w:iCs/>
                <w:sz w:val="22"/>
                <w:szCs w:val="22"/>
                <w:lang w:val="en-GB"/>
              </w:rPr>
              <w:t>.</w:t>
            </w:r>
            <w:r w:rsidR="001813B7">
              <w:rPr>
                <w:i/>
                <w:iCs/>
                <w:sz w:val="22"/>
                <w:szCs w:val="22"/>
                <w:lang w:val="en-GB"/>
              </w:rPr>
              <w:t>5</w:t>
            </w:r>
            <w:r w:rsidR="006D1BE5" w:rsidRPr="00D81B4A">
              <w:rPr>
                <w:i/>
                <w:iCs/>
                <w:sz w:val="22"/>
                <w:szCs w:val="22"/>
                <w:lang w:val="en-GB"/>
              </w:rPr>
              <w:t>%</w:t>
            </w:r>
          </w:p>
        </w:tc>
      </w:tr>
      <w:tr w:rsidR="004435D7" w14:paraId="59DCE298" w14:textId="77777777" w:rsidTr="00F851F7">
        <w:tc>
          <w:tcPr>
            <w:tcW w:w="4378" w:type="dxa"/>
          </w:tcPr>
          <w:p w14:paraId="42D0437D" w14:textId="241BB44C" w:rsidR="004435D7" w:rsidRPr="00D81B4A" w:rsidRDefault="00085D25" w:rsidP="00212426">
            <w:pPr>
              <w:pStyle w:val="BodyTextIndent"/>
              <w:spacing w:line="270" w:lineRule="atLeast"/>
              <w:ind w:right="115" w:firstLine="0"/>
              <w:jc w:val="left"/>
              <w:rPr>
                <w:i/>
                <w:iCs/>
                <w:sz w:val="22"/>
                <w:szCs w:val="22"/>
                <w:lang w:val="en-GB"/>
              </w:rPr>
            </w:pPr>
            <w:r w:rsidRPr="00D81B4A">
              <w:rPr>
                <w:i/>
                <w:iCs/>
                <w:sz w:val="22"/>
                <w:szCs w:val="22"/>
                <w:lang w:val="en-GB"/>
              </w:rPr>
              <w:t>Public administration and defence; compulsory social security</w:t>
            </w:r>
          </w:p>
        </w:tc>
        <w:tc>
          <w:tcPr>
            <w:tcW w:w="2847" w:type="dxa"/>
          </w:tcPr>
          <w:p w14:paraId="4AB9ED99" w14:textId="2005A684" w:rsidR="004435D7" w:rsidRPr="00D81B4A" w:rsidRDefault="008F1449" w:rsidP="00212426">
            <w:pPr>
              <w:pStyle w:val="BodyTextIndent"/>
              <w:spacing w:line="270" w:lineRule="atLeast"/>
              <w:ind w:right="115" w:firstLine="0"/>
              <w:jc w:val="left"/>
              <w:rPr>
                <w:i/>
                <w:iCs/>
                <w:sz w:val="22"/>
                <w:szCs w:val="22"/>
                <w:lang w:val="en-GB"/>
              </w:rPr>
            </w:pPr>
            <w:r w:rsidRPr="00D81B4A">
              <w:rPr>
                <w:i/>
                <w:iCs/>
                <w:sz w:val="22"/>
                <w:szCs w:val="22"/>
                <w:lang w:val="en-GB"/>
              </w:rPr>
              <w:t xml:space="preserve"> </w:t>
            </w:r>
            <w:r w:rsidR="00085D25" w:rsidRPr="00D81B4A">
              <w:rPr>
                <w:i/>
                <w:iCs/>
                <w:sz w:val="22"/>
                <w:szCs w:val="22"/>
                <w:lang w:val="en-GB"/>
              </w:rPr>
              <w:t>8</w:t>
            </w:r>
            <w:r w:rsidR="004435D7" w:rsidRPr="00D81B4A">
              <w:rPr>
                <w:i/>
                <w:iCs/>
                <w:sz w:val="22"/>
                <w:szCs w:val="22"/>
                <w:lang w:val="en-GB"/>
              </w:rPr>
              <w:t>.</w:t>
            </w:r>
            <w:r w:rsidR="00085D25" w:rsidRPr="00D81B4A">
              <w:rPr>
                <w:i/>
                <w:iCs/>
                <w:sz w:val="22"/>
                <w:szCs w:val="22"/>
                <w:lang w:val="en-GB"/>
              </w:rPr>
              <w:t>9</w:t>
            </w:r>
            <w:r w:rsidR="004435D7" w:rsidRPr="00D81B4A">
              <w:rPr>
                <w:i/>
                <w:iCs/>
                <w:sz w:val="22"/>
                <w:szCs w:val="22"/>
                <w:lang w:val="en-GB"/>
              </w:rPr>
              <w:t>%</w:t>
            </w:r>
          </w:p>
        </w:tc>
      </w:tr>
      <w:tr w:rsidR="004435D7" w14:paraId="6CD4BF78" w14:textId="77777777" w:rsidTr="00F851F7">
        <w:tc>
          <w:tcPr>
            <w:tcW w:w="4378" w:type="dxa"/>
          </w:tcPr>
          <w:p w14:paraId="4A2ACF0E" w14:textId="756DCCFF" w:rsidR="004435D7" w:rsidRPr="004435D7" w:rsidRDefault="004435D7" w:rsidP="00212426">
            <w:pPr>
              <w:pStyle w:val="BodyTextIndent"/>
              <w:spacing w:line="270" w:lineRule="atLeast"/>
              <w:ind w:right="115" w:firstLine="0"/>
              <w:jc w:val="left"/>
              <w:rPr>
                <w:i/>
                <w:iCs/>
                <w:sz w:val="22"/>
                <w:szCs w:val="22"/>
                <w:lang w:val="en-GB"/>
              </w:rPr>
            </w:pPr>
          </w:p>
        </w:tc>
        <w:tc>
          <w:tcPr>
            <w:tcW w:w="2847" w:type="dxa"/>
          </w:tcPr>
          <w:p w14:paraId="6756179D" w14:textId="13D1DF3C" w:rsidR="004435D7" w:rsidRDefault="004435D7" w:rsidP="00212426">
            <w:pPr>
              <w:pStyle w:val="BodyTextIndent"/>
              <w:spacing w:line="270" w:lineRule="atLeast"/>
              <w:ind w:right="115" w:firstLine="0"/>
              <w:jc w:val="left"/>
              <w:rPr>
                <w:i/>
                <w:iCs/>
                <w:sz w:val="22"/>
                <w:szCs w:val="22"/>
                <w:lang w:val="en-GB"/>
              </w:rPr>
            </w:pPr>
          </w:p>
        </w:tc>
      </w:tr>
    </w:tbl>
    <w:p w14:paraId="382091E1" w14:textId="55381F43" w:rsidR="006D1BE5" w:rsidRDefault="006D1BE5" w:rsidP="00212426">
      <w:pPr>
        <w:pStyle w:val="BodyTextIndent"/>
        <w:spacing w:line="270" w:lineRule="atLeast"/>
        <w:ind w:right="115" w:firstLine="0"/>
        <w:jc w:val="left"/>
        <w:rPr>
          <w:sz w:val="22"/>
          <w:szCs w:val="22"/>
          <w:lang w:val="en-GB"/>
        </w:rPr>
      </w:pPr>
    </w:p>
    <w:p w14:paraId="65142C1F" w14:textId="43C3539B" w:rsidR="00B523D5" w:rsidRDefault="00B523D5" w:rsidP="00212426">
      <w:pPr>
        <w:pStyle w:val="BodyTextIndent"/>
        <w:spacing w:line="270" w:lineRule="atLeast"/>
        <w:ind w:right="115" w:firstLine="0"/>
        <w:jc w:val="left"/>
        <w:rPr>
          <w:sz w:val="22"/>
          <w:szCs w:val="22"/>
          <w:lang w:val="en-GB"/>
        </w:rPr>
      </w:pPr>
    </w:p>
    <w:p w14:paraId="376B426B" w14:textId="77777777" w:rsidR="00B523D5" w:rsidRDefault="00B523D5" w:rsidP="00212426">
      <w:pPr>
        <w:pStyle w:val="BodyTextIndent"/>
        <w:spacing w:line="270" w:lineRule="atLeast"/>
        <w:ind w:right="115" w:firstLine="0"/>
        <w:jc w:val="left"/>
        <w:rPr>
          <w:sz w:val="22"/>
          <w:szCs w:val="22"/>
          <w:lang w:val="en-GB"/>
        </w:rPr>
      </w:pPr>
    </w:p>
    <w:p w14:paraId="789A0BF4" w14:textId="48C9782A" w:rsidR="00335133" w:rsidRDefault="00335133" w:rsidP="004B0474">
      <w:pPr>
        <w:pStyle w:val="BodyTextIndent"/>
        <w:ind w:right="113" w:firstLine="0"/>
        <w:rPr>
          <w:sz w:val="22"/>
          <w:szCs w:val="24"/>
          <w:lang w:val="en-GB"/>
        </w:rPr>
      </w:pPr>
    </w:p>
    <w:p w14:paraId="7413CC14" w14:textId="3FCD1276" w:rsidR="00335133" w:rsidRDefault="00335133" w:rsidP="004B0474">
      <w:pPr>
        <w:pStyle w:val="BodyTextIndent"/>
        <w:ind w:right="113" w:firstLine="0"/>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4BD61C1" w14:textId="51239879" w:rsidR="00926EAB" w:rsidRDefault="00926EAB" w:rsidP="00351BBB">
      <w:pPr>
        <w:pStyle w:val="BodyTextIndent"/>
        <w:ind w:right="115" w:firstLine="0"/>
        <w:jc w:val="left"/>
        <w:rPr>
          <w:sz w:val="22"/>
          <w:szCs w:val="24"/>
          <w:lang w:val="en-GB"/>
        </w:rPr>
      </w:pPr>
    </w:p>
    <w:p w14:paraId="5D9D4002" w14:textId="77777777" w:rsidR="0018601C" w:rsidRDefault="0018601C" w:rsidP="00351BBB">
      <w:pPr>
        <w:pStyle w:val="BodyTextIndent"/>
        <w:ind w:right="115" w:firstLine="0"/>
        <w:jc w:val="left"/>
        <w:rPr>
          <w:sz w:val="22"/>
          <w:szCs w:val="24"/>
          <w:lang w:val="en-GB"/>
        </w:rPr>
      </w:pPr>
    </w:p>
    <w:p w14:paraId="6D63F832" w14:textId="0A230FA9" w:rsidR="0018601C" w:rsidRPr="008B188F" w:rsidRDefault="0018601C" w:rsidP="0018601C">
      <w:pPr>
        <w:pStyle w:val="BodyTextIndent"/>
        <w:ind w:left="284" w:right="113" w:hanging="284"/>
        <w:rPr>
          <w:b/>
          <w:sz w:val="22"/>
          <w:szCs w:val="24"/>
          <w:lang w:val="en-GB"/>
        </w:rPr>
      </w:pPr>
      <w:r w:rsidRPr="008B188F">
        <w:rPr>
          <w:b/>
          <w:sz w:val="22"/>
          <w:szCs w:val="24"/>
          <w:lang w:val="en-GB"/>
        </w:rPr>
        <w:t>5. Indices for the</w:t>
      </w:r>
      <w:r>
        <w:rPr>
          <w:b/>
          <w:sz w:val="22"/>
          <w:szCs w:val="24"/>
          <w:lang w:val="en-GB"/>
        </w:rPr>
        <w:t xml:space="preserve"> Private and Public sectors</w:t>
      </w:r>
      <w:r w:rsidR="004435D7">
        <w:rPr>
          <w:b/>
          <w:sz w:val="22"/>
          <w:szCs w:val="24"/>
          <w:lang w:val="en-GB"/>
        </w:rPr>
        <w:t>, Q</w:t>
      </w:r>
      <w:r w:rsidR="00BE0E3B">
        <w:rPr>
          <w:b/>
          <w:sz w:val="22"/>
          <w:szCs w:val="24"/>
          <w:lang w:val="en-GB"/>
        </w:rPr>
        <w:t>1</w:t>
      </w:r>
      <w:r w:rsidR="004435D7">
        <w:rPr>
          <w:b/>
          <w:sz w:val="22"/>
          <w:szCs w:val="24"/>
          <w:lang w:val="en-GB"/>
        </w:rPr>
        <w:t xml:space="preserve"> 202</w:t>
      </w:r>
      <w:r w:rsidR="00BE0E3B">
        <w:rPr>
          <w:b/>
          <w:sz w:val="22"/>
          <w:szCs w:val="24"/>
          <w:lang w:val="en-GB"/>
        </w:rPr>
        <w:t>4</w:t>
      </w:r>
    </w:p>
    <w:p w14:paraId="2F35788C" w14:textId="77777777" w:rsidR="0018601C" w:rsidRPr="008B188F" w:rsidRDefault="0018601C" w:rsidP="0018601C">
      <w:pPr>
        <w:pStyle w:val="BodyTextIndent"/>
        <w:ind w:right="113" w:firstLine="0"/>
        <w:rPr>
          <w:sz w:val="22"/>
          <w:szCs w:val="24"/>
          <w:lang w:val="en-GB"/>
        </w:rPr>
      </w:pPr>
    </w:p>
    <w:p w14:paraId="315E595E" w14:textId="29F4DF15" w:rsidR="0018601C" w:rsidRPr="008B188F" w:rsidRDefault="0018601C" w:rsidP="0018601C">
      <w:pPr>
        <w:pStyle w:val="BodyTextIndent"/>
        <w:ind w:right="113" w:firstLine="0"/>
        <w:rPr>
          <w:sz w:val="22"/>
          <w:szCs w:val="24"/>
          <w:lang w:val="en-GB"/>
        </w:rPr>
      </w:pPr>
      <w:bookmarkStart w:id="4" w:name="OLE_LINK5"/>
      <w:r w:rsidRPr="008B188F">
        <w:rPr>
          <w:sz w:val="22"/>
          <w:szCs w:val="24"/>
          <w:lang w:val="en-GB"/>
        </w:rPr>
        <w:t>The index for the private sector which accounts for around 54% of the total weight of the wage rate index</w:t>
      </w:r>
      <w:r w:rsidR="00A15616">
        <w:rPr>
          <w:sz w:val="22"/>
          <w:szCs w:val="24"/>
          <w:lang w:val="en-GB"/>
        </w:rPr>
        <w:t>,</w:t>
      </w:r>
      <w:r w:rsidRPr="008B188F">
        <w:rPr>
          <w:sz w:val="22"/>
          <w:szCs w:val="24"/>
          <w:lang w:val="en-GB"/>
        </w:rPr>
        <w:t xml:space="preserve"> </w:t>
      </w:r>
      <w:bookmarkStart w:id="5" w:name="_Hlk161862429"/>
      <w:r w:rsidRPr="008B188F">
        <w:rPr>
          <w:sz w:val="22"/>
          <w:szCs w:val="24"/>
          <w:lang w:val="en-GB"/>
        </w:rPr>
        <w:t xml:space="preserve">increased by </w:t>
      </w:r>
      <w:r w:rsidR="00BE0E3B">
        <w:rPr>
          <w:sz w:val="22"/>
          <w:szCs w:val="24"/>
          <w:lang w:val="en-GB"/>
        </w:rPr>
        <w:t>8</w:t>
      </w:r>
      <w:r w:rsidR="007676AF">
        <w:rPr>
          <w:sz w:val="22"/>
          <w:szCs w:val="24"/>
          <w:lang w:val="en-GB"/>
        </w:rPr>
        <w:t>.</w:t>
      </w:r>
      <w:r w:rsidR="00955868">
        <w:rPr>
          <w:sz w:val="22"/>
          <w:szCs w:val="24"/>
          <w:lang w:val="en-GB"/>
        </w:rPr>
        <w:t>1</w:t>
      </w:r>
      <w:r w:rsidRPr="008B188F">
        <w:rPr>
          <w:sz w:val="22"/>
          <w:szCs w:val="24"/>
          <w:lang w:val="en-GB"/>
        </w:rPr>
        <w:t xml:space="preserve">% or </w:t>
      </w:r>
      <w:r w:rsidR="00BE0E3B">
        <w:rPr>
          <w:sz w:val="22"/>
          <w:szCs w:val="24"/>
          <w:lang w:val="en-GB"/>
        </w:rPr>
        <w:t>9</w:t>
      </w:r>
      <w:r w:rsidRPr="008B188F">
        <w:rPr>
          <w:sz w:val="22"/>
          <w:szCs w:val="24"/>
          <w:lang w:val="en-GB"/>
        </w:rPr>
        <w:t>.</w:t>
      </w:r>
      <w:r w:rsidR="00955868">
        <w:rPr>
          <w:sz w:val="22"/>
          <w:szCs w:val="24"/>
          <w:lang w:val="en-GB"/>
        </w:rPr>
        <w:t>5</w:t>
      </w:r>
      <w:r w:rsidR="00711861">
        <w:rPr>
          <w:sz w:val="22"/>
          <w:szCs w:val="24"/>
          <w:lang w:val="en-GB"/>
        </w:rPr>
        <w:t xml:space="preserve"> </w:t>
      </w:r>
      <w:r w:rsidRPr="008B188F">
        <w:rPr>
          <w:sz w:val="22"/>
          <w:szCs w:val="24"/>
          <w:lang w:val="en-GB"/>
        </w:rPr>
        <w:t>point</w:t>
      </w:r>
      <w:r w:rsidR="004F1EE7">
        <w:rPr>
          <w:sz w:val="22"/>
          <w:szCs w:val="24"/>
          <w:lang w:val="en-GB"/>
        </w:rPr>
        <w:t>s</w:t>
      </w:r>
      <w:r w:rsidRPr="008B188F">
        <w:rPr>
          <w:sz w:val="22"/>
          <w:szCs w:val="24"/>
          <w:lang w:val="en-GB"/>
        </w:rPr>
        <w:t xml:space="preserve"> from 1</w:t>
      </w:r>
      <w:r w:rsidR="006D1BE5">
        <w:rPr>
          <w:sz w:val="22"/>
          <w:szCs w:val="24"/>
          <w:lang w:val="en-GB"/>
        </w:rPr>
        <w:t>1</w:t>
      </w:r>
      <w:r w:rsidR="00955868">
        <w:rPr>
          <w:sz w:val="22"/>
          <w:szCs w:val="24"/>
          <w:lang w:val="en-GB"/>
        </w:rPr>
        <w:t>7</w:t>
      </w:r>
      <w:r w:rsidRPr="008B188F">
        <w:rPr>
          <w:sz w:val="22"/>
          <w:szCs w:val="24"/>
          <w:lang w:val="en-GB"/>
        </w:rPr>
        <w:t>.</w:t>
      </w:r>
      <w:r w:rsidR="00955868">
        <w:rPr>
          <w:sz w:val="22"/>
          <w:szCs w:val="24"/>
          <w:lang w:val="en-GB"/>
        </w:rPr>
        <w:t>5</w:t>
      </w:r>
      <w:r w:rsidRPr="008B188F">
        <w:rPr>
          <w:sz w:val="22"/>
          <w:szCs w:val="24"/>
          <w:lang w:val="en-GB"/>
        </w:rPr>
        <w:t xml:space="preserve"> in </w:t>
      </w:r>
      <w:r w:rsidR="00BE0E3B">
        <w:rPr>
          <w:sz w:val="22"/>
          <w:szCs w:val="24"/>
          <w:lang w:val="en-GB"/>
        </w:rPr>
        <w:t>fourth</w:t>
      </w:r>
      <w:r w:rsidRPr="008B188F">
        <w:rPr>
          <w:sz w:val="22"/>
          <w:szCs w:val="24"/>
          <w:lang w:val="en-GB"/>
        </w:rPr>
        <w:t xml:space="preserve"> quarter 202</w:t>
      </w:r>
      <w:r w:rsidR="006D1BE5">
        <w:rPr>
          <w:sz w:val="22"/>
          <w:szCs w:val="24"/>
          <w:lang w:val="en-GB"/>
        </w:rPr>
        <w:t>3</w:t>
      </w:r>
      <w:r w:rsidRPr="008B188F">
        <w:rPr>
          <w:sz w:val="22"/>
          <w:szCs w:val="24"/>
          <w:lang w:val="en-GB"/>
        </w:rPr>
        <w:t xml:space="preserve"> to 1</w:t>
      </w:r>
      <w:r w:rsidR="00BE0E3B">
        <w:rPr>
          <w:sz w:val="22"/>
          <w:szCs w:val="24"/>
          <w:lang w:val="en-GB"/>
        </w:rPr>
        <w:t>2</w:t>
      </w:r>
      <w:r w:rsidR="00955868">
        <w:rPr>
          <w:sz w:val="22"/>
          <w:szCs w:val="24"/>
          <w:lang w:val="en-GB"/>
        </w:rPr>
        <w:t>7</w:t>
      </w:r>
      <w:r w:rsidRPr="008B188F">
        <w:rPr>
          <w:sz w:val="22"/>
          <w:szCs w:val="24"/>
          <w:lang w:val="en-GB"/>
        </w:rPr>
        <w:t>.</w:t>
      </w:r>
      <w:r w:rsidR="00955868">
        <w:rPr>
          <w:sz w:val="22"/>
          <w:szCs w:val="24"/>
          <w:lang w:val="en-GB"/>
        </w:rPr>
        <w:t>0</w:t>
      </w:r>
      <w:r w:rsidRPr="008B188F">
        <w:rPr>
          <w:sz w:val="22"/>
          <w:szCs w:val="24"/>
          <w:lang w:val="en-GB"/>
        </w:rPr>
        <w:t xml:space="preserve"> in </w:t>
      </w:r>
      <w:r w:rsidR="004435D7">
        <w:rPr>
          <w:sz w:val="22"/>
          <w:szCs w:val="24"/>
          <w:lang w:val="en-GB"/>
        </w:rPr>
        <w:t>f</w:t>
      </w:r>
      <w:r w:rsidR="00BE0E3B">
        <w:rPr>
          <w:sz w:val="22"/>
          <w:szCs w:val="24"/>
          <w:lang w:val="en-GB"/>
        </w:rPr>
        <w:t>irst</w:t>
      </w:r>
      <w:r w:rsidRPr="008B188F">
        <w:rPr>
          <w:sz w:val="22"/>
          <w:szCs w:val="24"/>
          <w:lang w:val="en-GB"/>
        </w:rPr>
        <w:t xml:space="preserve"> quarter 202</w:t>
      </w:r>
      <w:r w:rsidR="00BE0E3B">
        <w:rPr>
          <w:sz w:val="22"/>
          <w:szCs w:val="24"/>
          <w:lang w:val="en-GB"/>
        </w:rPr>
        <w:t>4</w:t>
      </w:r>
      <w:r>
        <w:rPr>
          <w:sz w:val="22"/>
          <w:szCs w:val="24"/>
          <w:lang w:val="en-GB"/>
        </w:rPr>
        <w:t xml:space="preserve"> </w:t>
      </w:r>
      <w:r w:rsidRPr="008B188F">
        <w:rPr>
          <w:sz w:val="22"/>
          <w:szCs w:val="24"/>
          <w:lang w:val="en-GB"/>
        </w:rPr>
        <w:t xml:space="preserve">(Tables </w:t>
      </w:r>
      <w:r w:rsidR="00BE0E3B">
        <w:rPr>
          <w:sz w:val="22"/>
          <w:szCs w:val="24"/>
          <w:lang w:val="en-GB"/>
        </w:rPr>
        <w:t>6</w:t>
      </w:r>
      <w:r w:rsidR="004435D7">
        <w:rPr>
          <w:sz w:val="22"/>
          <w:szCs w:val="24"/>
          <w:lang w:val="en-GB"/>
        </w:rPr>
        <w:t xml:space="preserve"> </w:t>
      </w:r>
      <w:r w:rsidRPr="008B188F">
        <w:rPr>
          <w:sz w:val="22"/>
          <w:szCs w:val="24"/>
          <w:lang w:val="en-GB"/>
        </w:rPr>
        <w:t xml:space="preserve">&amp; </w:t>
      </w:r>
      <w:r w:rsidR="00BE0E3B">
        <w:rPr>
          <w:sz w:val="22"/>
          <w:szCs w:val="24"/>
          <w:lang w:val="en-GB"/>
        </w:rPr>
        <w:t>7</w:t>
      </w:r>
      <w:r w:rsidRPr="008B188F">
        <w:rPr>
          <w:sz w:val="22"/>
          <w:szCs w:val="24"/>
          <w:lang w:val="en-GB"/>
        </w:rPr>
        <w:t>).</w:t>
      </w:r>
    </w:p>
    <w:bookmarkEnd w:id="5"/>
    <w:p w14:paraId="0B974212" w14:textId="77777777" w:rsidR="0018601C" w:rsidRPr="008B188F" w:rsidRDefault="0018601C" w:rsidP="0018601C">
      <w:pPr>
        <w:pStyle w:val="BodyTextIndent"/>
        <w:ind w:right="113" w:firstLine="0"/>
        <w:rPr>
          <w:sz w:val="22"/>
          <w:szCs w:val="24"/>
          <w:lang w:val="en-GB"/>
        </w:rPr>
      </w:pPr>
    </w:p>
    <w:p w14:paraId="44CE54A0" w14:textId="7557AEC6" w:rsidR="0018601C" w:rsidRPr="008B188F" w:rsidRDefault="0018601C" w:rsidP="0018601C">
      <w:pPr>
        <w:pStyle w:val="BodyTextIndent"/>
        <w:ind w:right="113" w:firstLine="0"/>
        <w:rPr>
          <w:sz w:val="22"/>
          <w:szCs w:val="24"/>
          <w:lang w:val="en-GB"/>
        </w:rPr>
      </w:pPr>
      <w:r w:rsidRPr="008B188F">
        <w:rPr>
          <w:sz w:val="22"/>
          <w:szCs w:val="24"/>
          <w:lang w:val="en-GB"/>
        </w:rPr>
        <w:t xml:space="preserve">Compared to </w:t>
      </w:r>
      <w:r w:rsidR="004435D7">
        <w:rPr>
          <w:sz w:val="22"/>
          <w:szCs w:val="24"/>
          <w:lang w:val="en-GB"/>
        </w:rPr>
        <w:t>f</w:t>
      </w:r>
      <w:r w:rsidR="00BE0E3B">
        <w:rPr>
          <w:sz w:val="22"/>
          <w:szCs w:val="24"/>
          <w:lang w:val="en-GB"/>
        </w:rPr>
        <w:t>irst</w:t>
      </w:r>
      <w:r w:rsidRPr="008B188F">
        <w:rPr>
          <w:sz w:val="22"/>
          <w:szCs w:val="24"/>
          <w:lang w:val="en-GB"/>
        </w:rPr>
        <w:t xml:space="preserve"> quarter 202</w:t>
      </w:r>
      <w:r w:rsidR="00BE0E3B">
        <w:rPr>
          <w:sz w:val="22"/>
          <w:szCs w:val="24"/>
          <w:lang w:val="en-GB"/>
        </w:rPr>
        <w:t>3</w:t>
      </w:r>
      <w:r w:rsidRPr="008B188F">
        <w:rPr>
          <w:sz w:val="22"/>
          <w:szCs w:val="24"/>
          <w:lang w:val="en-GB"/>
        </w:rPr>
        <w:t xml:space="preserve">, the index for the private sector, which stood at </w:t>
      </w:r>
      <w:r w:rsidR="001518D4">
        <w:rPr>
          <w:sz w:val="22"/>
          <w:szCs w:val="24"/>
          <w:lang w:val="en-GB"/>
        </w:rPr>
        <w:t>1</w:t>
      </w:r>
      <w:r w:rsidR="00BE0E3B">
        <w:rPr>
          <w:sz w:val="22"/>
          <w:szCs w:val="24"/>
          <w:lang w:val="en-GB"/>
        </w:rPr>
        <w:t>12</w:t>
      </w:r>
      <w:r w:rsidR="001518D4">
        <w:rPr>
          <w:sz w:val="22"/>
          <w:szCs w:val="24"/>
          <w:lang w:val="en-GB"/>
        </w:rPr>
        <w:t>.</w:t>
      </w:r>
      <w:r w:rsidR="00BE0E3B">
        <w:rPr>
          <w:sz w:val="22"/>
          <w:szCs w:val="24"/>
          <w:lang w:val="en-GB"/>
        </w:rPr>
        <w:t>5</w:t>
      </w:r>
      <w:r w:rsidRPr="008B188F">
        <w:rPr>
          <w:sz w:val="22"/>
          <w:szCs w:val="24"/>
          <w:lang w:val="en-GB"/>
        </w:rPr>
        <w:t xml:space="preserve">, increased by </w:t>
      </w:r>
      <w:r w:rsidR="00BE0E3B">
        <w:rPr>
          <w:sz w:val="22"/>
          <w:szCs w:val="24"/>
          <w:lang w:val="en-GB"/>
        </w:rPr>
        <w:t>1</w:t>
      </w:r>
      <w:r w:rsidR="00955868">
        <w:rPr>
          <w:sz w:val="22"/>
          <w:szCs w:val="24"/>
          <w:lang w:val="en-GB"/>
        </w:rPr>
        <w:t>2</w:t>
      </w:r>
      <w:r w:rsidRPr="008B188F">
        <w:rPr>
          <w:sz w:val="22"/>
          <w:szCs w:val="24"/>
          <w:lang w:val="en-GB"/>
        </w:rPr>
        <w:t>.</w:t>
      </w:r>
      <w:r w:rsidR="00955868">
        <w:rPr>
          <w:sz w:val="22"/>
          <w:szCs w:val="24"/>
          <w:lang w:val="en-GB"/>
        </w:rPr>
        <w:t>9</w:t>
      </w:r>
      <w:r w:rsidRPr="008B188F">
        <w:rPr>
          <w:sz w:val="22"/>
          <w:szCs w:val="24"/>
          <w:lang w:val="en-GB"/>
        </w:rPr>
        <w:t xml:space="preserve">% or </w:t>
      </w:r>
      <w:r w:rsidR="00A15616">
        <w:rPr>
          <w:sz w:val="22"/>
          <w:szCs w:val="24"/>
          <w:lang w:val="en-GB"/>
        </w:rPr>
        <w:t>1</w:t>
      </w:r>
      <w:r w:rsidR="00955868">
        <w:rPr>
          <w:sz w:val="22"/>
          <w:szCs w:val="24"/>
          <w:lang w:val="en-GB"/>
        </w:rPr>
        <w:t>4</w:t>
      </w:r>
      <w:r w:rsidRPr="008B188F">
        <w:rPr>
          <w:sz w:val="22"/>
          <w:szCs w:val="24"/>
          <w:lang w:val="en-GB"/>
        </w:rPr>
        <w:t>.</w:t>
      </w:r>
      <w:r w:rsidR="00955868">
        <w:rPr>
          <w:sz w:val="22"/>
          <w:szCs w:val="24"/>
          <w:lang w:val="en-GB"/>
        </w:rPr>
        <w:t>5</w:t>
      </w:r>
      <w:r w:rsidRPr="008B188F">
        <w:rPr>
          <w:sz w:val="22"/>
          <w:szCs w:val="24"/>
          <w:lang w:val="en-GB"/>
        </w:rPr>
        <w:t xml:space="preserve"> points (Table </w:t>
      </w:r>
      <w:r w:rsidR="00BE0E3B">
        <w:rPr>
          <w:sz w:val="22"/>
          <w:szCs w:val="24"/>
          <w:lang w:val="en-GB"/>
        </w:rPr>
        <w:t>8</w:t>
      </w:r>
      <w:r w:rsidRPr="008B188F">
        <w:rPr>
          <w:sz w:val="22"/>
          <w:szCs w:val="24"/>
          <w:lang w:val="en-GB"/>
        </w:rPr>
        <w:t>).</w:t>
      </w:r>
    </w:p>
    <w:bookmarkEnd w:id="4"/>
    <w:p w14:paraId="3A915EC8" w14:textId="77777777" w:rsidR="0018601C" w:rsidRPr="008B188F" w:rsidRDefault="0018601C" w:rsidP="0018601C">
      <w:pPr>
        <w:pStyle w:val="BodyTextIndent"/>
        <w:ind w:right="113" w:firstLine="0"/>
        <w:rPr>
          <w:sz w:val="22"/>
          <w:szCs w:val="24"/>
          <w:lang w:val="en-GB"/>
        </w:rPr>
      </w:pPr>
    </w:p>
    <w:p w14:paraId="7741D561" w14:textId="49690119" w:rsidR="00A15616" w:rsidRPr="008B188F" w:rsidRDefault="0018601C" w:rsidP="00A15616">
      <w:pPr>
        <w:pStyle w:val="BodyTextIndent"/>
        <w:ind w:right="113" w:firstLine="0"/>
        <w:rPr>
          <w:sz w:val="22"/>
          <w:szCs w:val="24"/>
          <w:lang w:val="en-GB"/>
        </w:rPr>
      </w:pPr>
      <w:bookmarkStart w:id="6" w:name="OLE_LINK4"/>
      <w:r w:rsidRPr="008B188F">
        <w:rPr>
          <w:sz w:val="22"/>
          <w:szCs w:val="24"/>
          <w:lang w:val="en-GB"/>
        </w:rPr>
        <w:t xml:space="preserve">The index for the public sector which comprises </w:t>
      </w:r>
      <w:r w:rsidR="003200F1">
        <w:rPr>
          <w:sz w:val="22"/>
          <w:szCs w:val="24"/>
          <w:lang w:val="en-GB"/>
        </w:rPr>
        <w:t>G</w:t>
      </w:r>
      <w:r w:rsidRPr="008B188F">
        <w:rPr>
          <w:sz w:val="22"/>
          <w:szCs w:val="24"/>
          <w:lang w:val="en-GB"/>
        </w:rPr>
        <w:t xml:space="preserve">eneral </w:t>
      </w:r>
      <w:r w:rsidR="003200F1">
        <w:rPr>
          <w:sz w:val="22"/>
          <w:szCs w:val="24"/>
          <w:lang w:val="en-GB"/>
        </w:rPr>
        <w:t>G</w:t>
      </w:r>
      <w:r w:rsidRPr="008B188F">
        <w:rPr>
          <w:sz w:val="22"/>
          <w:szCs w:val="24"/>
          <w:lang w:val="en-GB"/>
        </w:rPr>
        <w:t xml:space="preserve">overnment and public enterprises and accounting for around 46% of the </w:t>
      </w:r>
      <w:r w:rsidR="006243C1">
        <w:rPr>
          <w:sz w:val="22"/>
          <w:szCs w:val="24"/>
          <w:lang w:val="en-GB"/>
        </w:rPr>
        <w:t>W</w:t>
      </w:r>
      <w:r w:rsidRPr="008B188F">
        <w:rPr>
          <w:sz w:val="22"/>
          <w:szCs w:val="24"/>
          <w:lang w:val="en-GB"/>
        </w:rPr>
        <w:t xml:space="preserve">age </w:t>
      </w:r>
      <w:r w:rsidR="006243C1">
        <w:rPr>
          <w:sz w:val="22"/>
          <w:szCs w:val="24"/>
          <w:lang w:val="en-GB"/>
        </w:rPr>
        <w:t>R</w:t>
      </w:r>
      <w:r w:rsidRPr="008B188F">
        <w:rPr>
          <w:sz w:val="22"/>
          <w:szCs w:val="24"/>
          <w:lang w:val="en-GB"/>
        </w:rPr>
        <w:t xml:space="preserve">ate </w:t>
      </w:r>
      <w:r w:rsidR="006243C1">
        <w:rPr>
          <w:sz w:val="22"/>
          <w:szCs w:val="24"/>
          <w:lang w:val="en-GB"/>
        </w:rPr>
        <w:t>I</w:t>
      </w:r>
      <w:r w:rsidRPr="008B188F">
        <w:rPr>
          <w:sz w:val="22"/>
          <w:szCs w:val="24"/>
          <w:lang w:val="en-GB"/>
        </w:rPr>
        <w:t>ndex</w:t>
      </w:r>
      <w:bookmarkEnd w:id="6"/>
      <w:r w:rsidR="00A15616">
        <w:rPr>
          <w:sz w:val="22"/>
          <w:szCs w:val="24"/>
          <w:lang w:val="en-GB"/>
        </w:rPr>
        <w:t>,</w:t>
      </w:r>
      <w:r w:rsidR="00A15616" w:rsidRPr="00A15616">
        <w:rPr>
          <w:sz w:val="22"/>
          <w:szCs w:val="24"/>
          <w:lang w:val="en-GB"/>
        </w:rPr>
        <w:t xml:space="preserve"> </w:t>
      </w:r>
      <w:r w:rsidR="00A15616" w:rsidRPr="008B188F">
        <w:rPr>
          <w:sz w:val="22"/>
          <w:szCs w:val="24"/>
          <w:lang w:val="en-GB"/>
        </w:rPr>
        <w:t xml:space="preserve">increased by </w:t>
      </w:r>
      <w:r w:rsidR="00BE0E3B">
        <w:rPr>
          <w:sz w:val="22"/>
          <w:szCs w:val="24"/>
          <w:lang w:val="en-GB"/>
        </w:rPr>
        <w:t>7</w:t>
      </w:r>
      <w:r w:rsidR="00A15616">
        <w:rPr>
          <w:sz w:val="22"/>
          <w:szCs w:val="24"/>
          <w:lang w:val="en-GB"/>
        </w:rPr>
        <w:t>.</w:t>
      </w:r>
      <w:r w:rsidR="00750FED">
        <w:rPr>
          <w:sz w:val="22"/>
          <w:szCs w:val="24"/>
          <w:lang w:val="en-GB"/>
        </w:rPr>
        <w:t>4</w:t>
      </w:r>
      <w:r w:rsidR="00A15616" w:rsidRPr="008B188F">
        <w:rPr>
          <w:sz w:val="22"/>
          <w:szCs w:val="24"/>
          <w:lang w:val="en-GB"/>
        </w:rPr>
        <w:t xml:space="preserve">% or </w:t>
      </w:r>
      <w:r w:rsidR="00750FED">
        <w:rPr>
          <w:sz w:val="22"/>
          <w:szCs w:val="24"/>
          <w:lang w:val="en-GB"/>
        </w:rPr>
        <w:t>8</w:t>
      </w:r>
      <w:r w:rsidR="00A15616" w:rsidRPr="008B188F">
        <w:rPr>
          <w:sz w:val="22"/>
          <w:szCs w:val="24"/>
          <w:lang w:val="en-GB"/>
        </w:rPr>
        <w:t>.</w:t>
      </w:r>
      <w:r w:rsidR="00750FED">
        <w:rPr>
          <w:sz w:val="22"/>
          <w:szCs w:val="24"/>
          <w:lang w:val="en-GB"/>
        </w:rPr>
        <w:t>1</w:t>
      </w:r>
      <w:r w:rsidR="00A15616">
        <w:rPr>
          <w:sz w:val="22"/>
          <w:szCs w:val="24"/>
          <w:lang w:val="en-GB"/>
        </w:rPr>
        <w:t xml:space="preserve"> </w:t>
      </w:r>
      <w:r w:rsidR="00A15616" w:rsidRPr="008B188F">
        <w:rPr>
          <w:sz w:val="22"/>
          <w:szCs w:val="24"/>
          <w:lang w:val="en-GB"/>
        </w:rPr>
        <w:t>point</w:t>
      </w:r>
      <w:r w:rsidR="00BE0E3B">
        <w:rPr>
          <w:sz w:val="22"/>
          <w:szCs w:val="24"/>
          <w:lang w:val="en-GB"/>
        </w:rPr>
        <w:t>s</w:t>
      </w:r>
      <w:r w:rsidR="00A15616" w:rsidRPr="008B188F">
        <w:rPr>
          <w:sz w:val="22"/>
          <w:szCs w:val="24"/>
          <w:lang w:val="en-GB"/>
        </w:rPr>
        <w:t xml:space="preserve"> from 1</w:t>
      </w:r>
      <w:r w:rsidR="00750FED">
        <w:rPr>
          <w:sz w:val="22"/>
          <w:szCs w:val="24"/>
          <w:lang w:val="en-GB"/>
        </w:rPr>
        <w:t>09</w:t>
      </w:r>
      <w:r w:rsidR="00A15616" w:rsidRPr="008B188F">
        <w:rPr>
          <w:sz w:val="22"/>
          <w:szCs w:val="24"/>
          <w:lang w:val="en-GB"/>
        </w:rPr>
        <w:t>.</w:t>
      </w:r>
      <w:r w:rsidR="00750FED">
        <w:rPr>
          <w:sz w:val="22"/>
          <w:szCs w:val="24"/>
          <w:lang w:val="en-GB"/>
        </w:rPr>
        <w:t>1</w:t>
      </w:r>
      <w:r w:rsidR="00A15616" w:rsidRPr="008B188F">
        <w:rPr>
          <w:sz w:val="22"/>
          <w:szCs w:val="24"/>
          <w:lang w:val="en-GB"/>
        </w:rPr>
        <w:t xml:space="preserve"> in </w:t>
      </w:r>
      <w:r w:rsidR="00BE0E3B">
        <w:rPr>
          <w:sz w:val="22"/>
          <w:szCs w:val="24"/>
          <w:lang w:val="en-GB"/>
        </w:rPr>
        <w:t>fourth</w:t>
      </w:r>
      <w:r w:rsidR="00A15616" w:rsidRPr="008B188F">
        <w:rPr>
          <w:sz w:val="22"/>
          <w:szCs w:val="24"/>
          <w:lang w:val="en-GB"/>
        </w:rPr>
        <w:t xml:space="preserve"> quarter 202</w:t>
      </w:r>
      <w:r w:rsidR="00A15616">
        <w:rPr>
          <w:sz w:val="22"/>
          <w:szCs w:val="24"/>
          <w:lang w:val="en-GB"/>
        </w:rPr>
        <w:t>3</w:t>
      </w:r>
      <w:r w:rsidR="00A15616" w:rsidRPr="008B188F">
        <w:rPr>
          <w:sz w:val="22"/>
          <w:szCs w:val="24"/>
          <w:lang w:val="en-GB"/>
        </w:rPr>
        <w:t xml:space="preserve"> to 1</w:t>
      </w:r>
      <w:r w:rsidR="00BE0E3B">
        <w:rPr>
          <w:sz w:val="22"/>
          <w:szCs w:val="24"/>
          <w:lang w:val="en-GB"/>
        </w:rPr>
        <w:t>1</w:t>
      </w:r>
      <w:r w:rsidR="00750FED">
        <w:rPr>
          <w:sz w:val="22"/>
          <w:szCs w:val="24"/>
          <w:lang w:val="en-GB"/>
        </w:rPr>
        <w:t>7</w:t>
      </w:r>
      <w:r w:rsidR="00A15616" w:rsidRPr="008B188F">
        <w:rPr>
          <w:sz w:val="22"/>
          <w:szCs w:val="24"/>
          <w:lang w:val="en-GB"/>
        </w:rPr>
        <w:t>.</w:t>
      </w:r>
      <w:r w:rsidR="00750FED">
        <w:rPr>
          <w:sz w:val="22"/>
          <w:szCs w:val="24"/>
          <w:lang w:val="en-GB"/>
        </w:rPr>
        <w:t>2</w:t>
      </w:r>
      <w:r w:rsidR="00A15616" w:rsidRPr="008B188F">
        <w:rPr>
          <w:sz w:val="22"/>
          <w:szCs w:val="24"/>
          <w:lang w:val="en-GB"/>
        </w:rPr>
        <w:t xml:space="preserve"> in </w:t>
      </w:r>
      <w:r w:rsidR="00BE0E3B">
        <w:rPr>
          <w:sz w:val="22"/>
          <w:szCs w:val="24"/>
          <w:lang w:val="en-GB"/>
        </w:rPr>
        <w:t>first</w:t>
      </w:r>
      <w:r w:rsidR="00A15616" w:rsidRPr="008B188F">
        <w:rPr>
          <w:sz w:val="22"/>
          <w:szCs w:val="24"/>
          <w:lang w:val="en-GB"/>
        </w:rPr>
        <w:t xml:space="preserve"> quarter 202</w:t>
      </w:r>
      <w:r w:rsidR="00BE0E3B">
        <w:rPr>
          <w:sz w:val="22"/>
          <w:szCs w:val="24"/>
          <w:lang w:val="en-GB"/>
        </w:rPr>
        <w:t>4</w:t>
      </w:r>
      <w:r w:rsidR="00A15616">
        <w:rPr>
          <w:sz w:val="22"/>
          <w:szCs w:val="24"/>
          <w:lang w:val="en-GB"/>
        </w:rPr>
        <w:t xml:space="preserve"> </w:t>
      </w:r>
      <w:r w:rsidR="00A15616" w:rsidRPr="008B188F">
        <w:rPr>
          <w:sz w:val="22"/>
          <w:szCs w:val="24"/>
          <w:lang w:val="en-GB"/>
        </w:rPr>
        <w:t xml:space="preserve">(Tables </w:t>
      </w:r>
      <w:r w:rsidR="00BE0E3B">
        <w:rPr>
          <w:sz w:val="22"/>
          <w:szCs w:val="24"/>
          <w:lang w:val="en-GB"/>
        </w:rPr>
        <w:t>9</w:t>
      </w:r>
      <w:r w:rsidR="00A15616">
        <w:rPr>
          <w:sz w:val="22"/>
          <w:szCs w:val="24"/>
          <w:lang w:val="en-GB"/>
        </w:rPr>
        <w:t xml:space="preserve"> </w:t>
      </w:r>
      <w:r w:rsidR="00A15616" w:rsidRPr="008B188F">
        <w:rPr>
          <w:sz w:val="22"/>
          <w:szCs w:val="24"/>
          <w:lang w:val="en-GB"/>
        </w:rPr>
        <w:t xml:space="preserve">&amp; </w:t>
      </w:r>
      <w:r w:rsidR="00A15616">
        <w:rPr>
          <w:sz w:val="22"/>
          <w:szCs w:val="24"/>
          <w:lang w:val="en-GB"/>
        </w:rPr>
        <w:t>1</w:t>
      </w:r>
      <w:r w:rsidR="00BE0E3B">
        <w:rPr>
          <w:sz w:val="22"/>
          <w:szCs w:val="24"/>
          <w:lang w:val="en-GB"/>
        </w:rPr>
        <w:t>0</w:t>
      </w:r>
      <w:r w:rsidR="00A15616" w:rsidRPr="008B188F">
        <w:rPr>
          <w:sz w:val="22"/>
          <w:szCs w:val="24"/>
          <w:lang w:val="en-GB"/>
        </w:rPr>
        <w:t>).</w:t>
      </w:r>
    </w:p>
    <w:p w14:paraId="47349CDC" w14:textId="33A3E1D3" w:rsidR="0018601C" w:rsidRPr="008B188F" w:rsidRDefault="0018601C" w:rsidP="0018601C">
      <w:pPr>
        <w:pStyle w:val="BodyTextIndent"/>
        <w:ind w:right="113" w:firstLine="0"/>
        <w:rPr>
          <w:sz w:val="22"/>
          <w:szCs w:val="24"/>
          <w:lang w:val="en-GB"/>
        </w:rPr>
      </w:pPr>
    </w:p>
    <w:p w14:paraId="48726DE0" w14:textId="09A3D68A" w:rsidR="0018601C" w:rsidRDefault="0018601C" w:rsidP="0018601C">
      <w:pPr>
        <w:pStyle w:val="BodyTextIndent"/>
        <w:ind w:right="113" w:firstLine="0"/>
        <w:rPr>
          <w:sz w:val="22"/>
          <w:szCs w:val="24"/>
          <w:lang w:val="en-GB"/>
        </w:rPr>
      </w:pPr>
      <w:r w:rsidRPr="008B188F">
        <w:rPr>
          <w:sz w:val="22"/>
          <w:szCs w:val="24"/>
          <w:lang w:val="en-GB"/>
        </w:rPr>
        <w:t xml:space="preserve">Compared to </w:t>
      </w:r>
      <w:r w:rsidR="00A15616">
        <w:rPr>
          <w:sz w:val="22"/>
          <w:szCs w:val="24"/>
          <w:lang w:val="en-GB"/>
        </w:rPr>
        <w:t>f</w:t>
      </w:r>
      <w:r w:rsidR="00BE0E3B">
        <w:rPr>
          <w:sz w:val="22"/>
          <w:szCs w:val="24"/>
          <w:lang w:val="en-GB"/>
        </w:rPr>
        <w:t>irst</w:t>
      </w:r>
      <w:r w:rsidRPr="008B188F">
        <w:rPr>
          <w:sz w:val="22"/>
          <w:szCs w:val="24"/>
          <w:lang w:val="en-GB"/>
        </w:rPr>
        <w:t xml:space="preserve"> quarter 202</w:t>
      </w:r>
      <w:r w:rsidR="00BE0E3B">
        <w:rPr>
          <w:sz w:val="22"/>
          <w:szCs w:val="24"/>
          <w:lang w:val="en-GB"/>
        </w:rPr>
        <w:t>3</w:t>
      </w:r>
      <w:r w:rsidRPr="008B188F">
        <w:rPr>
          <w:sz w:val="22"/>
          <w:szCs w:val="24"/>
          <w:lang w:val="en-GB"/>
        </w:rPr>
        <w:t>, the index for the public sector, which stood at 1</w:t>
      </w:r>
      <w:r w:rsidR="001518D4">
        <w:rPr>
          <w:sz w:val="22"/>
          <w:szCs w:val="24"/>
          <w:lang w:val="en-GB"/>
        </w:rPr>
        <w:t>0</w:t>
      </w:r>
      <w:r w:rsidR="00BE0E3B">
        <w:rPr>
          <w:sz w:val="22"/>
          <w:szCs w:val="24"/>
          <w:lang w:val="en-GB"/>
        </w:rPr>
        <w:t>8</w:t>
      </w:r>
      <w:r w:rsidRPr="008B188F">
        <w:rPr>
          <w:sz w:val="22"/>
          <w:szCs w:val="24"/>
          <w:lang w:val="en-GB"/>
        </w:rPr>
        <w:t>.</w:t>
      </w:r>
      <w:r w:rsidR="00BE0E3B">
        <w:rPr>
          <w:sz w:val="22"/>
          <w:szCs w:val="24"/>
          <w:lang w:val="en-GB"/>
        </w:rPr>
        <w:t>7</w:t>
      </w:r>
      <w:r w:rsidRPr="008B188F">
        <w:rPr>
          <w:sz w:val="22"/>
          <w:szCs w:val="24"/>
          <w:lang w:val="en-GB"/>
        </w:rPr>
        <w:t xml:space="preserve">, increased by </w:t>
      </w:r>
      <w:r w:rsidR="00BE0E3B">
        <w:rPr>
          <w:sz w:val="22"/>
          <w:szCs w:val="24"/>
          <w:lang w:val="en-GB"/>
        </w:rPr>
        <w:t>7</w:t>
      </w:r>
      <w:r w:rsidRPr="008B188F">
        <w:rPr>
          <w:sz w:val="22"/>
          <w:szCs w:val="24"/>
          <w:lang w:val="en-GB"/>
        </w:rPr>
        <w:t>.</w:t>
      </w:r>
      <w:r w:rsidR="00750FED">
        <w:rPr>
          <w:sz w:val="22"/>
          <w:szCs w:val="24"/>
          <w:lang w:val="en-GB"/>
        </w:rPr>
        <w:t>8</w:t>
      </w:r>
      <w:r w:rsidRPr="008B188F">
        <w:rPr>
          <w:sz w:val="22"/>
          <w:szCs w:val="24"/>
          <w:lang w:val="en-GB"/>
        </w:rPr>
        <w:t xml:space="preserve">% or </w:t>
      </w:r>
      <w:r w:rsidR="00BE0E3B">
        <w:rPr>
          <w:sz w:val="22"/>
          <w:szCs w:val="24"/>
          <w:lang w:val="en-GB"/>
        </w:rPr>
        <w:t>8</w:t>
      </w:r>
      <w:r w:rsidRPr="008B188F">
        <w:rPr>
          <w:sz w:val="22"/>
          <w:szCs w:val="24"/>
          <w:lang w:val="en-GB"/>
        </w:rPr>
        <w:t>.</w:t>
      </w:r>
      <w:r w:rsidR="00750FED">
        <w:rPr>
          <w:sz w:val="22"/>
          <w:szCs w:val="24"/>
          <w:lang w:val="en-GB"/>
        </w:rPr>
        <w:t>5</w:t>
      </w:r>
      <w:r w:rsidRPr="008B188F">
        <w:rPr>
          <w:sz w:val="22"/>
          <w:szCs w:val="24"/>
          <w:lang w:val="en-GB"/>
        </w:rPr>
        <w:t xml:space="preserve"> points (Table 1</w:t>
      </w:r>
      <w:r w:rsidR="00BE0E3B">
        <w:rPr>
          <w:sz w:val="22"/>
          <w:szCs w:val="24"/>
          <w:lang w:val="en-GB"/>
        </w:rPr>
        <w:t>1</w:t>
      </w:r>
      <w:r w:rsidRPr="008B188F">
        <w:rPr>
          <w:sz w:val="22"/>
          <w:szCs w:val="24"/>
          <w:lang w:val="en-GB"/>
        </w:rPr>
        <w:t>).</w:t>
      </w:r>
    </w:p>
    <w:p w14:paraId="456D19C2" w14:textId="0581F987" w:rsidR="00E44A79" w:rsidRDefault="00E44A79" w:rsidP="0018601C">
      <w:pPr>
        <w:pStyle w:val="BodyTextIndent"/>
        <w:ind w:right="113" w:firstLine="0"/>
        <w:rPr>
          <w:sz w:val="22"/>
          <w:szCs w:val="24"/>
          <w:lang w:val="en-GB"/>
        </w:rPr>
      </w:pPr>
    </w:p>
    <w:p w14:paraId="2232D72C" w14:textId="77777777" w:rsidR="00E44A79" w:rsidRDefault="00E44A79" w:rsidP="0018601C">
      <w:pPr>
        <w:pStyle w:val="BodyTextIndent"/>
        <w:ind w:right="113" w:firstLine="0"/>
        <w:rPr>
          <w:sz w:val="22"/>
          <w:szCs w:val="24"/>
          <w:lang w:val="en-GB"/>
        </w:rPr>
      </w:pPr>
    </w:p>
    <w:p w14:paraId="135334C3" w14:textId="77777777" w:rsidR="00690883" w:rsidRDefault="00690883" w:rsidP="00926EAB">
      <w:pPr>
        <w:pStyle w:val="BodyTextIndent"/>
        <w:ind w:left="142" w:right="115" w:firstLine="0"/>
        <w:jc w:val="left"/>
        <w:rPr>
          <w:sz w:val="22"/>
          <w:szCs w:val="24"/>
          <w:lang w:val="en-GB"/>
        </w:rPr>
      </w:pPr>
    </w:p>
    <w:p w14:paraId="3FA8EE8E" w14:textId="5B4DD41D" w:rsidR="005F399D" w:rsidRPr="008B188F" w:rsidRDefault="001E20EF" w:rsidP="005F399D">
      <w:pPr>
        <w:pStyle w:val="BodyTextIndent"/>
        <w:ind w:right="115" w:firstLine="0"/>
        <w:jc w:val="left"/>
        <w:rPr>
          <w:b/>
          <w:sz w:val="22"/>
          <w:szCs w:val="24"/>
          <w:lang w:val="en-GB"/>
        </w:rPr>
      </w:pPr>
      <w:r>
        <w:rPr>
          <w:b/>
          <w:sz w:val="22"/>
          <w:szCs w:val="24"/>
          <w:lang w:val="en-GB"/>
        </w:rPr>
        <w:t xml:space="preserve"> </w:t>
      </w:r>
      <w:r w:rsidR="006E4B92">
        <w:rPr>
          <w:b/>
          <w:sz w:val="22"/>
          <w:szCs w:val="24"/>
          <w:lang w:val="en-GB"/>
        </w:rPr>
        <w:t>6</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757E8298"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6E4B92">
        <w:rPr>
          <w:sz w:val="22"/>
          <w:szCs w:val="24"/>
          <w:lang w:val="en-GB"/>
        </w:rPr>
        <w:t>4</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sidR="00892E94">
        <w:rPr>
          <w:sz w:val="22"/>
          <w:szCs w:val="24"/>
          <w:lang w:val="en-GB"/>
        </w:rPr>
        <w:t>f</w:t>
      </w:r>
      <w:r w:rsidR="006E4B92">
        <w:rPr>
          <w:sz w:val="22"/>
          <w:szCs w:val="24"/>
          <w:lang w:val="en-GB"/>
        </w:rPr>
        <w:t>irst</w:t>
      </w:r>
      <w:r w:rsidRPr="008B188F">
        <w:rPr>
          <w:sz w:val="22"/>
          <w:szCs w:val="24"/>
          <w:lang w:val="en-GB"/>
        </w:rPr>
        <w:t xml:space="preserve"> quarter 202</w:t>
      </w:r>
      <w:r w:rsidR="006E4B92">
        <w:rPr>
          <w:sz w:val="22"/>
          <w:szCs w:val="24"/>
          <w:lang w:val="en-GB"/>
        </w:rPr>
        <w:t>4</w:t>
      </w:r>
      <w:r w:rsidRPr="008B188F">
        <w:rPr>
          <w:sz w:val="22"/>
          <w:szCs w:val="24"/>
          <w:lang w:val="en-GB"/>
        </w:rPr>
        <w:t xml:space="preserve"> with different </w:t>
      </w:r>
      <w:r w:rsidR="001E20EF">
        <w:rPr>
          <w:sz w:val="22"/>
          <w:szCs w:val="24"/>
          <w:lang w:val="en-GB"/>
        </w:rPr>
        <w:t xml:space="preserve">      </w:t>
      </w:r>
      <w:r w:rsidRPr="008B188F">
        <w:rPr>
          <w:sz w:val="22"/>
          <w:szCs w:val="24"/>
          <w:lang w:val="en-GB"/>
        </w:rPr>
        <w:t>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68005FEB"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6E4B92">
        <w:rPr>
          <w:sz w:val="22"/>
          <w:szCs w:val="24"/>
          <w:lang w:val="en-GB"/>
        </w:rPr>
        <w:t>5</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6944F694" w:rsidR="005F399D"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842476">
        <w:rPr>
          <w:sz w:val="22"/>
          <w:szCs w:val="24"/>
          <w:lang w:val="en-GB"/>
        </w:rPr>
        <w:t>8</w:t>
      </w:r>
      <w:r w:rsidRPr="008B188F">
        <w:rPr>
          <w:sz w:val="22"/>
          <w:szCs w:val="24"/>
          <w:lang w:val="en-GB"/>
        </w:rPr>
        <w:t xml:space="preserve"> to 202</w:t>
      </w:r>
      <w:r w:rsidR="006E4B92">
        <w:rPr>
          <w:sz w:val="22"/>
          <w:szCs w:val="24"/>
          <w:lang w:val="en-GB"/>
        </w:rPr>
        <w:t>4</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0B2B34">
        <w:rPr>
          <w:sz w:val="22"/>
          <w:szCs w:val="24"/>
          <w:lang w:val="en-GB"/>
        </w:rPr>
        <w:t>f</w:t>
      </w:r>
      <w:r w:rsidR="006E4B92">
        <w:rPr>
          <w:sz w:val="22"/>
          <w:szCs w:val="24"/>
          <w:lang w:val="en-GB"/>
        </w:rPr>
        <w:t>irst</w:t>
      </w:r>
      <w:r w:rsidRPr="008B188F">
        <w:rPr>
          <w:sz w:val="22"/>
          <w:szCs w:val="24"/>
          <w:lang w:val="en-GB"/>
        </w:rPr>
        <w:t xml:space="preserve"> quarter 202</w:t>
      </w:r>
      <w:r w:rsidR="006E4B92">
        <w:rPr>
          <w:sz w:val="22"/>
          <w:szCs w:val="24"/>
          <w:lang w:val="en-GB"/>
        </w:rPr>
        <w:t>4</w:t>
      </w:r>
      <w:r w:rsidRPr="008B188F">
        <w:rPr>
          <w:sz w:val="22"/>
          <w:szCs w:val="24"/>
          <w:lang w:val="en-GB"/>
        </w:rPr>
        <w:t xml:space="preserve"> except for a decline in second quarter 2020. </w:t>
      </w:r>
    </w:p>
    <w:p w14:paraId="0979081A" w14:textId="03388798" w:rsidR="0018601C" w:rsidRDefault="0018601C" w:rsidP="004D66BE">
      <w:pPr>
        <w:pStyle w:val="BodyTextIndent"/>
        <w:ind w:right="113" w:firstLine="0"/>
        <w:rPr>
          <w:sz w:val="22"/>
          <w:szCs w:val="24"/>
          <w:lang w:val="en-GB"/>
        </w:rPr>
      </w:pPr>
    </w:p>
    <w:p w14:paraId="2AB683E6" w14:textId="36EED271" w:rsidR="0018601C" w:rsidRDefault="0018601C" w:rsidP="004D66BE">
      <w:pPr>
        <w:pStyle w:val="BodyTextIndent"/>
        <w:ind w:right="113"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5C3FF6EA"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842476">
        <w:rPr>
          <w:b/>
          <w:sz w:val="21"/>
          <w:szCs w:val="21"/>
        </w:rPr>
        <w:t>8</w:t>
      </w:r>
      <w:r w:rsidRPr="008B188F">
        <w:rPr>
          <w:b/>
          <w:sz w:val="21"/>
          <w:szCs w:val="21"/>
        </w:rPr>
        <w:t xml:space="preserve"> – </w:t>
      </w:r>
      <w:r w:rsidR="006E4B92">
        <w:rPr>
          <w:b/>
          <w:sz w:val="21"/>
          <w:szCs w:val="21"/>
        </w:rPr>
        <w:t>1</w:t>
      </w:r>
      <w:r w:rsidR="006E4B92">
        <w:rPr>
          <w:b/>
          <w:sz w:val="21"/>
          <w:szCs w:val="21"/>
          <w:vertAlign w:val="superscript"/>
        </w:rPr>
        <w:t>st</w:t>
      </w:r>
      <w:r w:rsidRPr="008B188F">
        <w:rPr>
          <w:b/>
          <w:sz w:val="21"/>
          <w:szCs w:val="21"/>
        </w:rPr>
        <w:t xml:space="preserve"> quarter 202</w:t>
      </w:r>
      <w:r w:rsidR="006E4B92">
        <w:rPr>
          <w:b/>
          <w:sz w:val="21"/>
          <w:szCs w:val="21"/>
        </w:rPr>
        <w:t>4</w:t>
      </w:r>
    </w:p>
    <w:p w14:paraId="55C3E103" w14:textId="157656F3" w:rsidR="00A27352"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5C78165C" w14:textId="0B6C9497" w:rsidR="00B80240" w:rsidRDefault="00B80240" w:rsidP="00B80240">
      <w:pPr>
        <w:jc w:val="center"/>
      </w:pPr>
    </w:p>
    <w:p w14:paraId="7924FC01" w14:textId="7F8C32ED" w:rsidR="00B642B1" w:rsidRDefault="00D254AC" w:rsidP="00B80240">
      <w:pPr>
        <w:jc w:val="center"/>
      </w:pPr>
      <w:r w:rsidRPr="00D254AC">
        <w:rPr>
          <w:noProof/>
        </w:rPr>
        <w:drawing>
          <wp:inline distT="0" distB="0" distL="0" distR="0" wp14:anchorId="408A9FFD" wp14:editId="3C9AC156">
            <wp:extent cx="4200525" cy="319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525" cy="3190875"/>
                    </a:xfrm>
                    <a:prstGeom prst="rect">
                      <a:avLst/>
                    </a:prstGeom>
                  </pic:spPr>
                </pic:pic>
              </a:graphicData>
            </a:graphic>
          </wp:inline>
        </w:drawing>
      </w:r>
    </w:p>
    <w:p w14:paraId="5817169D" w14:textId="683A3E87" w:rsidR="00D254AC" w:rsidRDefault="00D254AC" w:rsidP="00B80240">
      <w:pPr>
        <w:jc w:val="center"/>
      </w:pPr>
    </w:p>
    <w:p w14:paraId="1D7DB675" w14:textId="7ACD722E" w:rsidR="00D254AC" w:rsidRDefault="00D254AC" w:rsidP="00B80240">
      <w:pPr>
        <w:jc w:val="center"/>
      </w:pPr>
    </w:p>
    <w:p w14:paraId="04FA3F0D" w14:textId="17F7DBBB" w:rsidR="004935BA" w:rsidRDefault="004935BA" w:rsidP="00B80240">
      <w:pPr>
        <w:jc w:val="center"/>
        <w:rPr>
          <w:noProof/>
        </w:rPr>
      </w:pPr>
    </w:p>
    <w:p w14:paraId="1AB56675" w14:textId="3C2861F5" w:rsidR="00F93709" w:rsidRDefault="00F93709" w:rsidP="00B80240">
      <w:pPr>
        <w:jc w:val="center"/>
        <w:rPr>
          <w:noProof/>
        </w:rPr>
      </w:pPr>
    </w:p>
    <w:p w14:paraId="7442CA78" w14:textId="415E4EF6" w:rsidR="00F93709" w:rsidRDefault="00F93709" w:rsidP="00B80240">
      <w:pPr>
        <w:jc w:val="center"/>
        <w:rPr>
          <w:noProof/>
        </w:rPr>
      </w:pPr>
    </w:p>
    <w:p w14:paraId="5A080676" w14:textId="77777777" w:rsidR="00F93709" w:rsidRDefault="00F93709" w:rsidP="00B80240">
      <w:pPr>
        <w:jc w:val="center"/>
        <w:rPr>
          <w:noProof/>
        </w:rPr>
      </w:pPr>
    </w:p>
    <w:p w14:paraId="77877DFC" w14:textId="681C6B80" w:rsidR="009565BD" w:rsidRDefault="009565BD" w:rsidP="00B80240">
      <w:pPr>
        <w:jc w:val="center"/>
        <w:rPr>
          <w:noProof/>
        </w:rPr>
      </w:pPr>
      <w:r>
        <w:rPr>
          <w:noProof/>
        </w:rPr>
        <w:t>4</w:t>
      </w:r>
    </w:p>
    <w:p w14:paraId="278766E6" w14:textId="77777777" w:rsidR="009565BD" w:rsidRDefault="009565BD" w:rsidP="00B80240">
      <w:pPr>
        <w:jc w:val="center"/>
        <w:rPr>
          <w:noProof/>
        </w:rPr>
      </w:pPr>
    </w:p>
    <w:p w14:paraId="4444282C" w14:textId="05C5ED77" w:rsidR="00FB7FF7" w:rsidRDefault="00FB7FF7" w:rsidP="00B80240">
      <w:pPr>
        <w:jc w:val="center"/>
        <w:rPr>
          <w:noProof/>
        </w:rPr>
      </w:pPr>
    </w:p>
    <w:p w14:paraId="15339AAA" w14:textId="77C13A94" w:rsidR="00FB7FF7" w:rsidRDefault="00FB7FF7" w:rsidP="00B80240">
      <w:pPr>
        <w:jc w:val="center"/>
        <w:rPr>
          <w:noProof/>
        </w:rPr>
      </w:pPr>
    </w:p>
    <w:p w14:paraId="4AF14344" w14:textId="77777777" w:rsidR="00FB7FF7" w:rsidRDefault="00FB7FF7" w:rsidP="00B80240">
      <w:pPr>
        <w:jc w:val="center"/>
        <w:rPr>
          <w:noProof/>
        </w:rPr>
      </w:pPr>
    </w:p>
    <w:p w14:paraId="4516D846" w14:textId="3517346C"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61C4359B">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2935" id="Text Box 2" o:spid="_x0000_s1064"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0738564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2392A61" w:rsidR="0085484D" w:rsidRPr="008B188F" w:rsidRDefault="00FE16C1" w:rsidP="00351BBB">
      <w:pPr>
        <w:spacing w:line="276" w:lineRule="auto"/>
        <w:rPr>
          <w:b/>
          <w:sz w:val="22"/>
          <w:szCs w:val="22"/>
        </w:rPr>
      </w:pPr>
      <w:r w:rsidRPr="008B188F">
        <w:rPr>
          <w:b/>
          <w:sz w:val="22"/>
          <w:szCs w:val="22"/>
        </w:rPr>
        <w:t>Port Louis</w:t>
      </w:r>
    </w:p>
    <w:p w14:paraId="34817389" w14:textId="4AB87EE0" w:rsidR="00A60DDE" w:rsidRPr="008B188F" w:rsidRDefault="00CC6348" w:rsidP="00351BBB">
      <w:pPr>
        <w:spacing w:line="276" w:lineRule="auto"/>
        <w:rPr>
          <w:b/>
          <w:sz w:val="22"/>
          <w:szCs w:val="22"/>
        </w:rPr>
      </w:pPr>
      <w:r>
        <w:rPr>
          <w:b/>
          <w:sz w:val="22"/>
          <w:szCs w:val="22"/>
        </w:rPr>
        <w:t>2</w:t>
      </w:r>
      <w:r w:rsidR="006E4B92">
        <w:rPr>
          <w:b/>
          <w:sz w:val="22"/>
          <w:szCs w:val="22"/>
        </w:rPr>
        <w:t>6</w:t>
      </w:r>
      <w:r w:rsidR="00FB0227">
        <w:rPr>
          <w:b/>
          <w:sz w:val="22"/>
          <w:szCs w:val="22"/>
        </w:rPr>
        <w:t xml:space="preserve"> </w:t>
      </w:r>
      <w:r w:rsidR="006E4B92">
        <w:rPr>
          <w:b/>
          <w:sz w:val="22"/>
          <w:szCs w:val="22"/>
        </w:rPr>
        <w:t>June</w:t>
      </w:r>
      <w:r w:rsidR="00A21A0D" w:rsidRPr="008B188F">
        <w:rPr>
          <w:b/>
          <w:sz w:val="22"/>
          <w:szCs w:val="22"/>
        </w:rPr>
        <w:t xml:space="preserve"> 20</w:t>
      </w:r>
      <w:r w:rsidR="00C13AFC" w:rsidRPr="008B188F">
        <w:rPr>
          <w:b/>
          <w:sz w:val="22"/>
          <w:szCs w:val="22"/>
        </w:rPr>
        <w:t>2</w:t>
      </w:r>
      <w:r>
        <w:rPr>
          <w:b/>
          <w:sz w:val="22"/>
          <w:szCs w:val="22"/>
        </w:rPr>
        <w:t>4</w:t>
      </w:r>
    </w:p>
    <w:p w14:paraId="079241D5" w14:textId="462F3AA0" w:rsidR="00351BBB" w:rsidRPr="008B188F" w:rsidRDefault="0018601C" w:rsidP="00351BBB">
      <w:pPr>
        <w:spacing w:line="276" w:lineRule="auto"/>
        <w:rPr>
          <w:b/>
          <w:sz w:val="22"/>
          <w:szCs w:val="22"/>
        </w:rPr>
      </w:pPr>
      <w:r>
        <w:rPr>
          <w:b/>
          <w:noProof/>
          <w:sz w:val="22"/>
          <w:szCs w:val="22"/>
        </w:rPr>
        <mc:AlternateContent>
          <mc:Choice Requires="wps">
            <w:drawing>
              <wp:anchor distT="0" distB="0" distL="114300" distR="114300" simplePos="0" relativeHeight="251720704" behindDoc="0" locked="0" layoutInCell="1" allowOverlap="1" wp14:anchorId="22026F31" wp14:editId="2A03C936">
                <wp:simplePos x="0" y="0"/>
                <wp:positionH relativeFrom="margin">
                  <wp:align>left</wp:align>
                </wp:positionH>
                <wp:positionV relativeFrom="paragraph">
                  <wp:posOffset>68580</wp:posOffset>
                </wp:positionV>
                <wp:extent cx="3324225" cy="1838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24225" cy="1838325"/>
                        </a:xfrm>
                        <a:prstGeom prst="rect">
                          <a:avLst/>
                        </a:prstGeom>
                        <a:solidFill>
                          <a:schemeClr val="lt1"/>
                        </a:solidFill>
                        <a:ln w="6350">
                          <a:solidFill>
                            <a:prstClr val="black"/>
                          </a:solidFill>
                        </a:ln>
                      </wps:spPr>
                      <wps:txb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0"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6F31" id="Text Box 5" o:spid="_x0000_s1065" type="#_x0000_t202" style="position:absolute;margin-left:0;margin-top:5.4pt;width:261.75pt;height:144.7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" fillcolor="white [3201]" strokeweight=".5pt">
                <v:textbo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1"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v:textbox>
                <w10:wrap anchorx="margin"/>
              </v:shape>
            </w:pict>
          </mc:Fallback>
        </mc:AlternateContent>
      </w:r>
    </w:p>
    <w:p w14:paraId="10F43DF5" w14:textId="3C53B24A" w:rsidR="00351BBB" w:rsidRPr="008B188F" w:rsidRDefault="00351BBB" w:rsidP="00351BBB">
      <w:pPr>
        <w:spacing w:line="276" w:lineRule="auto"/>
        <w:rPr>
          <w:b/>
          <w:sz w:val="22"/>
          <w:szCs w:val="22"/>
        </w:rPr>
      </w:pPr>
    </w:p>
    <w:p w14:paraId="04F98E9D" w14:textId="19210D31"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0F31D91B" w14:textId="24AE5927" w:rsidR="0018601C" w:rsidRDefault="0018601C" w:rsidP="00127F73">
      <w:pPr>
        <w:jc w:val="center"/>
        <w:rPr>
          <w:sz w:val="28"/>
          <w:szCs w:val="28"/>
        </w:rPr>
      </w:pPr>
    </w:p>
    <w:p w14:paraId="4F9EF1A7" w14:textId="1FA96E42" w:rsidR="00FB7FF7" w:rsidRDefault="00FB7FF7" w:rsidP="00127F73">
      <w:pPr>
        <w:jc w:val="center"/>
        <w:rPr>
          <w:sz w:val="28"/>
          <w:szCs w:val="28"/>
        </w:rPr>
      </w:pPr>
    </w:p>
    <w:p w14:paraId="41F7A49B" w14:textId="5472A4DA" w:rsidR="00FB7FF7" w:rsidRDefault="00FB7FF7" w:rsidP="00127F73">
      <w:pPr>
        <w:jc w:val="center"/>
        <w:rPr>
          <w:sz w:val="28"/>
          <w:szCs w:val="28"/>
        </w:rPr>
      </w:pPr>
    </w:p>
    <w:p w14:paraId="4D2B112B" w14:textId="083E6D86" w:rsidR="00FB7FF7" w:rsidRDefault="00FB7FF7" w:rsidP="00127F73">
      <w:pPr>
        <w:jc w:val="center"/>
        <w:rPr>
          <w:sz w:val="28"/>
          <w:szCs w:val="28"/>
        </w:rPr>
      </w:pPr>
    </w:p>
    <w:p w14:paraId="5DFC6B6B" w14:textId="37B1DB7C" w:rsidR="00FB7FF7" w:rsidRDefault="00FB7FF7" w:rsidP="00127F73">
      <w:pPr>
        <w:jc w:val="center"/>
        <w:rPr>
          <w:sz w:val="28"/>
          <w:szCs w:val="28"/>
        </w:rPr>
      </w:pPr>
    </w:p>
    <w:p w14:paraId="3D3E084D" w14:textId="0FD14D2A" w:rsidR="00FB7FF7" w:rsidRDefault="00FB7FF7" w:rsidP="00127F73">
      <w:pPr>
        <w:jc w:val="center"/>
        <w:rPr>
          <w:sz w:val="28"/>
          <w:szCs w:val="28"/>
        </w:rPr>
      </w:pPr>
    </w:p>
    <w:p w14:paraId="6B89F9E7" w14:textId="27451538" w:rsidR="00FB7FF7" w:rsidRDefault="00FB7FF7" w:rsidP="00127F73">
      <w:pPr>
        <w:jc w:val="center"/>
        <w:rPr>
          <w:sz w:val="28"/>
          <w:szCs w:val="28"/>
        </w:rPr>
      </w:pPr>
    </w:p>
    <w:p w14:paraId="204BDA64" w14:textId="1905E807" w:rsidR="00FB7FF7" w:rsidRDefault="00FB7FF7" w:rsidP="00127F73">
      <w:pPr>
        <w:jc w:val="center"/>
        <w:rPr>
          <w:sz w:val="28"/>
          <w:szCs w:val="28"/>
        </w:rPr>
      </w:pPr>
    </w:p>
    <w:p w14:paraId="12A302C7" w14:textId="12AE428B" w:rsidR="00FB7FF7" w:rsidRDefault="00FB7FF7" w:rsidP="00127F73">
      <w:pPr>
        <w:jc w:val="center"/>
        <w:rPr>
          <w:sz w:val="28"/>
          <w:szCs w:val="28"/>
        </w:rPr>
      </w:pPr>
    </w:p>
    <w:p w14:paraId="423B9574" w14:textId="02E15D82" w:rsidR="00FB7FF7" w:rsidRDefault="00FB7FF7" w:rsidP="00127F73">
      <w:pPr>
        <w:jc w:val="center"/>
        <w:rPr>
          <w:sz w:val="28"/>
          <w:szCs w:val="28"/>
        </w:rPr>
      </w:pPr>
    </w:p>
    <w:p w14:paraId="1ACCF9F4" w14:textId="449DC22F" w:rsidR="00FB7FF7" w:rsidRDefault="00FB7FF7" w:rsidP="00127F73">
      <w:pPr>
        <w:jc w:val="center"/>
        <w:rPr>
          <w:sz w:val="28"/>
          <w:szCs w:val="28"/>
        </w:rPr>
      </w:pPr>
    </w:p>
    <w:p w14:paraId="732F6CEC" w14:textId="7D72907E" w:rsidR="00FB7FF7" w:rsidRDefault="00FB7FF7" w:rsidP="00127F73">
      <w:pPr>
        <w:jc w:val="center"/>
        <w:rPr>
          <w:sz w:val="28"/>
          <w:szCs w:val="28"/>
        </w:rPr>
      </w:pPr>
    </w:p>
    <w:p w14:paraId="2F1E2E3B" w14:textId="33E05C09" w:rsidR="00FB7FF7" w:rsidRDefault="00FB7FF7" w:rsidP="00127F73">
      <w:pPr>
        <w:jc w:val="center"/>
        <w:rPr>
          <w:sz w:val="28"/>
          <w:szCs w:val="28"/>
        </w:rPr>
      </w:pPr>
    </w:p>
    <w:p w14:paraId="41378D80" w14:textId="0B3C453D" w:rsidR="00FB7FF7" w:rsidRDefault="00FB7FF7" w:rsidP="00127F73">
      <w:pPr>
        <w:jc w:val="center"/>
        <w:rPr>
          <w:sz w:val="28"/>
          <w:szCs w:val="28"/>
        </w:rPr>
      </w:pPr>
    </w:p>
    <w:p w14:paraId="2238F18E" w14:textId="7D97977E" w:rsidR="00FB7FF7" w:rsidRDefault="00FB7FF7" w:rsidP="00127F73">
      <w:pPr>
        <w:jc w:val="center"/>
        <w:rPr>
          <w:sz w:val="28"/>
          <w:szCs w:val="28"/>
        </w:rPr>
      </w:pPr>
    </w:p>
    <w:p w14:paraId="3B9BC4D8" w14:textId="61DB66E9" w:rsidR="00FB7FF7" w:rsidRDefault="00FB7FF7" w:rsidP="00127F73">
      <w:pPr>
        <w:jc w:val="center"/>
        <w:rPr>
          <w:sz w:val="28"/>
          <w:szCs w:val="28"/>
        </w:rPr>
      </w:pPr>
    </w:p>
    <w:p w14:paraId="3907EDAF" w14:textId="003621C7" w:rsidR="00FB7FF7" w:rsidRDefault="00FB7FF7" w:rsidP="00127F73">
      <w:pPr>
        <w:jc w:val="center"/>
        <w:rPr>
          <w:sz w:val="28"/>
          <w:szCs w:val="28"/>
        </w:rPr>
      </w:pPr>
    </w:p>
    <w:p w14:paraId="37BA828B" w14:textId="092EF1A2" w:rsidR="00FB7FF7" w:rsidRDefault="00FB7FF7" w:rsidP="00127F73">
      <w:pPr>
        <w:jc w:val="center"/>
        <w:rPr>
          <w:sz w:val="28"/>
          <w:szCs w:val="28"/>
        </w:rPr>
      </w:pPr>
    </w:p>
    <w:p w14:paraId="68F87B43" w14:textId="1F9DA803" w:rsidR="00FB7FF7" w:rsidRDefault="00FB7FF7" w:rsidP="00127F73">
      <w:pPr>
        <w:jc w:val="center"/>
        <w:rPr>
          <w:sz w:val="28"/>
          <w:szCs w:val="28"/>
        </w:rPr>
      </w:pPr>
    </w:p>
    <w:p w14:paraId="7E43396D" w14:textId="73FF0F98" w:rsidR="00FB7FF7" w:rsidRDefault="00FB7FF7" w:rsidP="00127F73">
      <w:pPr>
        <w:jc w:val="center"/>
        <w:rPr>
          <w:sz w:val="28"/>
          <w:szCs w:val="28"/>
        </w:rPr>
      </w:pPr>
    </w:p>
    <w:p w14:paraId="1B0623F2" w14:textId="559DB9C7" w:rsidR="00FB7FF7" w:rsidRDefault="00FB7FF7" w:rsidP="00127F73">
      <w:pPr>
        <w:jc w:val="center"/>
        <w:rPr>
          <w:sz w:val="28"/>
          <w:szCs w:val="28"/>
        </w:rPr>
      </w:pPr>
    </w:p>
    <w:p w14:paraId="1EECF058" w14:textId="02CD2CC6" w:rsidR="00FB7FF7" w:rsidRDefault="00FB7FF7" w:rsidP="00127F73">
      <w:pPr>
        <w:jc w:val="center"/>
        <w:rPr>
          <w:sz w:val="28"/>
          <w:szCs w:val="28"/>
        </w:rPr>
      </w:pPr>
    </w:p>
    <w:p w14:paraId="143B6260" w14:textId="4539CA6E" w:rsidR="00FB7FF7" w:rsidRDefault="00FB7FF7" w:rsidP="00127F73">
      <w:pPr>
        <w:jc w:val="center"/>
        <w:rPr>
          <w:sz w:val="28"/>
          <w:szCs w:val="28"/>
        </w:rPr>
      </w:pPr>
    </w:p>
    <w:p w14:paraId="5517A85D" w14:textId="07A2DFCA" w:rsidR="00FB7FF7" w:rsidRDefault="00FB7FF7" w:rsidP="00127F73">
      <w:pPr>
        <w:jc w:val="center"/>
        <w:rPr>
          <w:sz w:val="28"/>
          <w:szCs w:val="28"/>
        </w:rPr>
      </w:pPr>
    </w:p>
    <w:p w14:paraId="0E70005C" w14:textId="79CA70D5" w:rsidR="00FB7FF7" w:rsidRDefault="00FB7FF7" w:rsidP="00127F73">
      <w:pPr>
        <w:jc w:val="center"/>
        <w:rPr>
          <w:sz w:val="28"/>
          <w:szCs w:val="28"/>
        </w:rPr>
      </w:pPr>
    </w:p>
    <w:p w14:paraId="66578A0C" w14:textId="4757D323" w:rsidR="00FB7FF7" w:rsidRDefault="00FB7FF7" w:rsidP="00127F73">
      <w:pPr>
        <w:jc w:val="center"/>
        <w:rPr>
          <w:sz w:val="28"/>
          <w:szCs w:val="28"/>
        </w:rPr>
      </w:pPr>
    </w:p>
    <w:p w14:paraId="0F4BCB52" w14:textId="69C3C7F4" w:rsidR="00FB7FF7" w:rsidRDefault="00FB7FF7" w:rsidP="00127F73">
      <w:pPr>
        <w:jc w:val="center"/>
        <w:rPr>
          <w:sz w:val="28"/>
          <w:szCs w:val="28"/>
        </w:rPr>
      </w:pPr>
    </w:p>
    <w:p w14:paraId="16DABA34" w14:textId="60261935" w:rsidR="00FB7FF7" w:rsidRDefault="00FB7FF7" w:rsidP="00127F73">
      <w:pPr>
        <w:jc w:val="center"/>
        <w:rPr>
          <w:sz w:val="28"/>
          <w:szCs w:val="28"/>
        </w:rPr>
      </w:pPr>
    </w:p>
    <w:p w14:paraId="30A1E890" w14:textId="4E639BC7" w:rsidR="00FB7FF7" w:rsidRDefault="00FB7FF7" w:rsidP="00127F73">
      <w:pPr>
        <w:jc w:val="center"/>
        <w:rPr>
          <w:sz w:val="28"/>
          <w:szCs w:val="28"/>
        </w:rPr>
      </w:pPr>
    </w:p>
    <w:p w14:paraId="5E5BF55C" w14:textId="08E0C2FC" w:rsidR="00FB7FF7" w:rsidRDefault="00FB7FF7" w:rsidP="00127F73">
      <w:pPr>
        <w:jc w:val="center"/>
        <w:rPr>
          <w:sz w:val="28"/>
          <w:szCs w:val="28"/>
        </w:rPr>
      </w:pPr>
    </w:p>
    <w:p w14:paraId="31A4FAFD" w14:textId="213D93A7" w:rsidR="00FB7FF7" w:rsidRDefault="00FB7FF7" w:rsidP="00127F73">
      <w:pPr>
        <w:jc w:val="center"/>
        <w:rPr>
          <w:sz w:val="28"/>
          <w:szCs w:val="28"/>
        </w:rPr>
      </w:pPr>
    </w:p>
    <w:p w14:paraId="52563C0B" w14:textId="514A4BAF" w:rsidR="00FB7FF7" w:rsidRDefault="00FB7FF7" w:rsidP="00127F73">
      <w:pPr>
        <w:jc w:val="center"/>
        <w:rPr>
          <w:sz w:val="28"/>
          <w:szCs w:val="28"/>
        </w:rPr>
      </w:pPr>
    </w:p>
    <w:p w14:paraId="15E9B835" w14:textId="77777777" w:rsidR="008D5387" w:rsidRDefault="008D5387" w:rsidP="00127F73">
      <w:pPr>
        <w:jc w:val="center"/>
        <w:rPr>
          <w:sz w:val="28"/>
          <w:szCs w:val="28"/>
        </w:rPr>
      </w:pPr>
    </w:p>
    <w:p w14:paraId="4D0E885C" w14:textId="13A58BDC" w:rsidR="00665972" w:rsidRDefault="00127F73" w:rsidP="00127F73">
      <w:pPr>
        <w:jc w:val="center"/>
        <w:rPr>
          <w:sz w:val="28"/>
          <w:szCs w:val="28"/>
        </w:rPr>
      </w:pPr>
      <w:proofErr w:type="spellStart"/>
      <w:r>
        <w:rPr>
          <w:sz w:val="28"/>
          <w:szCs w:val="28"/>
        </w:rPr>
        <w:t>i</w:t>
      </w:r>
      <w:proofErr w:type="spellEnd"/>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w:t>
      </w:r>
      <w:proofErr w:type="gramStart"/>
      <w:r w:rsidRPr="008B188F">
        <w:rPr>
          <w:sz w:val="24"/>
          <w:szCs w:val="24"/>
        </w:rPr>
        <w:t>i.e.</w:t>
      </w:r>
      <w:proofErr w:type="gramEnd"/>
      <w:r w:rsidRPr="008B188F">
        <w:rPr>
          <w:sz w:val="24"/>
          <w:szCs w:val="24"/>
        </w:rPr>
        <w:t xml:space="preserv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5C00A36E" w14:textId="1F8A986B" w:rsidR="00E37E45" w:rsidRDefault="00E37E45" w:rsidP="008B48F4">
      <w:pPr>
        <w:spacing w:line="300" w:lineRule="atLeast"/>
        <w:jc w:val="both"/>
        <w:rPr>
          <w:sz w:val="24"/>
          <w:szCs w:val="24"/>
        </w:rPr>
      </w:pPr>
    </w:p>
    <w:p w14:paraId="4CE86C74" w14:textId="0B958B77" w:rsidR="00373423" w:rsidRDefault="00373423" w:rsidP="008B48F4">
      <w:pPr>
        <w:spacing w:line="300" w:lineRule="atLeast"/>
        <w:jc w:val="both"/>
        <w:rPr>
          <w:sz w:val="24"/>
          <w:szCs w:val="24"/>
        </w:rPr>
      </w:pPr>
    </w:p>
    <w:p w14:paraId="0314083C" w14:textId="77777777" w:rsidR="00373423" w:rsidRDefault="00373423"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w:t>
      </w:r>
      <w:proofErr w:type="gramStart"/>
      <w:r w:rsidRPr="008B188F">
        <w:rPr>
          <w:sz w:val="24"/>
          <w:szCs w:val="24"/>
        </w:rPr>
        <w:t>i.e.</w:t>
      </w:r>
      <w:proofErr w:type="gramEnd"/>
      <w:r w:rsidRPr="008B188F">
        <w:rPr>
          <w:sz w:val="24"/>
          <w:szCs w:val="24"/>
        </w:rPr>
        <w:t xml:space="preserv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where    </w:t>
      </w:r>
      <w:proofErr w:type="gramStart"/>
      <w:r w:rsidRPr="008B188F">
        <w:rPr>
          <w:sz w:val="24"/>
          <w:szCs w:val="24"/>
        </w:rPr>
        <w:t>I</w:t>
      </w:r>
      <w:r w:rsidRPr="008B188F">
        <w:rPr>
          <w:sz w:val="24"/>
          <w:szCs w:val="24"/>
          <w:vertAlign w:val="subscript"/>
        </w:rPr>
        <w:t>t</w:t>
      </w:r>
      <w:proofErr w:type="gramEnd"/>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w:t>
      </w:r>
      <w:proofErr w:type="gramStart"/>
      <w:r w:rsidRPr="008B188F">
        <w:rPr>
          <w:sz w:val="24"/>
          <w:szCs w:val="24"/>
        </w:rPr>
        <w:t>i.e.</w:t>
      </w:r>
      <w:proofErr w:type="gramEnd"/>
      <w:r w:rsidRPr="008B188F">
        <w:rPr>
          <w:sz w:val="24"/>
          <w:szCs w:val="24"/>
        </w:rPr>
        <w:t xml:space="preserv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xml:space="preserv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tbl>
      <w:tblPr>
        <w:tblW w:w="10308" w:type="dxa"/>
        <w:tblLook w:val="04A0" w:firstRow="1" w:lastRow="0" w:firstColumn="1" w:lastColumn="0" w:noHBand="0" w:noVBand="1"/>
      </w:tblPr>
      <w:tblGrid>
        <w:gridCol w:w="9864"/>
        <w:gridCol w:w="222"/>
        <w:gridCol w:w="222"/>
      </w:tblGrid>
      <w:tr w:rsidR="00127F73" w:rsidRPr="00127F73" w14:paraId="51DC922E" w14:textId="77777777" w:rsidTr="007474D2">
        <w:trPr>
          <w:trHeight w:val="344"/>
        </w:trPr>
        <w:tc>
          <w:tcPr>
            <w:tcW w:w="10308" w:type="dxa"/>
            <w:gridSpan w:val="3"/>
            <w:tcBorders>
              <w:top w:val="nil"/>
              <w:left w:val="nil"/>
              <w:bottom w:val="nil"/>
              <w:right w:val="nil"/>
            </w:tcBorders>
            <w:shd w:val="clear" w:color="auto" w:fill="auto"/>
            <w:noWrap/>
            <w:vAlign w:val="bottom"/>
            <w:hideMark/>
          </w:tcPr>
          <w:p w14:paraId="1AC9FC31" w14:textId="0EEC964D" w:rsidR="00127F73" w:rsidRPr="00127F73" w:rsidRDefault="008B48F4" w:rsidP="00127F73">
            <w:pPr>
              <w:rPr>
                <w:b/>
                <w:bCs/>
                <w:color w:val="000000"/>
                <w:sz w:val="24"/>
                <w:szCs w:val="24"/>
                <w:lang w:eastAsia="en-MU"/>
              </w:rPr>
            </w:pPr>
            <w:r w:rsidRPr="008B188F">
              <w:rPr>
                <w:sz w:val="24"/>
                <w:szCs w:val="24"/>
              </w:rPr>
              <w:t>The wage/salary rates of specific occupations, used in the calculation of the index, are the rates</w:t>
            </w:r>
            <w:r w:rsidR="008F1449">
              <w:rPr>
                <w:sz w:val="24"/>
                <w:szCs w:val="24"/>
              </w:rPr>
              <w:t xml:space="preserve">         </w:t>
            </w:r>
            <w:r w:rsidRPr="008B188F">
              <w:rPr>
                <w:sz w:val="24"/>
                <w:szCs w:val="24"/>
              </w:rPr>
              <w:t xml:space="preserve"> paid for normal time work, comprising basic wages and salaries, cost of living allowances and </w:t>
            </w:r>
            <w:r w:rsidR="008F1449">
              <w:rPr>
                <w:sz w:val="24"/>
                <w:szCs w:val="24"/>
              </w:rPr>
              <w:t xml:space="preserve">         </w:t>
            </w:r>
            <w:r w:rsidRPr="008B188F">
              <w:rPr>
                <w:sz w:val="24"/>
                <w:szCs w:val="24"/>
              </w:rPr>
              <w:t xml:space="preserve">other guaranteed and regular allowances paid at the end of each pay period.  Overtime payments </w:t>
            </w:r>
            <w:r w:rsidR="008F1449">
              <w:rPr>
                <w:sz w:val="24"/>
                <w:szCs w:val="24"/>
              </w:rPr>
              <w:t xml:space="preserve">        </w:t>
            </w:r>
            <w:r w:rsidRPr="008B188F">
              <w:rPr>
                <w:sz w:val="24"/>
                <w:szCs w:val="24"/>
              </w:rPr>
              <w:t>are, therefore, excluded.</w:t>
            </w:r>
          </w:p>
        </w:tc>
      </w:tr>
      <w:tr w:rsidR="00127F73" w:rsidRPr="00127F73" w14:paraId="27F02B93" w14:textId="77777777" w:rsidTr="007474D2">
        <w:trPr>
          <w:trHeight w:val="344"/>
        </w:trPr>
        <w:tc>
          <w:tcPr>
            <w:tcW w:w="9864" w:type="dxa"/>
            <w:tcBorders>
              <w:top w:val="nil"/>
              <w:left w:val="nil"/>
              <w:bottom w:val="nil"/>
              <w:right w:val="nil"/>
            </w:tcBorders>
            <w:shd w:val="clear" w:color="auto" w:fill="auto"/>
            <w:noWrap/>
            <w:vAlign w:val="bottom"/>
            <w:hideMark/>
          </w:tcPr>
          <w:p w14:paraId="15E0D943" w14:textId="77777777" w:rsidR="00127F73" w:rsidRPr="00127F73" w:rsidRDefault="00127F73" w:rsidP="006A4DDE">
            <w:pP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bl>
    <w:p w14:paraId="0BA9B150" w14:textId="77777777" w:rsidR="00665972" w:rsidRPr="008B188F" w:rsidRDefault="00665972" w:rsidP="006A4DDE">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CEB4" w14:textId="77777777" w:rsidR="00E45341" w:rsidRDefault="00E45341">
      <w:r>
        <w:separator/>
      </w:r>
    </w:p>
    <w:p w14:paraId="7147DB94" w14:textId="77777777" w:rsidR="00E45341" w:rsidRDefault="00E45341"/>
  </w:endnote>
  <w:endnote w:type="continuationSeparator" w:id="0">
    <w:p w14:paraId="11E6D1AC" w14:textId="77777777" w:rsidR="00E45341" w:rsidRDefault="00E45341">
      <w:r>
        <w:continuationSeparator/>
      </w:r>
    </w:p>
    <w:p w14:paraId="5F0673D9" w14:textId="77777777" w:rsidR="00E45341" w:rsidRDefault="00E4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2E23" w14:textId="77777777" w:rsidR="00E45341" w:rsidRDefault="00E45341">
      <w:r>
        <w:separator/>
      </w:r>
    </w:p>
    <w:p w14:paraId="0F42B322" w14:textId="77777777" w:rsidR="00E45341" w:rsidRDefault="00E45341"/>
  </w:footnote>
  <w:footnote w:type="continuationSeparator" w:id="0">
    <w:p w14:paraId="5D0E2C62" w14:textId="77777777" w:rsidR="00E45341" w:rsidRDefault="00E45341">
      <w:r>
        <w:continuationSeparator/>
      </w:r>
    </w:p>
    <w:p w14:paraId="03C98A2A" w14:textId="77777777" w:rsidR="00E45341" w:rsidRDefault="00E453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57B00BD"/>
    <w:multiLevelType w:val="hybridMultilevel"/>
    <w:tmpl w:val="F41A1C6A"/>
    <w:lvl w:ilvl="0" w:tplc="71D6BBC4">
      <w:start w:val="1"/>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6" w15:restartNumberingAfterBreak="0">
    <w:nsid w:val="42F4434C"/>
    <w:multiLevelType w:val="hybridMultilevel"/>
    <w:tmpl w:val="D264EA8C"/>
    <w:lvl w:ilvl="0" w:tplc="93606C86">
      <w:start w:val="5"/>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26"/>
  </w:num>
  <w:num w:numId="4">
    <w:abstractNumId w:val="28"/>
  </w:num>
  <w:num w:numId="5">
    <w:abstractNumId w:val="25"/>
  </w:num>
  <w:num w:numId="6">
    <w:abstractNumId w:val="33"/>
  </w:num>
  <w:num w:numId="7">
    <w:abstractNumId w:val="0"/>
  </w:num>
  <w:num w:numId="8">
    <w:abstractNumId w:val="30"/>
  </w:num>
  <w:num w:numId="9">
    <w:abstractNumId w:val="20"/>
  </w:num>
  <w:num w:numId="10">
    <w:abstractNumId w:val="4"/>
  </w:num>
  <w:num w:numId="11">
    <w:abstractNumId w:val="12"/>
  </w:num>
  <w:num w:numId="12">
    <w:abstractNumId w:val="15"/>
  </w:num>
  <w:num w:numId="13">
    <w:abstractNumId w:val="27"/>
  </w:num>
  <w:num w:numId="14">
    <w:abstractNumId w:val="19"/>
  </w:num>
  <w:num w:numId="15">
    <w:abstractNumId w:val="14"/>
  </w:num>
  <w:num w:numId="16">
    <w:abstractNumId w:val="22"/>
  </w:num>
  <w:num w:numId="17">
    <w:abstractNumId w:val="17"/>
  </w:num>
  <w:num w:numId="18">
    <w:abstractNumId w:val="10"/>
  </w:num>
  <w:num w:numId="19">
    <w:abstractNumId w:val="7"/>
  </w:num>
  <w:num w:numId="20">
    <w:abstractNumId w:val="31"/>
  </w:num>
  <w:num w:numId="21">
    <w:abstractNumId w:val="24"/>
  </w:num>
  <w:num w:numId="22">
    <w:abstractNumId w:val="8"/>
  </w:num>
  <w:num w:numId="23">
    <w:abstractNumId w:val="18"/>
  </w:num>
  <w:num w:numId="24">
    <w:abstractNumId w:val="13"/>
  </w:num>
  <w:num w:numId="25">
    <w:abstractNumId w:val="11"/>
  </w:num>
  <w:num w:numId="26">
    <w:abstractNumId w:val="5"/>
  </w:num>
  <w:num w:numId="27">
    <w:abstractNumId w:val="29"/>
  </w:num>
  <w:num w:numId="28">
    <w:abstractNumId w:val="3"/>
  </w:num>
  <w:num w:numId="29">
    <w:abstractNumId w:val="32"/>
  </w:num>
  <w:num w:numId="30">
    <w:abstractNumId w:val="23"/>
  </w:num>
  <w:num w:numId="31">
    <w:abstractNumId w:val="9"/>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619"/>
    <w:rsid w:val="00003D99"/>
    <w:rsid w:val="000047DE"/>
    <w:rsid w:val="00004B40"/>
    <w:rsid w:val="00004DCE"/>
    <w:rsid w:val="00005192"/>
    <w:rsid w:val="00005430"/>
    <w:rsid w:val="000056A1"/>
    <w:rsid w:val="000058BA"/>
    <w:rsid w:val="00005FA2"/>
    <w:rsid w:val="000067D7"/>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5F6"/>
    <w:rsid w:val="00022A7A"/>
    <w:rsid w:val="00023774"/>
    <w:rsid w:val="00023CB1"/>
    <w:rsid w:val="00024187"/>
    <w:rsid w:val="000246EE"/>
    <w:rsid w:val="00025A4C"/>
    <w:rsid w:val="00025EF5"/>
    <w:rsid w:val="00026C63"/>
    <w:rsid w:val="00026CB0"/>
    <w:rsid w:val="00026E19"/>
    <w:rsid w:val="00030892"/>
    <w:rsid w:val="00031277"/>
    <w:rsid w:val="00031B38"/>
    <w:rsid w:val="00032861"/>
    <w:rsid w:val="00032EDA"/>
    <w:rsid w:val="00033BE4"/>
    <w:rsid w:val="0003438E"/>
    <w:rsid w:val="0003495D"/>
    <w:rsid w:val="00034EDA"/>
    <w:rsid w:val="0003515C"/>
    <w:rsid w:val="00035AEC"/>
    <w:rsid w:val="00036FE5"/>
    <w:rsid w:val="0003746C"/>
    <w:rsid w:val="00037692"/>
    <w:rsid w:val="0003781B"/>
    <w:rsid w:val="0003793A"/>
    <w:rsid w:val="00037C02"/>
    <w:rsid w:val="00037F40"/>
    <w:rsid w:val="00040BAB"/>
    <w:rsid w:val="00041400"/>
    <w:rsid w:val="00041E41"/>
    <w:rsid w:val="00042362"/>
    <w:rsid w:val="00042C12"/>
    <w:rsid w:val="00046E69"/>
    <w:rsid w:val="00046FFB"/>
    <w:rsid w:val="00047F72"/>
    <w:rsid w:val="000509DA"/>
    <w:rsid w:val="000529A7"/>
    <w:rsid w:val="00052DBA"/>
    <w:rsid w:val="00053601"/>
    <w:rsid w:val="000536C2"/>
    <w:rsid w:val="00053964"/>
    <w:rsid w:val="00053B44"/>
    <w:rsid w:val="00053B54"/>
    <w:rsid w:val="0005426C"/>
    <w:rsid w:val="00054451"/>
    <w:rsid w:val="000554E8"/>
    <w:rsid w:val="00055AF7"/>
    <w:rsid w:val="00055D0D"/>
    <w:rsid w:val="00055E1F"/>
    <w:rsid w:val="0005601F"/>
    <w:rsid w:val="000561A9"/>
    <w:rsid w:val="000561B8"/>
    <w:rsid w:val="00057903"/>
    <w:rsid w:val="00057CE4"/>
    <w:rsid w:val="00061331"/>
    <w:rsid w:val="000616B1"/>
    <w:rsid w:val="0006176C"/>
    <w:rsid w:val="00061A5B"/>
    <w:rsid w:val="000640AE"/>
    <w:rsid w:val="000657F2"/>
    <w:rsid w:val="00066086"/>
    <w:rsid w:val="0006797C"/>
    <w:rsid w:val="00070882"/>
    <w:rsid w:val="0007147D"/>
    <w:rsid w:val="0007163C"/>
    <w:rsid w:val="00073353"/>
    <w:rsid w:val="00074AAB"/>
    <w:rsid w:val="00074F9E"/>
    <w:rsid w:val="00075A17"/>
    <w:rsid w:val="00076875"/>
    <w:rsid w:val="00076E33"/>
    <w:rsid w:val="0007701D"/>
    <w:rsid w:val="00077269"/>
    <w:rsid w:val="000774AD"/>
    <w:rsid w:val="00077633"/>
    <w:rsid w:val="00077665"/>
    <w:rsid w:val="00080F03"/>
    <w:rsid w:val="000819D7"/>
    <w:rsid w:val="00081CF6"/>
    <w:rsid w:val="00082274"/>
    <w:rsid w:val="000824B4"/>
    <w:rsid w:val="000837EE"/>
    <w:rsid w:val="00083CC7"/>
    <w:rsid w:val="00083DFB"/>
    <w:rsid w:val="0008446C"/>
    <w:rsid w:val="00084DF7"/>
    <w:rsid w:val="00084EC6"/>
    <w:rsid w:val="00085C25"/>
    <w:rsid w:val="00085D25"/>
    <w:rsid w:val="00085E2B"/>
    <w:rsid w:val="0008670B"/>
    <w:rsid w:val="00086D69"/>
    <w:rsid w:val="000870F7"/>
    <w:rsid w:val="00087325"/>
    <w:rsid w:val="00087C3B"/>
    <w:rsid w:val="00087E5D"/>
    <w:rsid w:val="00091054"/>
    <w:rsid w:val="0009156A"/>
    <w:rsid w:val="00091E45"/>
    <w:rsid w:val="00091ED2"/>
    <w:rsid w:val="000920EC"/>
    <w:rsid w:val="000925BF"/>
    <w:rsid w:val="00093935"/>
    <w:rsid w:val="00093AD1"/>
    <w:rsid w:val="000941CC"/>
    <w:rsid w:val="00094AF4"/>
    <w:rsid w:val="00095260"/>
    <w:rsid w:val="000969B3"/>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2B34"/>
    <w:rsid w:val="000B3318"/>
    <w:rsid w:val="000B35FA"/>
    <w:rsid w:val="000B441B"/>
    <w:rsid w:val="000B4B41"/>
    <w:rsid w:val="000B5243"/>
    <w:rsid w:val="000B5847"/>
    <w:rsid w:val="000B6FCE"/>
    <w:rsid w:val="000B6FD6"/>
    <w:rsid w:val="000B7826"/>
    <w:rsid w:val="000B79A9"/>
    <w:rsid w:val="000C02A7"/>
    <w:rsid w:val="000C118C"/>
    <w:rsid w:val="000C2C3E"/>
    <w:rsid w:val="000C2EC0"/>
    <w:rsid w:val="000C3EC7"/>
    <w:rsid w:val="000C3EC9"/>
    <w:rsid w:val="000C4881"/>
    <w:rsid w:val="000C49EE"/>
    <w:rsid w:val="000C5B67"/>
    <w:rsid w:val="000C696B"/>
    <w:rsid w:val="000C71FC"/>
    <w:rsid w:val="000C742D"/>
    <w:rsid w:val="000D020A"/>
    <w:rsid w:val="000D2192"/>
    <w:rsid w:val="000D258C"/>
    <w:rsid w:val="000D2B3B"/>
    <w:rsid w:val="000D2EDC"/>
    <w:rsid w:val="000D36AF"/>
    <w:rsid w:val="000D527F"/>
    <w:rsid w:val="000D6213"/>
    <w:rsid w:val="000D6363"/>
    <w:rsid w:val="000D68A9"/>
    <w:rsid w:val="000D6DB9"/>
    <w:rsid w:val="000D7004"/>
    <w:rsid w:val="000D7117"/>
    <w:rsid w:val="000D712F"/>
    <w:rsid w:val="000E0150"/>
    <w:rsid w:val="000E10FF"/>
    <w:rsid w:val="000E1176"/>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89D"/>
    <w:rsid w:val="001029B8"/>
    <w:rsid w:val="001032C8"/>
    <w:rsid w:val="00105935"/>
    <w:rsid w:val="00105DB1"/>
    <w:rsid w:val="001060D3"/>
    <w:rsid w:val="00107B81"/>
    <w:rsid w:val="00110B07"/>
    <w:rsid w:val="00110D7C"/>
    <w:rsid w:val="0011275B"/>
    <w:rsid w:val="00112AF1"/>
    <w:rsid w:val="001133D6"/>
    <w:rsid w:val="00113415"/>
    <w:rsid w:val="001136F5"/>
    <w:rsid w:val="001144D3"/>
    <w:rsid w:val="001145E3"/>
    <w:rsid w:val="00114BAB"/>
    <w:rsid w:val="0011551A"/>
    <w:rsid w:val="00116C48"/>
    <w:rsid w:val="00120EF0"/>
    <w:rsid w:val="001212DA"/>
    <w:rsid w:val="00123270"/>
    <w:rsid w:val="00123625"/>
    <w:rsid w:val="00123C8C"/>
    <w:rsid w:val="00123D7A"/>
    <w:rsid w:val="0012405A"/>
    <w:rsid w:val="00125BDA"/>
    <w:rsid w:val="0012605D"/>
    <w:rsid w:val="001277FB"/>
    <w:rsid w:val="00127E54"/>
    <w:rsid w:val="00127F73"/>
    <w:rsid w:val="001306D5"/>
    <w:rsid w:val="00130A6A"/>
    <w:rsid w:val="00131026"/>
    <w:rsid w:val="001320C1"/>
    <w:rsid w:val="00132644"/>
    <w:rsid w:val="001331BE"/>
    <w:rsid w:val="00133A15"/>
    <w:rsid w:val="00134D8E"/>
    <w:rsid w:val="00135484"/>
    <w:rsid w:val="001354B3"/>
    <w:rsid w:val="00135807"/>
    <w:rsid w:val="00135D94"/>
    <w:rsid w:val="00135DC6"/>
    <w:rsid w:val="001366BB"/>
    <w:rsid w:val="00136880"/>
    <w:rsid w:val="0013690E"/>
    <w:rsid w:val="00136A19"/>
    <w:rsid w:val="00136BA0"/>
    <w:rsid w:val="00136C4F"/>
    <w:rsid w:val="00136FBE"/>
    <w:rsid w:val="0013727D"/>
    <w:rsid w:val="00140CE7"/>
    <w:rsid w:val="00142C90"/>
    <w:rsid w:val="00143170"/>
    <w:rsid w:val="0014412E"/>
    <w:rsid w:val="00144591"/>
    <w:rsid w:val="00145776"/>
    <w:rsid w:val="001458DA"/>
    <w:rsid w:val="0014709A"/>
    <w:rsid w:val="00150DF6"/>
    <w:rsid w:val="0015122E"/>
    <w:rsid w:val="001515A8"/>
    <w:rsid w:val="001515C2"/>
    <w:rsid w:val="001518D4"/>
    <w:rsid w:val="00152F68"/>
    <w:rsid w:val="001535AF"/>
    <w:rsid w:val="00153C06"/>
    <w:rsid w:val="00154E89"/>
    <w:rsid w:val="0015500F"/>
    <w:rsid w:val="00155CEF"/>
    <w:rsid w:val="0015604C"/>
    <w:rsid w:val="0015619D"/>
    <w:rsid w:val="00157647"/>
    <w:rsid w:val="001611DE"/>
    <w:rsid w:val="00161259"/>
    <w:rsid w:val="0016162F"/>
    <w:rsid w:val="001616AC"/>
    <w:rsid w:val="00161AE1"/>
    <w:rsid w:val="00161D59"/>
    <w:rsid w:val="0016214A"/>
    <w:rsid w:val="001621CC"/>
    <w:rsid w:val="0016357E"/>
    <w:rsid w:val="00163853"/>
    <w:rsid w:val="0016389B"/>
    <w:rsid w:val="00164024"/>
    <w:rsid w:val="0016521D"/>
    <w:rsid w:val="00166AAC"/>
    <w:rsid w:val="00166C76"/>
    <w:rsid w:val="00167169"/>
    <w:rsid w:val="00167378"/>
    <w:rsid w:val="00170632"/>
    <w:rsid w:val="00171A69"/>
    <w:rsid w:val="00173163"/>
    <w:rsid w:val="0017391C"/>
    <w:rsid w:val="001739F5"/>
    <w:rsid w:val="00174887"/>
    <w:rsid w:val="001749BE"/>
    <w:rsid w:val="001753BB"/>
    <w:rsid w:val="00175BC7"/>
    <w:rsid w:val="0017644A"/>
    <w:rsid w:val="001764BC"/>
    <w:rsid w:val="001774A5"/>
    <w:rsid w:val="001805C3"/>
    <w:rsid w:val="0018092D"/>
    <w:rsid w:val="001813B7"/>
    <w:rsid w:val="00182E1E"/>
    <w:rsid w:val="0018387A"/>
    <w:rsid w:val="00183F8B"/>
    <w:rsid w:val="00183FD5"/>
    <w:rsid w:val="0018410D"/>
    <w:rsid w:val="001848F1"/>
    <w:rsid w:val="00184F32"/>
    <w:rsid w:val="00185094"/>
    <w:rsid w:val="001859D1"/>
    <w:rsid w:val="0018601C"/>
    <w:rsid w:val="00187007"/>
    <w:rsid w:val="0018736B"/>
    <w:rsid w:val="00187375"/>
    <w:rsid w:val="0019012A"/>
    <w:rsid w:val="00190184"/>
    <w:rsid w:val="00190D8B"/>
    <w:rsid w:val="0019110D"/>
    <w:rsid w:val="00192670"/>
    <w:rsid w:val="00192754"/>
    <w:rsid w:val="0019297F"/>
    <w:rsid w:val="00192C7B"/>
    <w:rsid w:val="00193E81"/>
    <w:rsid w:val="0019411F"/>
    <w:rsid w:val="00194457"/>
    <w:rsid w:val="00194559"/>
    <w:rsid w:val="00194BC5"/>
    <w:rsid w:val="00194C72"/>
    <w:rsid w:val="00194EA9"/>
    <w:rsid w:val="00195E14"/>
    <w:rsid w:val="00195E53"/>
    <w:rsid w:val="001961CD"/>
    <w:rsid w:val="001966B8"/>
    <w:rsid w:val="00196930"/>
    <w:rsid w:val="00196D8A"/>
    <w:rsid w:val="00197B48"/>
    <w:rsid w:val="001A15CC"/>
    <w:rsid w:val="001A1A2F"/>
    <w:rsid w:val="001A208B"/>
    <w:rsid w:val="001A20C3"/>
    <w:rsid w:val="001A267F"/>
    <w:rsid w:val="001A292E"/>
    <w:rsid w:val="001A2CAD"/>
    <w:rsid w:val="001A3A5D"/>
    <w:rsid w:val="001A3EA3"/>
    <w:rsid w:val="001A3F41"/>
    <w:rsid w:val="001A4D29"/>
    <w:rsid w:val="001A51A3"/>
    <w:rsid w:val="001A543B"/>
    <w:rsid w:val="001A54F0"/>
    <w:rsid w:val="001A572D"/>
    <w:rsid w:val="001A5F97"/>
    <w:rsid w:val="001A6E98"/>
    <w:rsid w:val="001A6FBC"/>
    <w:rsid w:val="001A7898"/>
    <w:rsid w:val="001A7AE9"/>
    <w:rsid w:val="001B0FBA"/>
    <w:rsid w:val="001B1A9C"/>
    <w:rsid w:val="001B41D2"/>
    <w:rsid w:val="001B482E"/>
    <w:rsid w:val="001B4F9E"/>
    <w:rsid w:val="001B56C5"/>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0EF"/>
    <w:rsid w:val="001E2122"/>
    <w:rsid w:val="001E3F55"/>
    <w:rsid w:val="001E41CC"/>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1F7DAB"/>
    <w:rsid w:val="002006EE"/>
    <w:rsid w:val="00200E01"/>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1F7F"/>
    <w:rsid w:val="00212426"/>
    <w:rsid w:val="00212B0D"/>
    <w:rsid w:val="00214D61"/>
    <w:rsid w:val="00216488"/>
    <w:rsid w:val="00216D7A"/>
    <w:rsid w:val="00217221"/>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39D"/>
    <w:rsid w:val="00232646"/>
    <w:rsid w:val="0023273F"/>
    <w:rsid w:val="002328FC"/>
    <w:rsid w:val="0023339F"/>
    <w:rsid w:val="002338BF"/>
    <w:rsid w:val="00233959"/>
    <w:rsid w:val="00235401"/>
    <w:rsid w:val="002361B9"/>
    <w:rsid w:val="002369CF"/>
    <w:rsid w:val="00237F9F"/>
    <w:rsid w:val="002402CD"/>
    <w:rsid w:val="00240AB5"/>
    <w:rsid w:val="00240C82"/>
    <w:rsid w:val="002422EB"/>
    <w:rsid w:val="00243473"/>
    <w:rsid w:val="00243BE8"/>
    <w:rsid w:val="00243C87"/>
    <w:rsid w:val="002442D2"/>
    <w:rsid w:val="00244C21"/>
    <w:rsid w:val="00245709"/>
    <w:rsid w:val="00245C1A"/>
    <w:rsid w:val="00246505"/>
    <w:rsid w:val="002509F6"/>
    <w:rsid w:val="00250F99"/>
    <w:rsid w:val="00251300"/>
    <w:rsid w:val="00251950"/>
    <w:rsid w:val="00251CE0"/>
    <w:rsid w:val="00252021"/>
    <w:rsid w:val="00252048"/>
    <w:rsid w:val="0025228D"/>
    <w:rsid w:val="00252ADF"/>
    <w:rsid w:val="00252AE3"/>
    <w:rsid w:val="002532E1"/>
    <w:rsid w:val="00253778"/>
    <w:rsid w:val="00254307"/>
    <w:rsid w:val="00254942"/>
    <w:rsid w:val="002552E9"/>
    <w:rsid w:val="002559EF"/>
    <w:rsid w:val="00255AC9"/>
    <w:rsid w:val="002566EF"/>
    <w:rsid w:val="00256F64"/>
    <w:rsid w:val="00257C56"/>
    <w:rsid w:val="00260C08"/>
    <w:rsid w:val="00261372"/>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3256"/>
    <w:rsid w:val="0029430A"/>
    <w:rsid w:val="00294631"/>
    <w:rsid w:val="00294797"/>
    <w:rsid w:val="00295058"/>
    <w:rsid w:val="0029602C"/>
    <w:rsid w:val="00296426"/>
    <w:rsid w:val="00296660"/>
    <w:rsid w:val="002969CA"/>
    <w:rsid w:val="00296A7B"/>
    <w:rsid w:val="00296DD7"/>
    <w:rsid w:val="00296E9B"/>
    <w:rsid w:val="0029709A"/>
    <w:rsid w:val="002977B4"/>
    <w:rsid w:val="00297A0B"/>
    <w:rsid w:val="002A02F7"/>
    <w:rsid w:val="002A08A3"/>
    <w:rsid w:val="002A0CCA"/>
    <w:rsid w:val="002A1271"/>
    <w:rsid w:val="002A15B3"/>
    <w:rsid w:val="002A18F2"/>
    <w:rsid w:val="002A2B1B"/>
    <w:rsid w:val="002A4343"/>
    <w:rsid w:val="002A4DB2"/>
    <w:rsid w:val="002A533D"/>
    <w:rsid w:val="002A53EB"/>
    <w:rsid w:val="002A5B7E"/>
    <w:rsid w:val="002A6142"/>
    <w:rsid w:val="002A67D0"/>
    <w:rsid w:val="002A6FD7"/>
    <w:rsid w:val="002A733F"/>
    <w:rsid w:val="002A74F6"/>
    <w:rsid w:val="002A7555"/>
    <w:rsid w:val="002B0AD9"/>
    <w:rsid w:val="002B1472"/>
    <w:rsid w:val="002B1C24"/>
    <w:rsid w:val="002B2E2A"/>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0AA3"/>
    <w:rsid w:val="002C19A4"/>
    <w:rsid w:val="002C2119"/>
    <w:rsid w:val="002C32C5"/>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129"/>
    <w:rsid w:val="002D439B"/>
    <w:rsid w:val="002D5C2D"/>
    <w:rsid w:val="002D5EE1"/>
    <w:rsid w:val="002D64AF"/>
    <w:rsid w:val="002D6C76"/>
    <w:rsid w:val="002D7537"/>
    <w:rsid w:val="002D7749"/>
    <w:rsid w:val="002E02B4"/>
    <w:rsid w:val="002E4790"/>
    <w:rsid w:val="002E5FD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38A3"/>
    <w:rsid w:val="0031402A"/>
    <w:rsid w:val="00314CB2"/>
    <w:rsid w:val="00314D4F"/>
    <w:rsid w:val="00316F4D"/>
    <w:rsid w:val="00316FC6"/>
    <w:rsid w:val="003200F1"/>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149E"/>
    <w:rsid w:val="00331F7F"/>
    <w:rsid w:val="00332E22"/>
    <w:rsid w:val="003332D4"/>
    <w:rsid w:val="003336EB"/>
    <w:rsid w:val="00333AC7"/>
    <w:rsid w:val="00335133"/>
    <w:rsid w:val="00335FB0"/>
    <w:rsid w:val="0033602F"/>
    <w:rsid w:val="00337345"/>
    <w:rsid w:val="00337EDF"/>
    <w:rsid w:val="003401FA"/>
    <w:rsid w:val="00340761"/>
    <w:rsid w:val="00340A35"/>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2ED6"/>
    <w:rsid w:val="0035310A"/>
    <w:rsid w:val="003541DB"/>
    <w:rsid w:val="0035469F"/>
    <w:rsid w:val="00354A11"/>
    <w:rsid w:val="00354F0F"/>
    <w:rsid w:val="00354FFF"/>
    <w:rsid w:val="00355040"/>
    <w:rsid w:val="00355397"/>
    <w:rsid w:val="003557EB"/>
    <w:rsid w:val="003558C6"/>
    <w:rsid w:val="00355F85"/>
    <w:rsid w:val="0035604F"/>
    <w:rsid w:val="0035647A"/>
    <w:rsid w:val="00356FCA"/>
    <w:rsid w:val="00357B3A"/>
    <w:rsid w:val="0036069D"/>
    <w:rsid w:val="0036090C"/>
    <w:rsid w:val="00360C46"/>
    <w:rsid w:val="00361162"/>
    <w:rsid w:val="00361EE6"/>
    <w:rsid w:val="00362C99"/>
    <w:rsid w:val="003630D4"/>
    <w:rsid w:val="00364542"/>
    <w:rsid w:val="0036462D"/>
    <w:rsid w:val="003646EB"/>
    <w:rsid w:val="00365260"/>
    <w:rsid w:val="0036688C"/>
    <w:rsid w:val="003672D5"/>
    <w:rsid w:val="00367E51"/>
    <w:rsid w:val="0037040D"/>
    <w:rsid w:val="00370CF7"/>
    <w:rsid w:val="0037107D"/>
    <w:rsid w:val="00371790"/>
    <w:rsid w:val="00371979"/>
    <w:rsid w:val="003722D8"/>
    <w:rsid w:val="003727BA"/>
    <w:rsid w:val="00373423"/>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0D35"/>
    <w:rsid w:val="00391E7C"/>
    <w:rsid w:val="00393768"/>
    <w:rsid w:val="0039400D"/>
    <w:rsid w:val="00394372"/>
    <w:rsid w:val="00394D07"/>
    <w:rsid w:val="00395502"/>
    <w:rsid w:val="00396503"/>
    <w:rsid w:val="00396767"/>
    <w:rsid w:val="00396FF5"/>
    <w:rsid w:val="0039796A"/>
    <w:rsid w:val="003A0B8A"/>
    <w:rsid w:val="003A251B"/>
    <w:rsid w:val="003A39AE"/>
    <w:rsid w:val="003A3AAF"/>
    <w:rsid w:val="003A5462"/>
    <w:rsid w:val="003A58D7"/>
    <w:rsid w:val="003A5BE2"/>
    <w:rsid w:val="003A60E0"/>
    <w:rsid w:val="003A6592"/>
    <w:rsid w:val="003A6AE7"/>
    <w:rsid w:val="003A75B2"/>
    <w:rsid w:val="003B150B"/>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8C9"/>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C7FC4"/>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3D2D"/>
    <w:rsid w:val="004040B1"/>
    <w:rsid w:val="0040600C"/>
    <w:rsid w:val="004061C7"/>
    <w:rsid w:val="00406683"/>
    <w:rsid w:val="004073FE"/>
    <w:rsid w:val="00411289"/>
    <w:rsid w:val="00411C21"/>
    <w:rsid w:val="00411EFE"/>
    <w:rsid w:val="0041308D"/>
    <w:rsid w:val="004133D3"/>
    <w:rsid w:val="004135A7"/>
    <w:rsid w:val="00413D38"/>
    <w:rsid w:val="00414321"/>
    <w:rsid w:val="00414940"/>
    <w:rsid w:val="00414BAD"/>
    <w:rsid w:val="004154C4"/>
    <w:rsid w:val="00415CE3"/>
    <w:rsid w:val="00416966"/>
    <w:rsid w:val="00416DDA"/>
    <w:rsid w:val="004176FB"/>
    <w:rsid w:val="00420547"/>
    <w:rsid w:val="00420F52"/>
    <w:rsid w:val="004212FE"/>
    <w:rsid w:val="00421CC9"/>
    <w:rsid w:val="00421D34"/>
    <w:rsid w:val="0042248D"/>
    <w:rsid w:val="0042259E"/>
    <w:rsid w:val="00423325"/>
    <w:rsid w:val="00423AC6"/>
    <w:rsid w:val="00423D1F"/>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0B4"/>
    <w:rsid w:val="004345E0"/>
    <w:rsid w:val="00435078"/>
    <w:rsid w:val="004352D9"/>
    <w:rsid w:val="004354B2"/>
    <w:rsid w:val="0043578F"/>
    <w:rsid w:val="00435912"/>
    <w:rsid w:val="00435D2A"/>
    <w:rsid w:val="004360EF"/>
    <w:rsid w:val="004371CE"/>
    <w:rsid w:val="00437F49"/>
    <w:rsid w:val="00440F2F"/>
    <w:rsid w:val="004420E4"/>
    <w:rsid w:val="00442524"/>
    <w:rsid w:val="00442653"/>
    <w:rsid w:val="004435D7"/>
    <w:rsid w:val="004438CC"/>
    <w:rsid w:val="004445D2"/>
    <w:rsid w:val="004447FB"/>
    <w:rsid w:val="00444B47"/>
    <w:rsid w:val="00444D24"/>
    <w:rsid w:val="00446012"/>
    <w:rsid w:val="004464B0"/>
    <w:rsid w:val="00447450"/>
    <w:rsid w:val="0045160C"/>
    <w:rsid w:val="00451624"/>
    <w:rsid w:val="0045239C"/>
    <w:rsid w:val="00453209"/>
    <w:rsid w:val="00454503"/>
    <w:rsid w:val="0045610C"/>
    <w:rsid w:val="0045700A"/>
    <w:rsid w:val="004571A1"/>
    <w:rsid w:val="00457377"/>
    <w:rsid w:val="00460CC1"/>
    <w:rsid w:val="00460F33"/>
    <w:rsid w:val="00462023"/>
    <w:rsid w:val="00463627"/>
    <w:rsid w:val="00463642"/>
    <w:rsid w:val="004639CA"/>
    <w:rsid w:val="00463A6C"/>
    <w:rsid w:val="00464E7F"/>
    <w:rsid w:val="0046526C"/>
    <w:rsid w:val="00465FF4"/>
    <w:rsid w:val="004662CE"/>
    <w:rsid w:val="00466C1D"/>
    <w:rsid w:val="00466E7B"/>
    <w:rsid w:val="0046767D"/>
    <w:rsid w:val="00470BCE"/>
    <w:rsid w:val="004716F5"/>
    <w:rsid w:val="00471867"/>
    <w:rsid w:val="00471BFF"/>
    <w:rsid w:val="00472423"/>
    <w:rsid w:val="00472EB9"/>
    <w:rsid w:val="004730A5"/>
    <w:rsid w:val="0047369E"/>
    <w:rsid w:val="00474B50"/>
    <w:rsid w:val="004759A6"/>
    <w:rsid w:val="00475EC9"/>
    <w:rsid w:val="00476FD6"/>
    <w:rsid w:val="004771D3"/>
    <w:rsid w:val="00477606"/>
    <w:rsid w:val="00477BAE"/>
    <w:rsid w:val="00480523"/>
    <w:rsid w:val="00480680"/>
    <w:rsid w:val="004806FA"/>
    <w:rsid w:val="0048179D"/>
    <w:rsid w:val="00482A96"/>
    <w:rsid w:val="004831FB"/>
    <w:rsid w:val="004838CE"/>
    <w:rsid w:val="00485996"/>
    <w:rsid w:val="00485A14"/>
    <w:rsid w:val="00486663"/>
    <w:rsid w:val="004877F6"/>
    <w:rsid w:val="00487927"/>
    <w:rsid w:val="00487957"/>
    <w:rsid w:val="004900DE"/>
    <w:rsid w:val="00492775"/>
    <w:rsid w:val="004935BA"/>
    <w:rsid w:val="00493713"/>
    <w:rsid w:val="00494049"/>
    <w:rsid w:val="00494433"/>
    <w:rsid w:val="00494AE1"/>
    <w:rsid w:val="00494E35"/>
    <w:rsid w:val="004954BF"/>
    <w:rsid w:val="004954C3"/>
    <w:rsid w:val="0049628D"/>
    <w:rsid w:val="0049657D"/>
    <w:rsid w:val="004A1299"/>
    <w:rsid w:val="004A2659"/>
    <w:rsid w:val="004A353D"/>
    <w:rsid w:val="004A3AC1"/>
    <w:rsid w:val="004A537F"/>
    <w:rsid w:val="004A55C2"/>
    <w:rsid w:val="004A5CFB"/>
    <w:rsid w:val="004A6116"/>
    <w:rsid w:val="004A6A75"/>
    <w:rsid w:val="004A7B39"/>
    <w:rsid w:val="004A7BF3"/>
    <w:rsid w:val="004B0226"/>
    <w:rsid w:val="004B0255"/>
    <w:rsid w:val="004B02E4"/>
    <w:rsid w:val="004B0474"/>
    <w:rsid w:val="004B09D7"/>
    <w:rsid w:val="004B22DC"/>
    <w:rsid w:val="004B288B"/>
    <w:rsid w:val="004B2F62"/>
    <w:rsid w:val="004B346A"/>
    <w:rsid w:val="004B3A39"/>
    <w:rsid w:val="004B4220"/>
    <w:rsid w:val="004B6772"/>
    <w:rsid w:val="004B6E46"/>
    <w:rsid w:val="004B7473"/>
    <w:rsid w:val="004B77C2"/>
    <w:rsid w:val="004B7956"/>
    <w:rsid w:val="004C050F"/>
    <w:rsid w:val="004C1D22"/>
    <w:rsid w:val="004C33A9"/>
    <w:rsid w:val="004C4416"/>
    <w:rsid w:val="004C53A1"/>
    <w:rsid w:val="004C671C"/>
    <w:rsid w:val="004C684D"/>
    <w:rsid w:val="004D0AF1"/>
    <w:rsid w:val="004D0F1E"/>
    <w:rsid w:val="004D1C24"/>
    <w:rsid w:val="004D2AD0"/>
    <w:rsid w:val="004D365D"/>
    <w:rsid w:val="004D4328"/>
    <w:rsid w:val="004D45E8"/>
    <w:rsid w:val="004D5244"/>
    <w:rsid w:val="004D585A"/>
    <w:rsid w:val="004D5929"/>
    <w:rsid w:val="004D5CD6"/>
    <w:rsid w:val="004D5EA2"/>
    <w:rsid w:val="004D62C9"/>
    <w:rsid w:val="004D65B3"/>
    <w:rsid w:val="004D66BE"/>
    <w:rsid w:val="004E10A8"/>
    <w:rsid w:val="004E24C3"/>
    <w:rsid w:val="004E2FD0"/>
    <w:rsid w:val="004E3891"/>
    <w:rsid w:val="004E3D24"/>
    <w:rsid w:val="004E3E7B"/>
    <w:rsid w:val="004E4305"/>
    <w:rsid w:val="004E5C66"/>
    <w:rsid w:val="004E5D6D"/>
    <w:rsid w:val="004E5DD8"/>
    <w:rsid w:val="004E69DF"/>
    <w:rsid w:val="004E6FFB"/>
    <w:rsid w:val="004F00D7"/>
    <w:rsid w:val="004F04E8"/>
    <w:rsid w:val="004F0C17"/>
    <w:rsid w:val="004F12C2"/>
    <w:rsid w:val="004F1EE7"/>
    <w:rsid w:val="004F2FF5"/>
    <w:rsid w:val="004F3768"/>
    <w:rsid w:val="004F44DD"/>
    <w:rsid w:val="004F57CA"/>
    <w:rsid w:val="004F5D85"/>
    <w:rsid w:val="004F621A"/>
    <w:rsid w:val="004F65E6"/>
    <w:rsid w:val="004F6908"/>
    <w:rsid w:val="004F75FE"/>
    <w:rsid w:val="004F7D47"/>
    <w:rsid w:val="004F7F3D"/>
    <w:rsid w:val="005005E3"/>
    <w:rsid w:val="005008F5"/>
    <w:rsid w:val="00500E93"/>
    <w:rsid w:val="00502844"/>
    <w:rsid w:val="00503E36"/>
    <w:rsid w:val="005044CE"/>
    <w:rsid w:val="00504999"/>
    <w:rsid w:val="0050548F"/>
    <w:rsid w:val="005065AF"/>
    <w:rsid w:val="00506B7C"/>
    <w:rsid w:val="00506D00"/>
    <w:rsid w:val="0050718B"/>
    <w:rsid w:val="00507574"/>
    <w:rsid w:val="00507935"/>
    <w:rsid w:val="00507C56"/>
    <w:rsid w:val="00507D4D"/>
    <w:rsid w:val="00507E00"/>
    <w:rsid w:val="00510025"/>
    <w:rsid w:val="00511628"/>
    <w:rsid w:val="00511B13"/>
    <w:rsid w:val="00512B46"/>
    <w:rsid w:val="00512FB0"/>
    <w:rsid w:val="0051390E"/>
    <w:rsid w:val="00513ECD"/>
    <w:rsid w:val="00514815"/>
    <w:rsid w:val="00514B12"/>
    <w:rsid w:val="00515080"/>
    <w:rsid w:val="00515093"/>
    <w:rsid w:val="005153A8"/>
    <w:rsid w:val="00515D09"/>
    <w:rsid w:val="005163AA"/>
    <w:rsid w:val="00516660"/>
    <w:rsid w:val="00516B16"/>
    <w:rsid w:val="005171C1"/>
    <w:rsid w:val="005171F8"/>
    <w:rsid w:val="00517D9E"/>
    <w:rsid w:val="00520808"/>
    <w:rsid w:val="0052190C"/>
    <w:rsid w:val="00522174"/>
    <w:rsid w:val="00522295"/>
    <w:rsid w:val="005226F7"/>
    <w:rsid w:val="00522B52"/>
    <w:rsid w:val="00523B44"/>
    <w:rsid w:val="0052565D"/>
    <w:rsid w:val="00525E1C"/>
    <w:rsid w:val="005279EE"/>
    <w:rsid w:val="00534FCB"/>
    <w:rsid w:val="00535025"/>
    <w:rsid w:val="00535936"/>
    <w:rsid w:val="00536B35"/>
    <w:rsid w:val="0053741D"/>
    <w:rsid w:val="0053745D"/>
    <w:rsid w:val="0053776E"/>
    <w:rsid w:val="00540191"/>
    <w:rsid w:val="0054052D"/>
    <w:rsid w:val="00540F4A"/>
    <w:rsid w:val="00541D8C"/>
    <w:rsid w:val="00542B5F"/>
    <w:rsid w:val="00542CAE"/>
    <w:rsid w:val="00542E03"/>
    <w:rsid w:val="00543EE4"/>
    <w:rsid w:val="00544AE5"/>
    <w:rsid w:val="00545D51"/>
    <w:rsid w:val="00545F27"/>
    <w:rsid w:val="005462B7"/>
    <w:rsid w:val="005462BD"/>
    <w:rsid w:val="00546F49"/>
    <w:rsid w:val="0054724E"/>
    <w:rsid w:val="0054795F"/>
    <w:rsid w:val="00547DFA"/>
    <w:rsid w:val="00550342"/>
    <w:rsid w:val="005518DF"/>
    <w:rsid w:val="005535B9"/>
    <w:rsid w:val="0055361B"/>
    <w:rsid w:val="00553A69"/>
    <w:rsid w:val="00553F18"/>
    <w:rsid w:val="00555B3F"/>
    <w:rsid w:val="00555FB5"/>
    <w:rsid w:val="005560F8"/>
    <w:rsid w:val="00556A66"/>
    <w:rsid w:val="00557D6E"/>
    <w:rsid w:val="005610CF"/>
    <w:rsid w:val="00561C3E"/>
    <w:rsid w:val="00561EF2"/>
    <w:rsid w:val="005623BF"/>
    <w:rsid w:val="00562BD6"/>
    <w:rsid w:val="005630B8"/>
    <w:rsid w:val="00563C33"/>
    <w:rsid w:val="00563DC4"/>
    <w:rsid w:val="005641B1"/>
    <w:rsid w:val="00564D2D"/>
    <w:rsid w:val="00564F7D"/>
    <w:rsid w:val="00565168"/>
    <w:rsid w:val="005654BB"/>
    <w:rsid w:val="00565647"/>
    <w:rsid w:val="00565BEA"/>
    <w:rsid w:val="00566286"/>
    <w:rsid w:val="0056630C"/>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2BFF"/>
    <w:rsid w:val="00583935"/>
    <w:rsid w:val="005858EC"/>
    <w:rsid w:val="00585D03"/>
    <w:rsid w:val="00585DB6"/>
    <w:rsid w:val="00586434"/>
    <w:rsid w:val="00586DBA"/>
    <w:rsid w:val="005874B8"/>
    <w:rsid w:val="00587DB2"/>
    <w:rsid w:val="00590C0C"/>
    <w:rsid w:val="00590CC8"/>
    <w:rsid w:val="00591F94"/>
    <w:rsid w:val="00593221"/>
    <w:rsid w:val="005932AD"/>
    <w:rsid w:val="00593CEC"/>
    <w:rsid w:val="00594F79"/>
    <w:rsid w:val="005952DE"/>
    <w:rsid w:val="00595798"/>
    <w:rsid w:val="00595A63"/>
    <w:rsid w:val="005965B7"/>
    <w:rsid w:val="005969DC"/>
    <w:rsid w:val="00596C41"/>
    <w:rsid w:val="005973D9"/>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6FCB"/>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673"/>
    <w:rsid w:val="005E372E"/>
    <w:rsid w:val="005E37A7"/>
    <w:rsid w:val="005E3C6A"/>
    <w:rsid w:val="005E3D23"/>
    <w:rsid w:val="005E4ED1"/>
    <w:rsid w:val="005E5A13"/>
    <w:rsid w:val="005E62CC"/>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62C"/>
    <w:rsid w:val="00600C22"/>
    <w:rsid w:val="0060125A"/>
    <w:rsid w:val="00601AAB"/>
    <w:rsid w:val="006029F4"/>
    <w:rsid w:val="0060329D"/>
    <w:rsid w:val="0060384B"/>
    <w:rsid w:val="00603D40"/>
    <w:rsid w:val="0060521D"/>
    <w:rsid w:val="00605780"/>
    <w:rsid w:val="006071D7"/>
    <w:rsid w:val="006071FF"/>
    <w:rsid w:val="00607B03"/>
    <w:rsid w:val="006102A7"/>
    <w:rsid w:val="0061227C"/>
    <w:rsid w:val="00612E78"/>
    <w:rsid w:val="00613103"/>
    <w:rsid w:val="006132A5"/>
    <w:rsid w:val="00614085"/>
    <w:rsid w:val="0061494E"/>
    <w:rsid w:val="006152C0"/>
    <w:rsid w:val="00615F11"/>
    <w:rsid w:val="00617B96"/>
    <w:rsid w:val="006204AE"/>
    <w:rsid w:val="0062062A"/>
    <w:rsid w:val="0062168F"/>
    <w:rsid w:val="0062194B"/>
    <w:rsid w:val="006222F3"/>
    <w:rsid w:val="00623357"/>
    <w:rsid w:val="006242B6"/>
    <w:rsid w:val="006243C1"/>
    <w:rsid w:val="006244C7"/>
    <w:rsid w:val="00625943"/>
    <w:rsid w:val="0062622B"/>
    <w:rsid w:val="00627034"/>
    <w:rsid w:val="00627CF3"/>
    <w:rsid w:val="00627D1B"/>
    <w:rsid w:val="006301A3"/>
    <w:rsid w:val="00630E76"/>
    <w:rsid w:val="00631234"/>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0752"/>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56BD1"/>
    <w:rsid w:val="0066021A"/>
    <w:rsid w:val="006612F0"/>
    <w:rsid w:val="00661434"/>
    <w:rsid w:val="006618EC"/>
    <w:rsid w:val="00663610"/>
    <w:rsid w:val="0066386D"/>
    <w:rsid w:val="006641EF"/>
    <w:rsid w:val="006648F7"/>
    <w:rsid w:val="00664F49"/>
    <w:rsid w:val="00665972"/>
    <w:rsid w:val="00666F9C"/>
    <w:rsid w:val="00670948"/>
    <w:rsid w:val="00671207"/>
    <w:rsid w:val="00672549"/>
    <w:rsid w:val="00674131"/>
    <w:rsid w:val="00674296"/>
    <w:rsid w:val="0067434F"/>
    <w:rsid w:val="00674C1B"/>
    <w:rsid w:val="00674D92"/>
    <w:rsid w:val="00675935"/>
    <w:rsid w:val="00675A51"/>
    <w:rsid w:val="00675F64"/>
    <w:rsid w:val="006763BC"/>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68E"/>
    <w:rsid w:val="00687F63"/>
    <w:rsid w:val="00687FFA"/>
    <w:rsid w:val="00690220"/>
    <w:rsid w:val="00690711"/>
    <w:rsid w:val="00690883"/>
    <w:rsid w:val="00690A49"/>
    <w:rsid w:val="00690D25"/>
    <w:rsid w:val="00693547"/>
    <w:rsid w:val="00693584"/>
    <w:rsid w:val="00693E2B"/>
    <w:rsid w:val="00694341"/>
    <w:rsid w:val="00694BF3"/>
    <w:rsid w:val="00694DAB"/>
    <w:rsid w:val="00695913"/>
    <w:rsid w:val="00695992"/>
    <w:rsid w:val="00695A45"/>
    <w:rsid w:val="00695C05"/>
    <w:rsid w:val="0069625C"/>
    <w:rsid w:val="00696328"/>
    <w:rsid w:val="00696A8F"/>
    <w:rsid w:val="00697266"/>
    <w:rsid w:val="006973C7"/>
    <w:rsid w:val="006979B0"/>
    <w:rsid w:val="00697E1A"/>
    <w:rsid w:val="006A0381"/>
    <w:rsid w:val="006A1175"/>
    <w:rsid w:val="006A1A65"/>
    <w:rsid w:val="006A207B"/>
    <w:rsid w:val="006A2538"/>
    <w:rsid w:val="006A3752"/>
    <w:rsid w:val="006A492B"/>
    <w:rsid w:val="006A4DDE"/>
    <w:rsid w:val="006A60FB"/>
    <w:rsid w:val="006A6508"/>
    <w:rsid w:val="006A6788"/>
    <w:rsid w:val="006A6C42"/>
    <w:rsid w:val="006A7D46"/>
    <w:rsid w:val="006B1227"/>
    <w:rsid w:val="006B2619"/>
    <w:rsid w:val="006B28C8"/>
    <w:rsid w:val="006B29C4"/>
    <w:rsid w:val="006B360F"/>
    <w:rsid w:val="006B372D"/>
    <w:rsid w:val="006B39F0"/>
    <w:rsid w:val="006B3C66"/>
    <w:rsid w:val="006B4F70"/>
    <w:rsid w:val="006B5992"/>
    <w:rsid w:val="006B59AE"/>
    <w:rsid w:val="006B6F40"/>
    <w:rsid w:val="006B757B"/>
    <w:rsid w:val="006C0601"/>
    <w:rsid w:val="006C21F8"/>
    <w:rsid w:val="006C241D"/>
    <w:rsid w:val="006C25CD"/>
    <w:rsid w:val="006C3688"/>
    <w:rsid w:val="006C5FA6"/>
    <w:rsid w:val="006C6734"/>
    <w:rsid w:val="006C69C1"/>
    <w:rsid w:val="006C6D27"/>
    <w:rsid w:val="006C6D9A"/>
    <w:rsid w:val="006C6E1D"/>
    <w:rsid w:val="006C7416"/>
    <w:rsid w:val="006D0BE7"/>
    <w:rsid w:val="006D0E58"/>
    <w:rsid w:val="006D180B"/>
    <w:rsid w:val="006D1BE5"/>
    <w:rsid w:val="006D1BF5"/>
    <w:rsid w:val="006D2DFF"/>
    <w:rsid w:val="006D333C"/>
    <w:rsid w:val="006D4491"/>
    <w:rsid w:val="006D4D14"/>
    <w:rsid w:val="006D4E95"/>
    <w:rsid w:val="006D51D2"/>
    <w:rsid w:val="006D5618"/>
    <w:rsid w:val="006D58B1"/>
    <w:rsid w:val="006E0DB1"/>
    <w:rsid w:val="006E1CEE"/>
    <w:rsid w:val="006E1FFE"/>
    <w:rsid w:val="006E3503"/>
    <w:rsid w:val="006E359B"/>
    <w:rsid w:val="006E3E07"/>
    <w:rsid w:val="006E428F"/>
    <w:rsid w:val="006E4729"/>
    <w:rsid w:val="006E4B92"/>
    <w:rsid w:val="006E6D65"/>
    <w:rsid w:val="006E7797"/>
    <w:rsid w:val="006E7C93"/>
    <w:rsid w:val="006E7E25"/>
    <w:rsid w:val="006E7EE4"/>
    <w:rsid w:val="006F030E"/>
    <w:rsid w:val="006F29CB"/>
    <w:rsid w:val="006F29FD"/>
    <w:rsid w:val="006F2A0C"/>
    <w:rsid w:val="006F2A30"/>
    <w:rsid w:val="006F2B1C"/>
    <w:rsid w:val="006F32D4"/>
    <w:rsid w:val="006F3B4D"/>
    <w:rsid w:val="006F3FFF"/>
    <w:rsid w:val="006F44C5"/>
    <w:rsid w:val="006F4CEC"/>
    <w:rsid w:val="006F50A6"/>
    <w:rsid w:val="006F53D6"/>
    <w:rsid w:val="006F5871"/>
    <w:rsid w:val="006F5EA8"/>
    <w:rsid w:val="006F63F1"/>
    <w:rsid w:val="006F6F5E"/>
    <w:rsid w:val="006F76B9"/>
    <w:rsid w:val="00702E17"/>
    <w:rsid w:val="007030BE"/>
    <w:rsid w:val="00703A75"/>
    <w:rsid w:val="0070417A"/>
    <w:rsid w:val="00704B3E"/>
    <w:rsid w:val="0070507E"/>
    <w:rsid w:val="00705823"/>
    <w:rsid w:val="00705D9E"/>
    <w:rsid w:val="0070674A"/>
    <w:rsid w:val="007067E9"/>
    <w:rsid w:val="007069F3"/>
    <w:rsid w:val="00706B4A"/>
    <w:rsid w:val="00706F50"/>
    <w:rsid w:val="00707063"/>
    <w:rsid w:val="007072FC"/>
    <w:rsid w:val="0070748C"/>
    <w:rsid w:val="00710C12"/>
    <w:rsid w:val="00710FD2"/>
    <w:rsid w:val="00711861"/>
    <w:rsid w:val="007121FE"/>
    <w:rsid w:val="00712B42"/>
    <w:rsid w:val="007130EE"/>
    <w:rsid w:val="00713204"/>
    <w:rsid w:val="00713AF1"/>
    <w:rsid w:val="00713F72"/>
    <w:rsid w:val="00715596"/>
    <w:rsid w:val="0072053C"/>
    <w:rsid w:val="00721788"/>
    <w:rsid w:val="00721CA4"/>
    <w:rsid w:val="00721E1D"/>
    <w:rsid w:val="00722373"/>
    <w:rsid w:val="0072237B"/>
    <w:rsid w:val="007228C1"/>
    <w:rsid w:val="00722B32"/>
    <w:rsid w:val="00723A08"/>
    <w:rsid w:val="00723E44"/>
    <w:rsid w:val="00724178"/>
    <w:rsid w:val="007246C0"/>
    <w:rsid w:val="00724B22"/>
    <w:rsid w:val="00725443"/>
    <w:rsid w:val="0072562F"/>
    <w:rsid w:val="00725AB8"/>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3F0A"/>
    <w:rsid w:val="00744BAF"/>
    <w:rsid w:val="007459E9"/>
    <w:rsid w:val="0074632B"/>
    <w:rsid w:val="00746A40"/>
    <w:rsid w:val="007472E4"/>
    <w:rsid w:val="007474D2"/>
    <w:rsid w:val="007476F6"/>
    <w:rsid w:val="00747F7E"/>
    <w:rsid w:val="0075014B"/>
    <w:rsid w:val="00750E8B"/>
    <w:rsid w:val="00750FED"/>
    <w:rsid w:val="00751504"/>
    <w:rsid w:val="00751A5D"/>
    <w:rsid w:val="00752E61"/>
    <w:rsid w:val="007535D6"/>
    <w:rsid w:val="0075414E"/>
    <w:rsid w:val="00754B41"/>
    <w:rsid w:val="00754EF5"/>
    <w:rsid w:val="007553CC"/>
    <w:rsid w:val="007557E1"/>
    <w:rsid w:val="00755CE5"/>
    <w:rsid w:val="007579EB"/>
    <w:rsid w:val="00757B4E"/>
    <w:rsid w:val="00760F23"/>
    <w:rsid w:val="007615D4"/>
    <w:rsid w:val="007620D7"/>
    <w:rsid w:val="00762B8C"/>
    <w:rsid w:val="007634B8"/>
    <w:rsid w:val="00763CD2"/>
    <w:rsid w:val="00763D2B"/>
    <w:rsid w:val="007652ED"/>
    <w:rsid w:val="007670F4"/>
    <w:rsid w:val="007676AF"/>
    <w:rsid w:val="00767EDE"/>
    <w:rsid w:val="00770DE0"/>
    <w:rsid w:val="00770FA1"/>
    <w:rsid w:val="00771275"/>
    <w:rsid w:val="00771D68"/>
    <w:rsid w:val="00772902"/>
    <w:rsid w:val="00773501"/>
    <w:rsid w:val="00773714"/>
    <w:rsid w:val="0077375C"/>
    <w:rsid w:val="0077396F"/>
    <w:rsid w:val="00774387"/>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8AF"/>
    <w:rsid w:val="00793FA8"/>
    <w:rsid w:val="00794050"/>
    <w:rsid w:val="00794C79"/>
    <w:rsid w:val="00794D8A"/>
    <w:rsid w:val="007958C2"/>
    <w:rsid w:val="00796004"/>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833"/>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0D1E"/>
    <w:rsid w:val="007C11CF"/>
    <w:rsid w:val="007C14A6"/>
    <w:rsid w:val="007C28A0"/>
    <w:rsid w:val="007C388E"/>
    <w:rsid w:val="007C40C3"/>
    <w:rsid w:val="007C4749"/>
    <w:rsid w:val="007C4799"/>
    <w:rsid w:val="007C48F1"/>
    <w:rsid w:val="007C4D18"/>
    <w:rsid w:val="007C55AD"/>
    <w:rsid w:val="007C586E"/>
    <w:rsid w:val="007C5C92"/>
    <w:rsid w:val="007C5FFA"/>
    <w:rsid w:val="007C7EA3"/>
    <w:rsid w:val="007C7EAA"/>
    <w:rsid w:val="007D14D0"/>
    <w:rsid w:val="007D17C6"/>
    <w:rsid w:val="007D1AD9"/>
    <w:rsid w:val="007D1D4B"/>
    <w:rsid w:val="007D1E06"/>
    <w:rsid w:val="007D2BA7"/>
    <w:rsid w:val="007D3BCE"/>
    <w:rsid w:val="007D4475"/>
    <w:rsid w:val="007D4F02"/>
    <w:rsid w:val="007D540B"/>
    <w:rsid w:val="007D5832"/>
    <w:rsid w:val="007D5B91"/>
    <w:rsid w:val="007D71B1"/>
    <w:rsid w:val="007D7B40"/>
    <w:rsid w:val="007E0797"/>
    <w:rsid w:val="007E10FA"/>
    <w:rsid w:val="007E1909"/>
    <w:rsid w:val="007E1C5F"/>
    <w:rsid w:val="007E2CC4"/>
    <w:rsid w:val="007E2E9B"/>
    <w:rsid w:val="007E30FB"/>
    <w:rsid w:val="007E3238"/>
    <w:rsid w:val="007E3E4A"/>
    <w:rsid w:val="007E429D"/>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4E2"/>
    <w:rsid w:val="007F788B"/>
    <w:rsid w:val="007F7B21"/>
    <w:rsid w:val="00800DAA"/>
    <w:rsid w:val="00800F5F"/>
    <w:rsid w:val="00801445"/>
    <w:rsid w:val="008018A3"/>
    <w:rsid w:val="0080216C"/>
    <w:rsid w:val="008021CC"/>
    <w:rsid w:val="008033F9"/>
    <w:rsid w:val="00803C65"/>
    <w:rsid w:val="00804C42"/>
    <w:rsid w:val="00807420"/>
    <w:rsid w:val="00810CB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0A38"/>
    <w:rsid w:val="0082111C"/>
    <w:rsid w:val="00821B48"/>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2476"/>
    <w:rsid w:val="0084375E"/>
    <w:rsid w:val="008443AD"/>
    <w:rsid w:val="00844673"/>
    <w:rsid w:val="008453AB"/>
    <w:rsid w:val="00845557"/>
    <w:rsid w:val="00845CA9"/>
    <w:rsid w:val="00845FD6"/>
    <w:rsid w:val="00846D67"/>
    <w:rsid w:val="00846DC0"/>
    <w:rsid w:val="00850E5B"/>
    <w:rsid w:val="00851546"/>
    <w:rsid w:val="0085198A"/>
    <w:rsid w:val="00852B2B"/>
    <w:rsid w:val="00852D28"/>
    <w:rsid w:val="00853102"/>
    <w:rsid w:val="00853552"/>
    <w:rsid w:val="00853CA2"/>
    <w:rsid w:val="00854072"/>
    <w:rsid w:val="00854715"/>
    <w:rsid w:val="0085484D"/>
    <w:rsid w:val="00855144"/>
    <w:rsid w:val="00855582"/>
    <w:rsid w:val="00855A14"/>
    <w:rsid w:val="00855E55"/>
    <w:rsid w:val="008564F3"/>
    <w:rsid w:val="0086122A"/>
    <w:rsid w:val="00861A41"/>
    <w:rsid w:val="008620FB"/>
    <w:rsid w:val="008628C2"/>
    <w:rsid w:val="0086345A"/>
    <w:rsid w:val="00863487"/>
    <w:rsid w:val="00863612"/>
    <w:rsid w:val="008646C3"/>
    <w:rsid w:val="008646DC"/>
    <w:rsid w:val="00866131"/>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0EC4"/>
    <w:rsid w:val="008811B8"/>
    <w:rsid w:val="008832F3"/>
    <w:rsid w:val="008849D2"/>
    <w:rsid w:val="00884AB9"/>
    <w:rsid w:val="0088563F"/>
    <w:rsid w:val="00886C73"/>
    <w:rsid w:val="00887A7C"/>
    <w:rsid w:val="00887EF3"/>
    <w:rsid w:val="008902E1"/>
    <w:rsid w:val="00891E1A"/>
    <w:rsid w:val="00892ACF"/>
    <w:rsid w:val="00892E94"/>
    <w:rsid w:val="00892F8B"/>
    <w:rsid w:val="00893282"/>
    <w:rsid w:val="00893AD7"/>
    <w:rsid w:val="00893C64"/>
    <w:rsid w:val="00894FF5"/>
    <w:rsid w:val="00895188"/>
    <w:rsid w:val="00895E69"/>
    <w:rsid w:val="0089640E"/>
    <w:rsid w:val="00896839"/>
    <w:rsid w:val="00896C0D"/>
    <w:rsid w:val="00897418"/>
    <w:rsid w:val="008978AE"/>
    <w:rsid w:val="00897B42"/>
    <w:rsid w:val="00897F5F"/>
    <w:rsid w:val="008A03ED"/>
    <w:rsid w:val="008A0AEC"/>
    <w:rsid w:val="008A0CEB"/>
    <w:rsid w:val="008A210C"/>
    <w:rsid w:val="008A21E1"/>
    <w:rsid w:val="008A24B1"/>
    <w:rsid w:val="008A2F39"/>
    <w:rsid w:val="008A32E9"/>
    <w:rsid w:val="008A34CF"/>
    <w:rsid w:val="008A3E3D"/>
    <w:rsid w:val="008A3FC9"/>
    <w:rsid w:val="008A430C"/>
    <w:rsid w:val="008A4CA8"/>
    <w:rsid w:val="008A5C02"/>
    <w:rsid w:val="008A7454"/>
    <w:rsid w:val="008B08A2"/>
    <w:rsid w:val="008B0959"/>
    <w:rsid w:val="008B0F9D"/>
    <w:rsid w:val="008B11AB"/>
    <w:rsid w:val="008B188F"/>
    <w:rsid w:val="008B2330"/>
    <w:rsid w:val="008B4632"/>
    <w:rsid w:val="008B48F4"/>
    <w:rsid w:val="008B4B4A"/>
    <w:rsid w:val="008B5773"/>
    <w:rsid w:val="008B5A1F"/>
    <w:rsid w:val="008B6DCB"/>
    <w:rsid w:val="008B6FEC"/>
    <w:rsid w:val="008B6FFB"/>
    <w:rsid w:val="008C0214"/>
    <w:rsid w:val="008C03E9"/>
    <w:rsid w:val="008C214A"/>
    <w:rsid w:val="008C2652"/>
    <w:rsid w:val="008C301F"/>
    <w:rsid w:val="008C3679"/>
    <w:rsid w:val="008C3721"/>
    <w:rsid w:val="008C3883"/>
    <w:rsid w:val="008C3D9C"/>
    <w:rsid w:val="008C426C"/>
    <w:rsid w:val="008C4271"/>
    <w:rsid w:val="008C4F8A"/>
    <w:rsid w:val="008C4FE9"/>
    <w:rsid w:val="008C7469"/>
    <w:rsid w:val="008D0D80"/>
    <w:rsid w:val="008D35D0"/>
    <w:rsid w:val="008D3A30"/>
    <w:rsid w:val="008D3D52"/>
    <w:rsid w:val="008D3DC1"/>
    <w:rsid w:val="008D4474"/>
    <w:rsid w:val="008D45EA"/>
    <w:rsid w:val="008D521B"/>
    <w:rsid w:val="008D52B2"/>
    <w:rsid w:val="008D52D6"/>
    <w:rsid w:val="008D5387"/>
    <w:rsid w:val="008D549F"/>
    <w:rsid w:val="008D562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5EC"/>
    <w:rsid w:val="008E497F"/>
    <w:rsid w:val="008E4AA5"/>
    <w:rsid w:val="008E5F1E"/>
    <w:rsid w:val="008E6558"/>
    <w:rsid w:val="008E6A51"/>
    <w:rsid w:val="008F067F"/>
    <w:rsid w:val="008F0B20"/>
    <w:rsid w:val="008F1231"/>
    <w:rsid w:val="008F1449"/>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87D"/>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17E75"/>
    <w:rsid w:val="00920B28"/>
    <w:rsid w:val="00920E6A"/>
    <w:rsid w:val="009222D1"/>
    <w:rsid w:val="009224E9"/>
    <w:rsid w:val="009226D7"/>
    <w:rsid w:val="0092298B"/>
    <w:rsid w:val="0092340C"/>
    <w:rsid w:val="00923882"/>
    <w:rsid w:val="00923D4A"/>
    <w:rsid w:val="0092400B"/>
    <w:rsid w:val="00925F47"/>
    <w:rsid w:val="0092650C"/>
    <w:rsid w:val="009268D2"/>
    <w:rsid w:val="00926EAB"/>
    <w:rsid w:val="00926F58"/>
    <w:rsid w:val="00927180"/>
    <w:rsid w:val="0092793D"/>
    <w:rsid w:val="009301E5"/>
    <w:rsid w:val="00930BB4"/>
    <w:rsid w:val="009311ED"/>
    <w:rsid w:val="0093123B"/>
    <w:rsid w:val="009312DF"/>
    <w:rsid w:val="0093286F"/>
    <w:rsid w:val="00932B3A"/>
    <w:rsid w:val="0093303D"/>
    <w:rsid w:val="00933A09"/>
    <w:rsid w:val="00935B92"/>
    <w:rsid w:val="0093673B"/>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4E40"/>
    <w:rsid w:val="0095512D"/>
    <w:rsid w:val="00955868"/>
    <w:rsid w:val="009565BD"/>
    <w:rsid w:val="00956767"/>
    <w:rsid w:val="009578A0"/>
    <w:rsid w:val="009579AA"/>
    <w:rsid w:val="00964A27"/>
    <w:rsid w:val="009658F7"/>
    <w:rsid w:val="00966DE8"/>
    <w:rsid w:val="00966F74"/>
    <w:rsid w:val="009717A3"/>
    <w:rsid w:val="00971AAD"/>
    <w:rsid w:val="0097266D"/>
    <w:rsid w:val="00972B1F"/>
    <w:rsid w:val="00972DF1"/>
    <w:rsid w:val="009746E1"/>
    <w:rsid w:val="0097528C"/>
    <w:rsid w:val="00975C95"/>
    <w:rsid w:val="00976C03"/>
    <w:rsid w:val="009800E7"/>
    <w:rsid w:val="00980BA7"/>
    <w:rsid w:val="00981BA9"/>
    <w:rsid w:val="009822B8"/>
    <w:rsid w:val="009825CC"/>
    <w:rsid w:val="00983066"/>
    <w:rsid w:val="009838E1"/>
    <w:rsid w:val="00984300"/>
    <w:rsid w:val="0098556A"/>
    <w:rsid w:val="00985B12"/>
    <w:rsid w:val="00985B33"/>
    <w:rsid w:val="00986491"/>
    <w:rsid w:val="00987139"/>
    <w:rsid w:val="00987FAD"/>
    <w:rsid w:val="00990780"/>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6AAD"/>
    <w:rsid w:val="009A7993"/>
    <w:rsid w:val="009A7A69"/>
    <w:rsid w:val="009B0D1F"/>
    <w:rsid w:val="009B1000"/>
    <w:rsid w:val="009B16C7"/>
    <w:rsid w:val="009B1A8B"/>
    <w:rsid w:val="009B1CD7"/>
    <w:rsid w:val="009B1DA3"/>
    <w:rsid w:val="009B279B"/>
    <w:rsid w:val="009B4510"/>
    <w:rsid w:val="009B5632"/>
    <w:rsid w:val="009B59D7"/>
    <w:rsid w:val="009B612E"/>
    <w:rsid w:val="009B6909"/>
    <w:rsid w:val="009B74A0"/>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077D"/>
    <w:rsid w:val="009D16D3"/>
    <w:rsid w:val="009D2580"/>
    <w:rsid w:val="009D2FAD"/>
    <w:rsid w:val="009D332C"/>
    <w:rsid w:val="009D3679"/>
    <w:rsid w:val="009D4008"/>
    <w:rsid w:val="009D46C9"/>
    <w:rsid w:val="009D50C6"/>
    <w:rsid w:val="009D52BC"/>
    <w:rsid w:val="009D5938"/>
    <w:rsid w:val="009D6184"/>
    <w:rsid w:val="009D6A2A"/>
    <w:rsid w:val="009D7503"/>
    <w:rsid w:val="009D7976"/>
    <w:rsid w:val="009E01AD"/>
    <w:rsid w:val="009E07DC"/>
    <w:rsid w:val="009E07E6"/>
    <w:rsid w:val="009E0BF7"/>
    <w:rsid w:val="009E11E7"/>
    <w:rsid w:val="009E172F"/>
    <w:rsid w:val="009E3374"/>
    <w:rsid w:val="009E3828"/>
    <w:rsid w:val="009E3988"/>
    <w:rsid w:val="009E44DE"/>
    <w:rsid w:val="009E4936"/>
    <w:rsid w:val="009E4C01"/>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4AD9"/>
    <w:rsid w:val="00A05144"/>
    <w:rsid w:val="00A052C3"/>
    <w:rsid w:val="00A05649"/>
    <w:rsid w:val="00A0615E"/>
    <w:rsid w:val="00A064B7"/>
    <w:rsid w:val="00A06B37"/>
    <w:rsid w:val="00A06E4B"/>
    <w:rsid w:val="00A07DF7"/>
    <w:rsid w:val="00A10830"/>
    <w:rsid w:val="00A1084C"/>
    <w:rsid w:val="00A10D94"/>
    <w:rsid w:val="00A121AF"/>
    <w:rsid w:val="00A12375"/>
    <w:rsid w:val="00A12627"/>
    <w:rsid w:val="00A12631"/>
    <w:rsid w:val="00A13156"/>
    <w:rsid w:val="00A13191"/>
    <w:rsid w:val="00A134E3"/>
    <w:rsid w:val="00A1378C"/>
    <w:rsid w:val="00A13791"/>
    <w:rsid w:val="00A155A0"/>
    <w:rsid w:val="00A15616"/>
    <w:rsid w:val="00A161AB"/>
    <w:rsid w:val="00A17191"/>
    <w:rsid w:val="00A17A0F"/>
    <w:rsid w:val="00A21A0D"/>
    <w:rsid w:val="00A21CB7"/>
    <w:rsid w:val="00A21E21"/>
    <w:rsid w:val="00A21EA9"/>
    <w:rsid w:val="00A21ED5"/>
    <w:rsid w:val="00A23EC6"/>
    <w:rsid w:val="00A244B2"/>
    <w:rsid w:val="00A253B5"/>
    <w:rsid w:val="00A25FA9"/>
    <w:rsid w:val="00A26622"/>
    <w:rsid w:val="00A26B5C"/>
    <w:rsid w:val="00A26BEE"/>
    <w:rsid w:val="00A270A3"/>
    <w:rsid w:val="00A270A9"/>
    <w:rsid w:val="00A27352"/>
    <w:rsid w:val="00A30BB1"/>
    <w:rsid w:val="00A319CF"/>
    <w:rsid w:val="00A31FE2"/>
    <w:rsid w:val="00A321F7"/>
    <w:rsid w:val="00A32409"/>
    <w:rsid w:val="00A32808"/>
    <w:rsid w:val="00A32880"/>
    <w:rsid w:val="00A333F0"/>
    <w:rsid w:val="00A3473D"/>
    <w:rsid w:val="00A35263"/>
    <w:rsid w:val="00A35866"/>
    <w:rsid w:val="00A36173"/>
    <w:rsid w:val="00A36803"/>
    <w:rsid w:val="00A36ABA"/>
    <w:rsid w:val="00A377AC"/>
    <w:rsid w:val="00A37FAD"/>
    <w:rsid w:val="00A37FCE"/>
    <w:rsid w:val="00A40170"/>
    <w:rsid w:val="00A4105E"/>
    <w:rsid w:val="00A41CAB"/>
    <w:rsid w:val="00A41CC2"/>
    <w:rsid w:val="00A4318C"/>
    <w:rsid w:val="00A43C2F"/>
    <w:rsid w:val="00A44533"/>
    <w:rsid w:val="00A44C2B"/>
    <w:rsid w:val="00A457AF"/>
    <w:rsid w:val="00A45F1E"/>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0DDE"/>
    <w:rsid w:val="00A61569"/>
    <w:rsid w:val="00A61BD0"/>
    <w:rsid w:val="00A63AF7"/>
    <w:rsid w:val="00A6447D"/>
    <w:rsid w:val="00A64BD8"/>
    <w:rsid w:val="00A6657B"/>
    <w:rsid w:val="00A67B16"/>
    <w:rsid w:val="00A67DF0"/>
    <w:rsid w:val="00A70626"/>
    <w:rsid w:val="00A7097C"/>
    <w:rsid w:val="00A70EAF"/>
    <w:rsid w:val="00A70F60"/>
    <w:rsid w:val="00A738FD"/>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64B1"/>
    <w:rsid w:val="00A86E8C"/>
    <w:rsid w:val="00A873CC"/>
    <w:rsid w:val="00A873F6"/>
    <w:rsid w:val="00A87E35"/>
    <w:rsid w:val="00A9003A"/>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29BA"/>
    <w:rsid w:val="00AB32AB"/>
    <w:rsid w:val="00AB3364"/>
    <w:rsid w:val="00AB3505"/>
    <w:rsid w:val="00AB39F3"/>
    <w:rsid w:val="00AB46DE"/>
    <w:rsid w:val="00AB5AC2"/>
    <w:rsid w:val="00AB5BBF"/>
    <w:rsid w:val="00AB60D2"/>
    <w:rsid w:val="00AB77F7"/>
    <w:rsid w:val="00AB798B"/>
    <w:rsid w:val="00AB7BCC"/>
    <w:rsid w:val="00AB7C0D"/>
    <w:rsid w:val="00AC05FA"/>
    <w:rsid w:val="00AC0E37"/>
    <w:rsid w:val="00AC2480"/>
    <w:rsid w:val="00AC356B"/>
    <w:rsid w:val="00AC37CF"/>
    <w:rsid w:val="00AC3D7A"/>
    <w:rsid w:val="00AC3DE4"/>
    <w:rsid w:val="00AC4358"/>
    <w:rsid w:val="00AC4441"/>
    <w:rsid w:val="00AC530E"/>
    <w:rsid w:val="00AC6CC0"/>
    <w:rsid w:val="00AC6EEA"/>
    <w:rsid w:val="00AC74B8"/>
    <w:rsid w:val="00AD0282"/>
    <w:rsid w:val="00AD0A00"/>
    <w:rsid w:val="00AD17D7"/>
    <w:rsid w:val="00AD2B06"/>
    <w:rsid w:val="00AD3089"/>
    <w:rsid w:val="00AD3485"/>
    <w:rsid w:val="00AD36CD"/>
    <w:rsid w:val="00AD50FB"/>
    <w:rsid w:val="00AD5DD5"/>
    <w:rsid w:val="00AD6D30"/>
    <w:rsid w:val="00AD7984"/>
    <w:rsid w:val="00AD7E9A"/>
    <w:rsid w:val="00AE0750"/>
    <w:rsid w:val="00AE1466"/>
    <w:rsid w:val="00AE2F77"/>
    <w:rsid w:val="00AE3C89"/>
    <w:rsid w:val="00AE3F39"/>
    <w:rsid w:val="00AE4481"/>
    <w:rsid w:val="00AE5FA1"/>
    <w:rsid w:val="00AE62AE"/>
    <w:rsid w:val="00AE67FE"/>
    <w:rsid w:val="00AE7338"/>
    <w:rsid w:val="00AE737F"/>
    <w:rsid w:val="00AE7A6B"/>
    <w:rsid w:val="00AE7CF2"/>
    <w:rsid w:val="00AF0331"/>
    <w:rsid w:val="00AF07AB"/>
    <w:rsid w:val="00AF0CF5"/>
    <w:rsid w:val="00AF2263"/>
    <w:rsid w:val="00AF27E3"/>
    <w:rsid w:val="00AF313D"/>
    <w:rsid w:val="00AF31D5"/>
    <w:rsid w:val="00AF366D"/>
    <w:rsid w:val="00AF423A"/>
    <w:rsid w:val="00AF5CD0"/>
    <w:rsid w:val="00AF652E"/>
    <w:rsid w:val="00AF7D8F"/>
    <w:rsid w:val="00B00F08"/>
    <w:rsid w:val="00B056ED"/>
    <w:rsid w:val="00B0594B"/>
    <w:rsid w:val="00B05A3D"/>
    <w:rsid w:val="00B0710D"/>
    <w:rsid w:val="00B07E32"/>
    <w:rsid w:val="00B07F9D"/>
    <w:rsid w:val="00B1031A"/>
    <w:rsid w:val="00B1041B"/>
    <w:rsid w:val="00B107E0"/>
    <w:rsid w:val="00B10E90"/>
    <w:rsid w:val="00B10F6A"/>
    <w:rsid w:val="00B1103C"/>
    <w:rsid w:val="00B115AB"/>
    <w:rsid w:val="00B12507"/>
    <w:rsid w:val="00B1363A"/>
    <w:rsid w:val="00B13AFF"/>
    <w:rsid w:val="00B1551B"/>
    <w:rsid w:val="00B15E4A"/>
    <w:rsid w:val="00B16466"/>
    <w:rsid w:val="00B16F6D"/>
    <w:rsid w:val="00B20A82"/>
    <w:rsid w:val="00B2105A"/>
    <w:rsid w:val="00B21098"/>
    <w:rsid w:val="00B22A7E"/>
    <w:rsid w:val="00B2414F"/>
    <w:rsid w:val="00B2494C"/>
    <w:rsid w:val="00B250AB"/>
    <w:rsid w:val="00B25EAE"/>
    <w:rsid w:val="00B268CE"/>
    <w:rsid w:val="00B26AFD"/>
    <w:rsid w:val="00B27166"/>
    <w:rsid w:val="00B27404"/>
    <w:rsid w:val="00B27439"/>
    <w:rsid w:val="00B2754D"/>
    <w:rsid w:val="00B3159F"/>
    <w:rsid w:val="00B320A2"/>
    <w:rsid w:val="00B321DD"/>
    <w:rsid w:val="00B33024"/>
    <w:rsid w:val="00B337DB"/>
    <w:rsid w:val="00B33995"/>
    <w:rsid w:val="00B34764"/>
    <w:rsid w:val="00B35028"/>
    <w:rsid w:val="00B37EB3"/>
    <w:rsid w:val="00B41D3D"/>
    <w:rsid w:val="00B42753"/>
    <w:rsid w:val="00B43EDE"/>
    <w:rsid w:val="00B440A7"/>
    <w:rsid w:val="00B449F8"/>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0AD6"/>
    <w:rsid w:val="00B51740"/>
    <w:rsid w:val="00B51830"/>
    <w:rsid w:val="00B51BCB"/>
    <w:rsid w:val="00B51C43"/>
    <w:rsid w:val="00B5206B"/>
    <w:rsid w:val="00B523D5"/>
    <w:rsid w:val="00B54206"/>
    <w:rsid w:val="00B54798"/>
    <w:rsid w:val="00B550CD"/>
    <w:rsid w:val="00B5581F"/>
    <w:rsid w:val="00B55D21"/>
    <w:rsid w:val="00B55F3E"/>
    <w:rsid w:val="00B57C95"/>
    <w:rsid w:val="00B60466"/>
    <w:rsid w:val="00B60CE6"/>
    <w:rsid w:val="00B60DB0"/>
    <w:rsid w:val="00B6283D"/>
    <w:rsid w:val="00B63266"/>
    <w:rsid w:val="00B6356F"/>
    <w:rsid w:val="00B640B7"/>
    <w:rsid w:val="00B641D3"/>
    <w:rsid w:val="00B642B1"/>
    <w:rsid w:val="00B64B76"/>
    <w:rsid w:val="00B64CA9"/>
    <w:rsid w:val="00B65880"/>
    <w:rsid w:val="00B65F63"/>
    <w:rsid w:val="00B668C1"/>
    <w:rsid w:val="00B669E6"/>
    <w:rsid w:val="00B6779D"/>
    <w:rsid w:val="00B67CE1"/>
    <w:rsid w:val="00B702C6"/>
    <w:rsid w:val="00B71052"/>
    <w:rsid w:val="00B71919"/>
    <w:rsid w:val="00B7344D"/>
    <w:rsid w:val="00B73BD1"/>
    <w:rsid w:val="00B73F70"/>
    <w:rsid w:val="00B742DC"/>
    <w:rsid w:val="00B75007"/>
    <w:rsid w:val="00B751CC"/>
    <w:rsid w:val="00B76C41"/>
    <w:rsid w:val="00B770C2"/>
    <w:rsid w:val="00B80240"/>
    <w:rsid w:val="00B80DA6"/>
    <w:rsid w:val="00B8143E"/>
    <w:rsid w:val="00B814DA"/>
    <w:rsid w:val="00B81F8B"/>
    <w:rsid w:val="00B824A3"/>
    <w:rsid w:val="00B8268A"/>
    <w:rsid w:val="00B827B4"/>
    <w:rsid w:val="00B82CA8"/>
    <w:rsid w:val="00B83C00"/>
    <w:rsid w:val="00B84A65"/>
    <w:rsid w:val="00B84ED3"/>
    <w:rsid w:val="00B85EA3"/>
    <w:rsid w:val="00B86542"/>
    <w:rsid w:val="00B87984"/>
    <w:rsid w:val="00B90682"/>
    <w:rsid w:val="00B90850"/>
    <w:rsid w:val="00B91F19"/>
    <w:rsid w:val="00B924A0"/>
    <w:rsid w:val="00B92512"/>
    <w:rsid w:val="00B9309E"/>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362"/>
    <w:rsid w:val="00BA3937"/>
    <w:rsid w:val="00BA3ECC"/>
    <w:rsid w:val="00BA5479"/>
    <w:rsid w:val="00BA6999"/>
    <w:rsid w:val="00BA706A"/>
    <w:rsid w:val="00BA763D"/>
    <w:rsid w:val="00BB1550"/>
    <w:rsid w:val="00BB5627"/>
    <w:rsid w:val="00BB5EAC"/>
    <w:rsid w:val="00BB68DC"/>
    <w:rsid w:val="00BB74A9"/>
    <w:rsid w:val="00BB750B"/>
    <w:rsid w:val="00BC16EB"/>
    <w:rsid w:val="00BC1CB4"/>
    <w:rsid w:val="00BC1E89"/>
    <w:rsid w:val="00BC2150"/>
    <w:rsid w:val="00BC2F28"/>
    <w:rsid w:val="00BC302C"/>
    <w:rsid w:val="00BC3746"/>
    <w:rsid w:val="00BC39EE"/>
    <w:rsid w:val="00BC3B48"/>
    <w:rsid w:val="00BC5F49"/>
    <w:rsid w:val="00BC7593"/>
    <w:rsid w:val="00BC76DF"/>
    <w:rsid w:val="00BC7A99"/>
    <w:rsid w:val="00BC7DE5"/>
    <w:rsid w:val="00BD182B"/>
    <w:rsid w:val="00BD24AD"/>
    <w:rsid w:val="00BD30E5"/>
    <w:rsid w:val="00BD3FE9"/>
    <w:rsid w:val="00BD4262"/>
    <w:rsid w:val="00BD48B5"/>
    <w:rsid w:val="00BD7654"/>
    <w:rsid w:val="00BE09DC"/>
    <w:rsid w:val="00BE0DAB"/>
    <w:rsid w:val="00BE0E3B"/>
    <w:rsid w:val="00BE1E32"/>
    <w:rsid w:val="00BE1ECA"/>
    <w:rsid w:val="00BE391A"/>
    <w:rsid w:val="00BE40E4"/>
    <w:rsid w:val="00BE49A6"/>
    <w:rsid w:val="00BE4AD0"/>
    <w:rsid w:val="00BE4F6F"/>
    <w:rsid w:val="00BE500F"/>
    <w:rsid w:val="00BE7183"/>
    <w:rsid w:val="00BE7D46"/>
    <w:rsid w:val="00BE7F06"/>
    <w:rsid w:val="00BF2644"/>
    <w:rsid w:val="00BF312C"/>
    <w:rsid w:val="00BF3724"/>
    <w:rsid w:val="00BF5358"/>
    <w:rsid w:val="00BF5A5C"/>
    <w:rsid w:val="00BF6111"/>
    <w:rsid w:val="00BF6A3F"/>
    <w:rsid w:val="00BF736C"/>
    <w:rsid w:val="00BF7597"/>
    <w:rsid w:val="00BF7875"/>
    <w:rsid w:val="00BF7ACD"/>
    <w:rsid w:val="00BF7D7D"/>
    <w:rsid w:val="00BF7DD5"/>
    <w:rsid w:val="00C021BB"/>
    <w:rsid w:val="00C029D6"/>
    <w:rsid w:val="00C029DA"/>
    <w:rsid w:val="00C02F09"/>
    <w:rsid w:val="00C03406"/>
    <w:rsid w:val="00C03C29"/>
    <w:rsid w:val="00C04045"/>
    <w:rsid w:val="00C0473C"/>
    <w:rsid w:val="00C050F4"/>
    <w:rsid w:val="00C0572F"/>
    <w:rsid w:val="00C05C98"/>
    <w:rsid w:val="00C06FAC"/>
    <w:rsid w:val="00C07228"/>
    <w:rsid w:val="00C0768D"/>
    <w:rsid w:val="00C103B2"/>
    <w:rsid w:val="00C107CE"/>
    <w:rsid w:val="00C10A80"/>
    <w:rsid w:val="00C11A90"/>
    <w:rsid w:val="00C11C7F"/>
    <w:rsid w:val="00C12387"/>
    <w:rsid w:val="00C136FB"/>
    <w:rsid w:val="00C13AFC"/>
    <w:rsid w:val="00C14BA7"/>
    <w:rsid w:val="00C157B6"/>
    <w:rsid w:val="00C15EAB"/>
    <w:rsid w:val="00C16197"/>
    <w:rsid w:val="00C16C1D"/>
    <w:rsid w:val="00C16CAB"/>
    <w:rsid w:val="00C17474"/>
    <w:rsid w:val="00C17C0F"/>
    <w:rsid w:val="00C2120A"/>
    <w:rsid w:val="00C228EF"/>
    <w:rsid w:val="00C23412"/>
    <w:rsid w:val="00C23600"/>
    <w:rsid w:val="00C244B8"/>
    <w:rsid w:val="00C24CD5"/>
    <w:rsid w:val="00C24D48"/>
    <w:rsid w:val="00C259CE"/>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3A23"/>
    <w:rsid w:val="00C44034"/>
    <w:rsid w:val="00C446C9"/>
    <w:rsid w:val="00C447C8"/>
    <w:rsid w:val="00C44901"/>
    <w:rsid w:val="00C456A3"/>
    <w:rsid w:val="00C4655E"/>
    <w:rsid w:val="00C46F3A"/>
    <w:rsid w:val="00C51EFE"/>
    <w:rsid w:val="00C5266D"/>
    <w:rsid w:val="00C54849"/>
    <w:rsid w:val="00C566AF"/>
    <w:rsid w:val="00C56A32"/>
    <w:rsid w:val="00C5747C"/>
    <w:rsid w:val="00C574A2"/>
    <w:rsid w:val="00C5781C"/>
    <w:rsid w:val="00C60912"/>
    <w:rsid w:val="00C61171"/>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BC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4D18"/>
    <w:rsid w:val="00CA56A5"/>
    <w:rsid w:val="00CA5C23"/>
    <w:rsid w:val="00CA62CF"/>
    <w:rsid w:val="00CA6BBC"/>
    <w:rsid w:val="00CA7653"/>
    <w:rsid w:val="00CA7EE4"/>
    <w:rsid w:val="00CB0C7E"/>
    <w:rsid w:val="00CB0F3D"/>
    <w:rsid w:val="00CB145E"/>
    <w:rsid w:val="00CB19E5"/>
    <w:rsid w:val="00CB2C95"/>
    <w:rsid w:val="00CB43D4"/>
    <w:rsid w:val="00CB46E3"/>
    <w:rsid w:val="00CB5835"/>
    <w:rsid w:val="00CB5966"/>
    <w:rsid w:val="00CB6D07"/>
    <w:rsid w:val="00CB6F3D"/>
    <w:rsid w:val="00CC031F"/>
    <w:rsid w:val="00CC1AD4"/>
    <w:rsid w:val="00CC1F04"/>
    <w:rsid w:val="00CC225C"/>
    <w:rsid w:val="00CC2D29"/>
    <w:rsid w:val="00CC2F22"/>
    <w:rsid w:val="00CC453C"/>
    <w:rsid w:val="00CC50F6"/>
    <w:rsid w:val="00CC5DE6"/>
    <w:rsid w:val="00CC6348"/>
    <w:rsid w:val="00CC64B7"/>
    <w:rsid w:val="00CC6618"/>
    <w:rsid w:val="00CC6BE3"/>
    <w:rsid w:val="00CC7C2D"/>
    <w:rsid w:val="00CD025B"/>
    <w:rsid w:val="00CD0F30"/>
    <w:rsid w:val="00CD1191"/>
    <w:rsid w:val="00CD16FA"/>
    <w:rsid w:val="00CD1763"/>
    <w:rsid w:val="00CD190A"/>
    <w:rsid w:val="00CD1DB6"/>
    <w:rsid w:val="00CD219B"/>
    <w:rsid w:val="00CD2ACD"/>
    <w:rsid w:val="00CD2E9E"/>
    <w:rsid w:val="00CD3048"/>
    <w:rsid w:val="00CD35D4"/>
    <w:rsid w:val="00CD39B5"/>
    <w:rsid w:val="00CD599E"/>
    <w:rsid w:val="00CD5C3D"/>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1BB7"/>
    <w:rsid w:val="00CF21BE"/>
    <w:rsid w:val="00CF2E61"/>
    <w:rsid w:val="00CF3C7A"/>
    <w:rsid w:val="00CF3DEB"/>
    <w:rsid w:val="00CF419C"/>
    <w:rsid w:val="00CF4A6F"/>
    <w:rsid w:val="00CF4B17"/>
    <w:rsid w:val="00CF5DF2"/>
    <w:rsid w:val="00CF7B7A"/>
    <w:rsid w:val="00CF7BE2"/>
    <w:rsid w:val="00CF7DCF"/>
    <w:rsid w:val="00CF7F4A"/>
    <w:rsid w:val="00D00049"/>
    <w:rsid w:val="00D00599"/>
    <w:rsid w:val="00D00EB6"/>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4E3"/>
    <w:rsid w:val="00D21EE8"/>
    <w:rsid w:val="00D223C9"/>
    <w:rsid w:val="00D22EB5"/>
    <w:rsid w:val="00D23D06"/>
    <w:rsid w:val="00D23D21"/>
    <w:rsid w:val="00D2426D"/>
    <w:rsid w:val="00D24A54"/>
    <w:rsid w:val="00D24B6C"/>
    <w:rsid w:val="00D254AC"/>
    <w:rsid w:val="00D25B20"/>
    <w:rsid w:val="00D269BA"/>
    <w:rsid w:val="00D26B82"/>
    <w:rsid w:val="00D26E68"/>
    <w:rsid w:val="00D278B8"/>
    <w:rsid w:val="00D301F6"/>
    <w:rsid w:val="00D30C4E"/>
    <w:rsid w:val="00D31013"/>
    <w:rsid w:val="00D32956"/>
    <w:rsid w:val="00D32BEB"/>
    <w:rsid w:val="00D3301B"/>
    <w:rsid w:val="00D332CD"/>
    <w:rsid w:val="00D33B75"/>
    <w:rsid w:val="00D34580"/>
    <w:rsid w:val="00D36AFE"/>
    <w:rsid w:val="00D40277"/>
    <w:rsid w:val="00D41E50"/>
    <w:rsid w:val="00D420E9"/>
    <w:rsid w:val="00D42C12"/>
    <w:rsid w:val="00D42E90"/>
    <w:rsid w:val="00D43F4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25FE"/>
    <w:rsid w:val="00D543A2"/>
    <w:rsid w:val="00D54BD3"/>
    <w:rsid w:val="00D54CF2"/>
    <w:rsid w:val="00D54F9E"/>
    <w:rsid w:val="00D55593"/>
    <w:rsid w:val="00D55FA9"/>
    <w:rsid w:val="00D56678"/>
    <w:rsid w:val="00D570CD"/>
    <w:rsid w:val="00D575D1"/>
    <w:rsid w:val="00D604B7"/>
    <w:rsid w:val="00D605F5"/>
    <w:rsid w:val="00D6060C"/>
    <w:rsid w:val="00D60620"/>
    <w:rsid w:val="00D6062F"/>
    <w:rsid w:val="00D606AA"/>
    <w:rsid w:val="00D6110A"/>
    <w:rsid w:val="00D61AF1"/>
    <w:rsid w:val="00D62BB2"/>
    <w:rsid w:val="00D64787"/>
    <w:rsid w:val="00D653D8"/>
    <w:rsid w:val="00D65D29"/>
    <w:rsid w:val="00D65D65"/>
    <w:rsid w:val="00D65FE1"/>
    <w:rsid w:val="00D660B1"/>
    <w:rsid w:val="00D660EC"/>
    <w:rsid w:val="00D66412"/>
    <w:rsid w:val="00D665F0"/>
    <w:rsid w:val="00D66A70"/>
    <w:rsid w:val="00D66C19"/>
    <w:rsid w:val="00D66FD8"/>
    <w:rsid w:val="00D67B12"/>
    <w:rsid w:val="00D67F28"/>
    <w:rsid w:val="00D707BF"/>
    <w:rsid w:val="00D70AC8"/>
    <w:rsid w:val="00D71B78"/>
    <w:rsid w:val="00D71CBD"/>
    <w:rsid w:val="00D72B68"/>
    <w:rsid w:val="00D76670"/>
    <w:rsid w:val="00D76DBB"/>
    <w:rsid w:val="00D773A8"/>
    <w:rsid w:val="00D80307"/>
    <w:rsid w:val="00D81B4A"/>
    <w:rsid w:val="00D83FA4"/>
    <w:rsid w:val="00D845D0"/>
    <w:rsid w:val="00D84692"/>
    <w:rsid w:val="00D8660B"/>
    <w:rsid w:val="00D86D35"/>
    <w:rsid w:val="00D91F0F"/>
    <w:rsid w:val="00D922D3"/>
    <w:rsid w:val="00D94D2A"/>
    <w:rsid w:val="00D95338"/>
    <w:rsid w:val="00D96023"/>
    <w:rsid w:val="00D973BA"/>
    <w:rsid w:val="00D973BF"/>
    <w:rsid w:val="00DA0542"/>
    <w:rsid w:val="00DA0805"/>
    <w:rsid w:val="00DA0B3A"/>
    <w:rsid w:val="00DA0C5B"/>
    <w:rsid w:val="00DA1B52"/>
    <w:rsid w:val="00DA2762"/>
    <w:rsid w:val="00DA3969"/>
    <w:rsid w:val="00DA4133"/>
    <w:rsid w:val="00DB0158"/>
    <w:rsid w:val="00DB0EE0"/>
    <w:rsid w:val="00DB144D"/>
    <w:rsid w:val="00DB191D"/>
    <w:rsid w:val="00DB342C"/>
    <w:rsid w:val="00DB4EA6"/>
    <w:rsid w:val="00DB4ED8"/>
    <w:rsid w:val="00DB5969"/>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0DB9"/>
    <w:rsid w:val="00DD2BE4"/>
    <w:rsid w:val="00DD3764"/>
    <w:rsid w:val="00DD3E1A"/>
    <w:rsid w:val="00DD43DB"/>
    <w:rsid w:val="00DD4B28"/>
    <w:rsid w:val="00DD4D8B"/>
    <w:rsid w:val="00DD517D"/>
    <w:rsid w:val="00DD5DDA"/>
    <w:rsid w:val="00DD61EC"/>
    <w:rsid w:val="00DD6901"/>
    <w:rsid w:val="00DE0166"/>
    <w:rsid w:val="00DE08DA"/>
    <w:rsid w:val="00DE1798"/>
    <w:rsid w:val="00DE224D"/>
    <w:rsid w:val="00DE343E"/>
    <w:rsid w:val="00DE3D7B"/>
    <w:rsid w:val="00DE492A"/>
    <w:rsid w:val="00DE5B24"/>
    <w:rsid w:val="00DE5EFC"/>
    <w:rsid w:val="00DE625B"/>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6F9"/>
    <w:rsid w:val="00E02C2E"/>
    <w:rsid w:val="00E05274"/>
    <w:rsid w:val="00E0557F"/>
    <w:rsid w:val="00E058FC"/>
    <w:rsid w:val="00E05BCF"/>
    <w:rsid w:val="00E06113"/>
    <w:rsid w:val="00E073F2"/>
    <w:rsid w:val="00E12CE6"/>
    <w:rsid w:val="00E12FA0"/>
    <w:rsid w:val="00E14426"/>
    <w:rsid w:val="00E1517E"/>
    <w:rsid w:val="00E153FC"/>
    <w:rsid w:val="00E1663E"/>
    <w:rsid w:val="00E17302"/>
    <w:rsid w:val="00E20248"/>
    <w:rsid w:val="00E20AAC"/>
    <w:rsid w:val="00E20C65"/>
    <w:rsid w:val="00E20F3E"/>
    <w:rsid w:val="00E20FA0"/>
    <w:rsid w:val="00E21C31"/>
    <w:rsid w:val="00E21F99"/>
    <w:rsid w:val="00E22062"/>
    <w:rsid w:val="00E24784"/>
    <w:rsid w:val="00E24AD6"/>
    <w:rsid w:val="00E25B82"/>
    <w:rsid w:val="00E266F3"/>
    <w:rsid w:val="00E26A8B"/>
    <w:rsid w:val="00E270D3"/>
    <w:rsid w:val="00E27DDF"/>
    <w:rsid w:val="00E27E93"/>
    <w:rsid w:val="00E32717"/>
    <w:rsid w:val="00E3283C"/>
    <w:rsid w:val="00E32891"/>
    <w:rsid w:val="00E33303"/>
    <w:rsid w:val="00E3475B"/>
    <w:rsid w:val="00E34CAD"/>
    <w:rsid w:val="00E34D40"/>
    <w:rsid w:val="00E35A7A"/>
    <w:rsid w:val="00E35BA7"/>
    <w:rsid w:val="00E35D42"/>
    <w:rsid w:val="00E3645D"/>
    <w:rsid w:val="00E36F82"/>
    <w:rsid w:val="00E37E45"/>
    <w:rsid w:val="00E400D6"/>
    <w:rsid w:val="00E407F8"/>
    <w:rsid w:val="00E40AC2"/>
    <w:rsid w:val="00E40CA4"/>
    <w:rsid w:val="00E40EEA"/>
    <w:rsid w:val="00E41E09"/>
    <w:rsid w:val="00E42330"/>
    <w:rsid w:val="00E4301F"/>
    <w:rsid w:val="00E4332F"/>
    <w:rsid w:val="00E4337F"/>
    <w:rsid w:val="00E43A32"/>
    <w:rsid w:val="00E43BC1"/>
    <w:rsid w:val="00E44A79"/>
    <w:rsid w:val="00E45341"/>
    <w:rsid w:val="00E45A95"/>
    <w:rsid w:val="00E460FB"/>
    <w:rsid w:val="00E4622B"/>
    <w:rsid w:val="00E4631D"/>
    <w:rsid w:val="00E47C4A"/>
    <w:rsid w:val="00E47D17"/>
    <w:rsid w:val="00E47D4B"/>
    <w:rsid w:val="00E47EB9"/>
    <w:rsid w:val="00E504EE"/>
    <w:rsid w:val="00E51AFF"/>
    <w:rsid w:val="00E51E2C"/>
    <w:rsid w:val="00E52B71"/>
    <w:rsid w:val="00E53C9E"/>
    <w:rsid w:val="00E53E5F"/>
    <w:rsid w:val="00E54561"/>
    <w:rsid w:val="00E55A89"/>
    <w:rsid w:val="00E55C0D"/>
    <w:rsid w:val="00E56191"/>
    <w:rsid w:val="00E568D0"/>
    <w:rsid w:val="00E56981"/>
    <w:rsid w:val="00E57E28"/>
    <w:rsid w:val="00E57E42"/>
    <w:rsid w:val="00E602DA"/>
    <w:rsid w:val="00E6185D"/>
    <w:rsid w:val="00E618EE"/>
    <w:rsid w:val="00E62FB5"/>
    <w:rsid w:val="00E63C22"/>
    <w:rsid w:val="00E63CC8"/>
    <w:rsid w:val="00E63FAB"/>
    <w:rsid w:val="00E64600"/>
    <w:rsid w:val="00E65138"/>
    <w:rsid w:val="00E6543B"/>
    <w:rsid w:val="00E65799"/>
    <w:rsid w:val="00E65B16"/>
    <w:rsid w:val="00E664F4"/>
    <w:rsid w:val="00E67C03"/>
    <w:rsid w:val="00E70273"/>
    <w:rsid w:val="00E70E2B"/>
    <w:rsid w:val="00E70E5C"/>
    <w:rsid w:val="00E7117E"/>
    <w:rsid w:val="00E71536"/>
    <w:rsid w:val="00E71FD6"/>
    <w:rsid w:val="00E72AE6"/>
    <w:rsid w:val="00E7436C"/>
    <w:rsid w:val="00E74507"/>
    <w:rsid w:val="00E74611"/>
    <w:rsid w:val="00E74718"/>
    <w:rsid w:val="00E748CE"/>
    <w:rsid w:val="00E751D0"/>
    <w:rsid w:val="00E75C89"/>
    <w:rsid w:val="00E765EE"/>
    <w:rsid w:val="00E7661C"/>
    <w:rsid w:val="00E76AD1"/>
    <w:rsid w:val="00E775C9"/>
    <w:rsid w:val="00E7782F"/>
    <w:rsid w:val="00E778C4"/>
    <w:rsid w:val="00E77D13"/>
    <w:rsid w:val="00E77E13"/>
    <w:rsid w:val="00E81C6A"/>
    <w:rsid w:val="00E81DED"/>
    <w:rsid w:val="00E8210A"/>
    <w:rsid w:val="00E8240B"/>
    <w:rsid w:val="00E835CB"/>
    <w:rsid w:val="00E83DF9"/>
    <w:rsid w:val="00E85A74"/>
    <w:rsid w:val="00E85C9C"/>
    <w:rsid w:val="00E85FAE"/>
    <w:rsid w:val="00E8628A"/>
    <w:rsid w:val="00E86445"/>
    <w:rsid w:val="00E866D8"/>
    <w:rsid w:val="00E86906"/>
    <w:rsid w:val="00E87E48"/>
    <w:rsid w:val="00E90387"/>
    <w:rsid w:val="00E90399"/>
    <w:rsid w:val="00E90A29"/>
    <w:rsid w:val="00E9139F"/>
    <w:rsid w:val="00E91A7A"/>
    <w:rsid w:val="00E9266F"/>
    <w:rsid w:val="00E931C7"/>
    <w:rsid w:val="00E932BE"/>
    <w:rsid w:val="00E94749"/>
    <w:rsid w:val="00E94FF9"/>
    <w:rsid w:val="00E950CE"/>
    <w:rsid w:val="00E959B6"/>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B4C"/>
    <w:rsid w:val="00EB7CA8"/>
    <w:rsid w:val="00EB7EA1"/>
    <w:rsid w:val="00EB7F1F"/>
    <w:rsid w:val="00EC0412"/>
    <w:rsid w:val="00EC0487"/>
    <w:rsid w:val="00EC087F"/>
    <w:rsid w:val="00EC0B79"/>
    <w:rsid w:val="00EC0EBB"/>
    <w:rsid w:val="00EC3661"/>
    <w:rsid w:val="00EC3C5D"/>
    <w:rsid w:val="00EC3DF0"/>
    <w:rsid w:val="00EC469E"/>
    <w:rsid w:val="00EC4A8E"/>
    <w:rsid w:val="00EC6E82"/>
    <w:rsid w:val="00EC7B29"/>
    <w:rsid w:val="00ED0054"/>
    <w:rsid w:val="00ED0DC8"/>
    <w:rsid w:val="00ED1328"/>
    <w:rsid w:val="00ED17F1"/>
    <w:rsid w:val="00ED1F81"/>
    <w:rsid w:val="00ED2193"/>
    <w:rsid w:val="00ED2F7A"/>
    <w:rsid w:val="00ED31A7"/>
    <w:rsid w:val="00ED3276"/>
    <w:rsid w:val="00ED3452"/>
    <w:rsid w:val="00ED3A2A"/>
    <w:rsid w:val="00ED4D35"/>
    <w:rsid w:val="00ED5416"/>
    <w:rsid w:val="00ED591B"/>
    <w:rsid w:val="00ED5A2F"/>
    <w:rsid w:val="00ED5FDF"/>
    <w:rsid w:val="00EE1829"/>
    <w:rsid w:val="00EE2ABF"/>
    <w:rsid w:val="00EE31F9"/>
    <w:rsid w:val="00EE4533"/>
    <w:rsid w:val="00EE4D7A"/>
    <w:rsid w:val="00EE5529"/>
    <w:rsid w:val="00EE589F"/>
    <w:rsid w:val="00EE6CC1"/>
    <w:rsid w:val="00EE7350"/>
    <w:rsid w:val="00EE7C22"/>
    <w:rsid w:val="00EF00BF"/>
    <w:rsid w:val="00EF0317"/>
    <w:rsid w:val="00EF0504"/>
    <w:rsid w:val="00EF0C57"/>
    <w:rsid w:val="00EF154E"/>
    <w:rsid w:val="00EF1E07"/>
    <w:rsid w:val="00EF3215"/>
    <w:rsid w:val="00EF3398"/>
    <w:rsid w:val="00EF3B49"/>
    <w:rsid w:val="00EF4080"/>
    <w:rsid w:val="00EF4102"/>
    <w:rsid w:val="00EF447D"/>
    <w:rsid w:val="00EF666B"/>
    <w:rsid w:val="00EF73F9"/>
    <w:rsid w:val="00EF794E"/>
    <w:rsid w:val="00F00267"/>
    <w:rsid w:val="00F00D38"/>
    <w:rsid w:val="00F011CD"/>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630"/>
    <w:rsid w:val="00F1274E"/>
    <w:rsid w:val="00F13362"/>
    <w:rsid w:val="00F13936"/>
    <w:rsid w:val="00F139F5"/>
    <w:rsid w:val="00F147F9"/>
    <w:rsid w:val="00F14DC0"/>
    <w:rsid w:val="00F1513C"/>
    <w:rsid w:val="00F16084"/>
    <w:rsid w:val="00F16DE6"/>
    <w:rsid w:val="00F16E61"/>
    <w:rsid w:val="00F211FC"/>
    <w:rsid w:val="00F21324"/>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B63"/>
    <w:rsid w:val="00F27DA0"/>
    <w:rsid w:val="00F30543"/>
    <w:rsid w:val="00F30769"/>
    <w:rsid w:val="00F30DF3"/>
    <w:rsid w:val="00F3154D"/>
    <w:rsid w:val="00F31710"/>
    <w:rsid w:val="00F3213C"/>
    <w:rsid w:val="00F326DD"/>
    <w:rsid w:val="00F33D6E"/>
    <w:rsid w:val="00F34B9D"/>
    <w:rsid w:val="00F3721D"/>
    <w:rsid w:val="00F372F6"/>
    <w:rsid w:val="00F37591"/>
    <w:rsid w:val="00F37712"/>
    <w:rsid w:val="00F37DA1"/>
    <w:rsid w:val="00F37F68"/>
    <w:rsid w:val="00F408F1"/>
    <w:rsid w:val="00F410A6"/>
    <w:rsid w:val="00F4196C"/>
    <w:rsid w:val="00F41E20"/>
    <w:rsid w:val="00F42B8E"/>
    <w:rsid w:val="00F4370B"/>
    <w:rsid w:val="00F440E5"/>
    <w:rsid w:val="00F4423A"/>
    <w:rsid w:val="00F443BF"/>
    <w:rsid w:val="00F4560E"/>
    <w:rsid w:val="00F4651C"/>
    <w:rsid w:val="00F47048"/>
    <w:rsid w:val="00F47112"/>
    <w:rsid w:val="00F50242"/>
    <w:rsid w:val="00F50D8D"/>
    <w:rsid w:val="00F51484"/>
    <w:rsid w:val="00F51DE7"/>
    <w:rsid w:val="00F529A1"/>
    <w:rsid w:val="00F534D3"/>
    <w:rsid w:val="00F5393B"/>
    <w:rsid w:val="00F54096"/>
    <w:rsid w:val="00F54D2A"/>
    <w:rsid w:val="00F57020"/>
    <w:rsid w:val="00F61976"/>
    <w:rsid w:val="00F62AE5"/>
    <w:rsid w:val="00F62DC9"/>
    <w:rsid w:val="00F64480"/>
    <w:rsid w:val="00F64D82"/>
    <w:rsid w:val="00F655E1"/>
    <w:rsid w:val="00F6589E"/>
    <w:rsid w:val="00F65C8E"/>
    <w:rsid w:val="00F66413"/>
    <w:rsid w:val="00F67908"/>
    <w:rsid w:val="00F70129"/>
    <w:rsid w:val="00F71279"/>
    <w:rsid w:val="00F716F7"/>
    <w:rsid w:val="00F71EEF"/>
    <w:rsid w:val="00F72841"/>
    <w:rsid w:val="00F72F24"/>
    <w:rsid w:val="00F72FCD"/>
    <w:rsid w:val="00F739D4"/>
    <w:rsid w:val="00F73A01"/>
    <w:rsid w:val="00F73C42"/>
    <w:rsid w:val="00F74200"/>
    <w:rsid w:val="00F747D4"/>
    <w:rsid w:val="00F751D7"/>
    <w:rsid w:val="00F75AEA"/>
    <w:rsid w:val="00F75B51"/>
    <w:rsid w:val="00F76EFC"/>
    <w:rsid w:val="00F777ED"/>
    <w:rsid w:val="00F7792D"/>
    <w:rsid w:val="00F801A3"/>
    <w:rsid w:val="00F8071E"/>
    <w:rsid w:val="00F808BF"/>
    <w:rsid w:val="00F815EE"/>
    <w:rsid w:val="00F82A00"/>
    <w:rsid w:val="00F84B35"/>
    <w:rsid w:val="00F851F7"/>
    <w:rsid w:val="00F8593E"/>
    <w:rsid w:val="00F86461"/>
    <w:rsid w:val="00F9042E"/>
    <w:rsid w:val="00F911F1"/>
    <w:rsid w:val="00F927A4"/>
    <w:rsid w:val="00F92DF1"/>
    <w:rsid w:val="00F93709"/>
    <w:rsid w:val="00F94BD6"/>
    <w:rsid w:val="00F94C88"/>
    <w:rsid w:val="00F95633"/>
    <w:rsid w:val="00F9577A"/>
    <w:rsid w:val="00F964D6"/>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4770"/>
    <w:rsid w:val="00FB54CC"/>
    <w:rsid w:val="00FB5E9D"/>
    <w:rsid w:val="00FB6F65"/>
    <w:rsid w:val="00FB6FCD"/>
    <w:rsid w:val="00FB7586"/>
    <w:rsid w:val="00FB76DC"/>
    <w:rsid w:val="00FB7FF7"/>
    <w:rsid w:val="00FC0A93"/>
    <w:rsid w:val="00FC0BD8"/>
    <w:rsid w:val="00FC27D1"/>
    <w:rsid w:val="00FC38E4"/>
    <w:rsid w:val="00FC38FB"/>
    <w:rsid w:val="00FC4091"/>
    <w:rsid w:val="00FC42E4"/>
    <w:rsid w:val="00FC4EA7"/>
    <w:rsid w:val="00FC55E4"/>
    <w:rsid w:val="00FC5B7E"/>
    <w:rsid w:val="00FC65CF"/>
    <w:rsid w:val="00FC6B81"/>
    <w:rsid w:val="00FC6E79"/>
    <w:rsid w:val="00FC7F99"/>
    <w:rsid w:val="00FD061F"/>
    <w:rsid w:val="00FD246E"/>
    <w:rsid w:val="00FD3584"/>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2D96"/>
    <w:rsid w:val="00FF302E"/>
    <w:rsid w:val="00FF4BA4"/>
    <w:rsid w:val="00FF5373"/>
    <w:rsid w:val="00FF5A4F"/>
    <w:rsid w:val="00FF5AD6"/>
    <w:rsid w:val="00FF6025"/>
    <w:rsid w:val="00FF6110"/>
    <w:rsid w:val="00FF6347"/>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 w:type="character" w:styleId="UnresolvedMention">
    <w:name w:val="Unresolved Mention"/>
    <w:basedOn w:val="DefaultParagraphFont"/>
    <w:uiPriority w:val="99"/>
    <w:semiHidden/>
    <w:unhideWhenUsed/>
    <w:rsid w:val="004B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01139438">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369495334">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935669852">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221408450">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1797330510">
      <w:bodyDiv w:val="1"/>
      <w:marLeft w:val="0"/>
      <w:marRight w:val="0"/>
      <w:marTop w:val="0"/>
      <w:marBottom w:val="0"/>
      <w:divBdr>
        <w:top w:val="none" w:sz="0" w:space="0" w:color="auto"/>
        <w:left w:val="none" w:sz="0" w:space="0" w:color="auto"/>
        <w:bottom w:val="none" w:sz="0" w:space="0" w:color="auto"/>
        <w:right w:val="none" w:sz="0" w:space="0" w:color="auto"/>
      </w:divBdr>
    </w:div>
    <w:div w:id="1882008904">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 w:id="208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0B472-D18D-4D66-B89B-8962F760A952}">
  <ds:schemaRefs>
    <ds:schemaRef ds:uri="http://schemas.openxmlformats.org/officeDocument/2006/bibliography"/>
  </ds:schemaRefs>
</ds:datastoreItem>
</file>

<file path=customXml/itemProps2.xml><?xml version="1.0" encoding="utf-8"?>
<ds:datastoreItem xmlns:ds="http://schemas.openxmlformats.org/officeDocument/2006/customXml" ds:itemID="{B1B6D81C-1BA0-4387-8523-4450501433E3}"/>
</file>

<file path=customXml/itemProps3.xml><?xml version="1.0" encoding="utf-8"?>
<ds:datastoreItem xmlns:ds="http://schemas.openxmlformats.org/officeDocument/2006/customXml" ds:itemID="{2A343DA5-2FA5-413B-AC07-95F29779C67E}"/>
</file>

<file path=customXml/itemProps4.xml><?xml version="1.0" encoding="utf-8"?>
<ds:datastoreItem xmlns:ds="http://schemas.openxmlformats.org/officeDocument/2006/customXml" ds:itemID="{E8DC927B-4E8A-4A57-91D4-D90B338C2228}"/>
</file>

<file path=docProps/app.xml><?xml version="1.0" encoding="utf-8"?>
<Properties xmlns="http://schemas.openxmlformats.org/officeDocument/2006/extended-properties" xmlns:vt="http://schemas.openxmlformats.org/officeDocument/2006/docPropsVTypes">
  <Template>Normal</Template>
  <TotalTime>411</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54</cp:revision>
  <cp:lastPrinted>2024-06-24T05:05:00Z</cp:lastPrinted>
  <dcterms:created xsi:type="dcterms:W3CDTF">2024-03-26T05:05:00Z</dcterms:created>
  <dcterms:modified xsi:type="dcterms:W3CDTF">2024-06-24T07:15:00Z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