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2639" w14:textId="77777777" w:rsidR="0077503D" w:rsidRPr="008B188F" w:rsidRDefault="0077503D" w:rsidP="00BF7875">
      <w:pPr>
        <w:pStyle w:val="BodyTextIndent"/>
        <w:spacing w:line="264" w:lineRule="auto"/>
        <w:ind w:right="115" w:firstLine="0"/>
        <w:rPr>
          <w:szCs w:val="24"/>
          <w:lang w:val="en-GB"/>
        </w:rPr>
      </w:pPr>
      <w:bookmarkStart w:id="0" w:name="_GoBack"/>
      <w:bookmarkEnd w:id="0"/>
    </w:p>
    <w:p w14:paraId="3A1C2369" w14:textId="3905B1CD" w:rsidR="007072FC" w:rsidRDefault="007072FC" w:rsidP="00BF7875">
      <w:pPr>
        <w:pStyle w:val="BodyTextIndent"/>
        <w:spacing w:line="264" w:lineRule="auto"/>
        <w:ind w:right="115" w:firstLine="0"/>
        <w:rPr>
          <w:szCs w:val="24"/>
          <w:lang w:val="en-GB"/>
        </w:rPr>
      </w:pPr>
    </w:p>
    <w:p w14:paraId="2A82C4B7" w14:textId="75C15FA4" w:rsidR="0090487D" w:rsidRDefault="0090487D" w:rsidP="00BF7875">
      <w:pPr>
        <w:pStyle w:val="BodyTextIndent"/>
        <w:spacing w:line="264" w:lineRule="auto"/>
        <w:ind w:right="115" w:firstLine="0"/>
        <w:rPr>
          <w:szCs w:val="24"/>
          <w:lang w:val="en-GB"/>
        </w:rPr>
      </w:pPr>
    </w:p>
    <w:p w14:paraId="167F1B81" w14:textId="77777777" w:rsidR="0090487D" w:rsidRPr="008B188F" w:rsidRDefault="0090487D"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1DEB291D" w:rsidR="0077503D" w:rsidRPr="008B188F" w:rsidRDefault="00E22062" w:rsidP="00627CF3">
      <w:pPr>
        <w:tabs>
          <w:tab w:val="left" w:pos="90"/>
        </w:tabs>
        <w:jc w:val="center"/>
        <w:rPr>
          <w:b/>
          <w:sz w:val="22"/>
        </w:rPr>
      </w:pPr>
      <w:r>
        <w:rPr>
          <w:b/>
          <w:sz w:val="24"/>
          <w:szCs w:val="24"/>
        </w:rPr>
        <w:t>Fourth</w:t>
      </w:r>
      <w:r w:rsidR="00364542">
        <w:rPr>
          <w:b/>
          <w:sz w:val="24"/>
          <w:szCs w:val="24"/>
        </w:rPr>
        <w:t xml:space="preserve"> </w:t>
      </w:r>
      <w:r w:rsidR="0077503D" w:rsidRPr="008B188F">
        <w:rPr>
          <w:b/>
          <w:sz w:val="24"/>
          <w:szCs w:val="24"/>
        </w:rPr>
        <w:t>Quarter</w:t>
      </w:r>
      <w:r w:rsidR="00364542">
        <w:rPr>
          <w:b/>
          <w:sz w:val="24"/>
          <w:szCs w:val="24"/>
        </w:rPr>
        <w:t xml:space="preserve"> </w:t>
      </w:r>
      <w:r>
        <w:rPr>
          <w:b/>
          <w:sz w:val="24"/>
          <w:szCs w:val="24"/>
        </w:rPr>
        <w:t xml:space="preserve">and Year </w:t>
      </w:r>
      <w:r w:rsidR="0077503D" w:rsidRPr="008B188F">
        <w:rPr>
          <w:b/>
          <w:sz w:val="24"/>
          <w:szCs w:val="24"/>
        </w:rPr>
        <w:t>20</w:t>
      </w:r>
      <w:r w:rsidR="005641B1" w:rsidRPr="008B188F">
        <w:rPr>
          <w:b/>
          <w:sz w:val="24"/>
          <w:szCs w:val="24"/>
        </w:rPr>
        <w:t>2</w:t>
      </w:r>
      <w:r w:rsidR="00A270A9">
        <w:rPr>
          <w:b/>
          <w:sz w:val="24"/>
          <w:szCs w:val="24"/>
        </w:rPr>
        <w:t>2</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44D7E175" w14:textId="5BF17AB1" w:rsidR="00BB74A9" w:rsidRDefault="00BB74A9" w:rsidP="00BB74A9">
      <w:pPr>
        <w:pStyle w:val="BodyTextIndent"/>
        <w:ind w:right="113" w:firstLine="0"/>
        <w:rPr>
          <w:sz w:val="22"/>
          <w:szCs w:val="22"/>
          <w:lang w:val="en-GB"/>
        </w:rPr>
      </w:pPr>
      <w:r>
        <w:rPr>
          <w:sz w:val="22"/>
          <w:szCs w:val="22"/>
          <w:lang w:val="en-GB"/>
        </w:rPr>
        <w:t xml:space="preserve">This issue of the Economic and Social Indicators (ESI) on wage rate index presents data for the </w:t>
      </w:r>
      <w:r w:rsidR="00E22062">
        <w:rPr>
          <w:sz w:val="22"/>
          <w:szCs w:val="22"/>
          <w:lang w:val="en-GB"/>
        </w:rPr>
        <w:t>fourth</w:t>
      </w:r>
      <w:r>
        <w:rPr>
          <w:sz w:val="22"/>
          <w:szCs w:val="22"/>
          <w:lang w:val="en-GB"/>
        </w:rPr>
        <w:t xml:space="preserve"> quarter</w:t>
      </w:r>
      <w:r w:rsidR="00E22062">
        <w:rPr>
          <w:sz w:val="22"/>
          <w:szCs w:val="22"/>
          <w:lang w:val="en-GB"/>
        </w:rPr>
        <w:t xml:space="preserve"> and year</w:t>
      </w:r>
      <w:r>
        <w:rPr>
          <w:sz w:val="22"/>
          <w:szCs w:val="22"/>
          <w:lang w:val="en-GB"/>
        </w:rPr>
        <w:t xml:space="preserve"> 2022 using as base the fourth quarter of 2021 (Q</w:t>
      </w:r>
      <w:r>
        <w:rPr>
          <w:sz w:val="22"/>
          <w:szCs w:val="22"/>
          <w:vertAlign w:val="subscript"/>
          <w:lang w:val="en-GB"/>
        </w:rPr>
        <w:t>4</w:t>
      </w:r>
      <w:r>
        <w:rPr>
          <w:sz w:val="22"/>
          <w:szCs w:val="22"/>
          <w:lang w:val="en-GB"/>
        </w:rPr>
        <w:t xml:space="preserve"> 2021=100).</w:t>
      </w:r>
    </w:p>
    <w:p w14:paraId="28F10CC3" w14:textId="77777777" w:rsidR="00BB74A9" w:rsidRDefault="00BB74A9" w:rsidP="00BB74A9">
      <w:pPr>
        <w:pStyle w:val="BodyTextIndent"/>
        <w:ind w:right="113" w:firstLine="0"/>
        <w:rPr>
          <w:sz w:val="16"/>
          <w:szCs w:val="16"/>
          <w:lang w:val="en-GB"/>
        </w:rPr>
      </w:pPr>
    </w:p>
    <w:p w14:paraId="428364B7" w14:textId="77777777" w:rsidR="00BB74A9" w:rsidRDefault="00BB74A9" w:rsidP="00BB74A9">
      <w:pPr>
        <w:pStyle w:val="BodyTextIndent"/>
        <w:ind w:right="113" w:firstLine="0"/>
        <w:rPr>
          <w:sz w:val="22"/>
          <w:szCs w:val="22"/>
          <w:lang w:val="en-GB"/>
        </w:rPr>
      </w:pPr>
      <w:r>
        <w:rPr>
          <w:sz w:val="22"/>
          <w:szCs w:val="22"/>
          <w:lang w:val="en-GB"/>
        </w:rPr>
        <w:t>The Wage Rate Index (WRI) measures changes in the price of labour, i.e., changes in the average rates actually paid by employers to their employees for work during normal working hours.</w:t>
      </w:r>
    </w:p>
    <w:p w14:paraId="45BB8C15" w14:textId="77777777" w:rsidR="00BB74A9" w:rsidRDefault="00BB74A9" w:rsidP="00BB74A9">
      <w:pPr>
        <w:pStyle w:val="BodyTextIndent"/>
        <w:ind w:right="113" w:firstLine="0"/>
        <w:rPr>
          <w:sz w:val="12"/>
          <w:szCs w:val="12"/>
          <w:lang w:val="en-GB"/>
        </w:rPr>
      </w:pPr>
    </w:p>
    <w:p w14:paraId="46F9E608" w14:textId="77777777" w:rsidR="00BB74A9" w:rsidRDefault="00BB74A9" w:rsidP="00BB74A9">
      <w:pPr>
        <w:pStyle w:val="BodyTextIndent"/>
        <w:ind w:right="113" w:firstLine="0"/>
        <w:rPr>
          <w:sz w:val="22"/>
          <w:szCs w:val="22"/>
          <w:lang w:val="en-GB"/>
        </w:rPr>
      </w:pPr>
      <w:r>
        <w:rPr>
          <w:sz w:val="22"/>
          <w:szCs w:val="22"/>
          <w:lang w:val="en-GB"/>
        </w:rPr>
        <w:t xml:space="preserve">The methodology used for computing the index is 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1259F979"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E22062">
        <w:rPr>
          <w:sz w:val="22"/>
          <w:szCs w:val="22"/>
        </w:rPr>
        <w:t>December</w:t>
      </w:r>
      <w:r w:rsidRPr="008B188F">
        <w:rPr>
          <w:sz w:val="22"/>
          <w:szCs w:val="22"/>
        </w:rPr>
        <w:t xml:space="preserve"> 202</w:t>
      </w:r>
      <w:r w:rsidR="00A270A9">
        <w:rPr>
          <w:sz w:val="22"/>
          <w:szCs w:val="22"/>
        </w:rPr>
        <w:t>2</w:t>
      </w:r>
      <w:r w:rsidRPr="008B188F">
        <w:rPr>
          <w:sz w:val="22"/>
          <w:szCs w:val="22"/>
        </w:rPr>
        <w:t xml:space="preserve">. </w:t>
      </w:r>
    </w:p>
    <w:p w14:paraId="0EB39BB8" w14:textId="77777777" w:rsidR="00B27404" w:rsidRDefault="00B27404" w:rsidP="00B27404">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0D56D2FA"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E22062">
        <w:rPr>
          <w:sz w:val="22"/>
          <w:szCs w:val="22"/>
          <w:lang w:val="en-GB"/>
        </w:rPr>
        <w:t>0</w:t>
      </w:r>
      <w:r w:rsidR="00952A87" w:rsidRPr="008B188F">
        <w:rPr>
          <w:sz w:val="22"/>
          <w:szCs w:val="22"/>
          <w:lang w:val="en-GB"/>
        </w:rPr>
        <w:t>.</w:t>
      </w:r>
      <w:r w:rsidR="00E22062">
        <w:rPr>
          <w:sz w:val="22"/>
          <w:szCs w:val="22"/>
          <w:lang w:val="en-GB"/>
        </w:rPr>
        <w:t>4</w:t>
      </w:r>
      <w:r w:rsidRPr="008B188F">
        <w:rPr>
          <w:sz w:val="22"/>
          <w:szCs w:val="22"/>
          <w:lang w:val="en-GB"/>
        </w:rPr>
        <w:t xml:space="preserve">% or </w:t>
      </w:r>
      <w:r w:rsidR="00E22062">
        <w:rPr>
          <w:sz w:val="22"/>
          <w:szCs w:val="22"/>
          <w:lang w:val="en-GB"/>
        </w:rPr>
        <w:t>0</w:t>
      </w:r>
      <w:r w:rsidR="00952A87" w:rsidRPr="008B188F">
        <w:rPr>
          <w:sz w:val="22"/>
          <w:szCs w:val="22"/>
          <w:lang w:val="en-GB"/>
        </w:rPr>
        <w:t>.</w:t>
      </w:r>
      <w:r w:rsidR="00E22062">
        <w:rPr>
          <w:sz w:val="22"/>
          <w:szCs w:val="22"/>
          <w:lang w:val="en-GB"/>
        </w:rPr>
        <w:t>4</w:t>
      </w:r>
      <w:r w:rsidR="00C434A0" w:rsidRPr="008B188F">
        <w:rPr>
          <w:sz w:val="22"/>
          <w:szCs w:val="22"/>
          <w:lang w:val="en-GB"/>
        </w:rPr>
        <w:t xml:space="preserve"> </w:t>
      </w:r>
      <w:r w:rsidR="008628C2" w:rsidRPr="008B188F">
        <w:rPr>
          <w:sz w:val="22"/>
          <w:szCs w:val="22"/>
          <w:lang w:val="en-GB"/>
        </w:rPr>
        <w:t>point</w:t>
      </w:r>
      <w:r w:rsidRPr="008B188F">
        <w:rPr>
          <w:sz w:val="22"/>
          <w:szCs w:val="22"/>
          <w:lang w:val="en-GB"/>
        </w:rPr>
        <w:t xml:space="preserve"> to reach </w:t>
      </w:r>
      <w:r w:rsidR="000178C9">
        <w:rPr>
          <w:sz w:val="22"/>
          <w:szCs w:val="22"/>
          <w:lang w:val="en-GB"/>
        </w:rPr>
        <w:t>1</w:t>
      </w:r>
      <w:r w:rsidR="004E2FD0">
        <w:rPr>
          <w:sz w:val="22"/>
          <w:szCs w:val="22"/>
          <w:lang w:val="en-GB"/>
        </w:rPr>
        <w:t>0</w:t>
      </w:r>
      <w:r w:rsidR="00E22062">
        <w:rPr>
          <w:sz w:val="22"/>
          <w:szCs w:val="22"/>
          <w:lang w:val="en-GB"/>
        </w:rPr>
        <w:t>6</w:t>
      </w:r>
      <w:r w:rsidR="000178C9">
        <w:rPr>
          <w:sz w:val="22"/>
          <w:szCs w:val="22"/>
          <w:lang w:val="en-GB"/>
        </w:rPr>
        <w:t>.</w:t>
      </w:r>
      <w:r w:rsidR="00E22062">
        <w:rPr>
          <w:sz w:val="22"/>
          <w:szCs w:val="22"/>
          <w:lang w:val="en-GB"/>
        </w:rPr>
        <w:t>1</w:t>
      </w:r>
      <w:r w:rsidRPr="008B188F">
        <w:rPr>
          <w:sz w:val="22"/>
          <w:szCs w:val="22"/>
          <w:lang w:val="en-GB"/>
        </w:rPr>
        <w:t xml:space="preserve"> in </w:t>
      </w:r>
      <w:r w:rsidR="00E22062">
        <w:rPr>
          <w:sz w:val="22"/>
          <w:szCs w:val="22"/>
          <w:lang w:val="en-GB"/>
        </w:rPr>
        <w:t>fourth</w:t>
      </w:r>
      <w:r w:rsidRPr="008B188F">
        <w:rPr>
          <w:sz w:val="22"/>
          <w:szCs w:val="22"/>
          <w:lang w:val="en-GB"/>
        </w:rPr>
        <w:t xml:space="preserve"> quarter 20</w:t>
      </w:r>
      <w:r w:rsidR="005641B1" w:rsidRPr="008B188F">
        <w:rPr>
          <w:sz w:val="22"/>
          <w:szCs w:val="22"/>
          <w:lang w:val="en-GB"/>
        </w:rPr>
        <w:t>2</w:t>
      </w:r>
      <w:r w:rsidR="00C5266D">
        <w:rPr>
          <w:sz w:val="22"/>
          <w:szCs w:val="22"/>
          <w:lang w:val="en-GB"/>
        </w:rPr>
        <w:t>2</w:t>
      </w:r>
      <w:r w:rsidR="00CD0F30" w:rsidRPr="008B188F">
        <w:rPr>
          <w:sz w:val="22"/>
          <w:szCs w:val="22"/>
          <w:lang w:val="en-GB"/>
        </w:rPr>
        <w:t xml:space="preserve"> from </w:t>
      </w:r>
      <w:r w:rsidR="000178C9">
        <w:rPr>
          <w:sz w:val="22"/>
          <w:szCs w:val="22"/>
          <w:lang w:val="en-GB"/>
        </w:rPr>
        <w:t>1</w:t>
      </w:r>
      <w:r w:rsidR="004E2FD0">
        <w:rPr>
          <w:sz w:val="22"/>
          <w:szCs w:val="22"/>
          <w:lang w:val="en-GB"/>
        </w:rPr>
        <w:t>0</w:t>
      </w:r>
      <w:r w:rsidR="00E22062">
        <w:rPr>
          <w:sz w:val="22"/>
          <w:szCs w:val="22"/>
          <w:lang w:val="en-GB"/>
        </w:rPr>
        <w:t>5</w:t>
      </w:r>
      <w:r w:rsidR="000178C9">
        <w:rPr>
          <w:sz w:val="22"/>
          <w:szCs w:val="22"/>
          <w:lang w:val="en-GB"/>
        </w:rPr>
        <w:t>.</w:t>
      </w:r>
      <w:r w:rsidR="00E22062">
        <w:rPr>
          <w:sz w:val="22"/>
          <w:szCs w:val="22"/>
          <w:lang w:val="en-GB"/>
        </w:rPr>
        <w:t>7</w:t>
      </w:r>
      <w:r w:rsidRPr="008B188F">
        <w:rPr>
          <w:sz w:val="22"/>
          <w:szCs w:val="22"/>
          <w:lang w:val="en-GB"/>
        </w:rPr>
        <w:t xml:space="preserve"> in </w:t>
      </w:r>
      <w:r w:rsidR="00E22062">
        <w:rPr>
          <w:sz w:val="22"/>
          <w:szCs w:val="22"/>
          <w:lang w:val="en-GB"/>
        </w:rPr>
        <w:t>third</w:t>
      </w:r>
      <w:r w:rsidR="00CD0F30" w:rsidRPr="008B188F">
        <w:rPr>
          <w:sz w:val="22"/>
          <w:szCs w:val="22"/>
          <w:lang w:val="en-GB"/>
        </w:rPr>
        <w:t xml:space="preserve"> quarter 20</w:t>
      </w:r>
      <w:r w:rsidR="005641B1" w:rsidRPr="008B188F">
        <w:rPr>
          <w:sz w:val="22"/>
          <w:szCs w:val="22"/>
          <w:lang w:val="en-GB"/>
        </w:rPr>
        <w:t>2</w:t>
      </w:r>
      <w:r w:rsidR="00423325">
        <w:rPr>
          <w:sz w:val="22"/>
          <w:szCs w:val="22"/>
          <w:lang w:val="en-GB"/>
        </w:rPr>
        <w:t>2</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45962068" w:rsidR="004771D3" w:rsidRDefault="004771D3" w:rsidP="00627CF3">
      <w:pPr>
        <w:pStyle w:val="BodyTextIndent"/>
        <w:ind w:right="113" w:firstLine="0"/>
        <w:rPr>
          <w:sz w:val="22"/>
          <w:szCs w:val="22"/>
          <w:lang w:val="en-GB"/>
        </w:rPr>
      </w:pPr>
    </w:p>
    <w:p w14:paraId="27E45CDC" w14:textId="25AD94C5" w:rsidR="00BB74A9" w:rsidRDefault="00BB74A9" w:rsidP="00BB74A9">
      <w:pPr>
        <w:pStyle w:val="BodyTextIndent"/>
        <w:spacing w:line="288" w:lineRule="auto"/>
        <w:ind w:right="115" w:firstLine="0"/>
        <w:rPr>
          <w:sz w:val="22"/>
          <w:szCs w:val="22"/>
          <w:lang w:val="en-GB"/>
        </w:rPr>
      </w:pPr>
      <w:r>
        <w:rPr>
          <w:sz w:val="22"/>
          <w:szCs w:val="22"/>
          <w:lang w:val="en-GB"/>
        </w:rPr>
        <w:t>The wage rate indices for the first</w:t>
      </w:r>
      <w:r w:rsidR="00E22062">
        <w:rPr>
          <w:sz w:val="22"/>
          <w:szCs w:val="22"/>
          <w:lang w:val="en-GB"/>
        </w:rPr>
        <w:t>,</w:t>
      </w:r>
      <w:r>
        <w:rPr>
          <w:sz w:val="22"/>
          <w:szCs w:val="22"/>
          <w:lang w:val="en-GB"/>
        </w:rPr>
        <w:t xml:space="preserve"> second</w:t>
      </w:r>
      <w:r w:rsidR="00E22062">
        <w:rPr>
          <w:sz w:val="22"/>
          <w:szCs w:val="22"/>
          <w:lang w:val="en-GB"/>
        </w:rPr>
        <w:t xml:space="preserve"> and third</w:t>
      </w:r>
      <w:r>
        <w:rPr>
          <w:sz w:val="22"/>
          <w:szCs w:val="22"/>
          <w:lang w:val="en-GB"/>
        </w:rPr>
        <w:t xml:space="preserve"> quarters 2022 stood at 102.</w:t>
      </w:r>
      <w:r w:rsidR="00E22062">
        <w:rPr>
          <w:sz w:val="22"/>
          <w:szCs w:val="22"/>
          <w:lang w:val="en-GB"/>
        </w:rPr>
        <w:t>3,</w:t>
      </w:r>
      <w:r>
        <w:rPr>
          <w:sz w:val="22"/>
          <w:szCs w:val="22"/>
          <w:lang w:val="en-GB"/>
        </w:rPr>
        <w:t xml:space="preserve"> 103.</w:t>
      </w:r>
      <w:r w:rsidR="00E22062">
        <w:rPr>
          <w:sz w:val="22"/>
          <w:szCs w:val="22"/>
          <w:lang w:val="en-GB"/>
        </w:rPr>
        <w:t>8 and 105.7</w:t>
      </w:r>
      <w:r>
        <w:rPr>
          <w:sz w:val="22"/>
          <w:szCs w:val="22"/>
          <w:lang w:val="en-GB"/>
        </w:rPr>
        <w:t xml:space="preserve"> respectively.</w:t>
      </w:r>
    </w:p>
    <w:p w14:paraId="2B661072" w14:textId="77777777" w:rsidR="00BB74A9" w:rsidRPr="008B188F" w:rsidRDefault="00BB74A9" w:rsidP="00627CF3">
      <w:pPr>
        <w:pStyle w:val="BodyTextIndent"/>
        <w:ind w:right="113" w:firstLine="0"/>
        <w:rPr>
          <w:sz w:val="22"/>
          <w:szCs w:val="22"/>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2EC59F22"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BC76DF">
        <w:rPr>
          <w:b/>
          <w:sz w:val="22"/>
          <w:szCs w:val="22"/>
          <w:lang w:val="en-GB"/>
        </w:rPr>
        <w:t>3</w:t>
      </w:r>
      <w:r w:rsidR="00BC76DF">
        <w:rPr>
          <w:b/>
          <w:sz w:val="22"/>
          <w:szCs w:val="22"/>
          <w:vertAlign w:val="superscript"/>
          <w:lang w:val="en-GB"/>
        </w:rPr>
        <w:t>rd</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423325">
        <w:rPr>
          <w:b/>
          <w:sz w:val="22"/>
          <w:szCs w:val="22"/>
          <w:lang w:val="en-GB"/>
        </w:rPr>
        <w:t>2</w:t>
      </w:r>
      <w:r w:rsidR="00F254ED" w:rsidRPr="008B188F">
        <w:rPr>
          <w:b/>
          <w:sz w:val="22"/>
          <w:szCs w:val="22"/>
          <w:lang w:val="en-GB"/>
        </w:rPr>
        <w:t xml:space="preserve"> </w:t>
      </w:r>
      <w:r w:rsidRPr="008B188F">
        <w:rPr>
          <w:b/>
          <w:sz w:val="22"/>
          <w:szCs w:val="22"/>
          <w:lang w:val="en-GB"/>
        </w:rPr>
        <w:t xml:space="preserve">to </w:t>
      </w:r>
      <w:r w:rsidR="00BC76DF">
        <w:rPr>
          <w:b/>
          <w:sz w:val="22"/>
          <w:szCs w:val="22"/>
          <w:lang w:val="en-GB"/>
        </w:rPr>
        <w:t>4</w:t>
      </w:r>
      <w:r w:rsidR="00BC76DF">
        <w:rPr>
          <w:b/>
          <w:sz w:val="22"/>
          <w:szCs w:val="22"/>
          <w:vertAlign w:val="superscript"/>
          <w:lang w:val="en-GB"/>
        </w:rPr>
        <w:t>th</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CF7B7A">
        <w:rPr>
          <w:b/>
          <w:sz w:val="22"/>
          <w:szCs w:val="22"/>
          <w:lang w:val="en-GB"/>
        </w:rPr>
        <w:t>2</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4B0474" w14:paraId="5199792A" w14:textId="77777777" w:rsidTr="004B0474">
        <w:trPr>
          <w:trHeight w:val="280"/>
        </w:trPr>
        <w:tc>
          <w:tcPr>
            <w:tcW w:w="4455" w:type="dxa"/>
            <w:shd w:val="clear" w:color="auto" w:fill="auto"/>
          </w:tcPr>
          <w:p w14:paraId="4E79565E" w14:textId="63700098" w:rsidR="002309CA" w:rsidRPr="004B0474" w:rsidRDefault="00BC76DF" w:rsidP="00627CF3">
            <w:pPr>
              <w:pStyle w:val="BodyTextIndent"/>
              <w:ind w:right="113" w:firstLine="0"/>
              <w:rPr>
                <w:i/>
                <w:sz w:val="22"/>
                <w:szCs w:val="22"/>
                <w:lang w:val="en-GB"/>
              </w:rPr>
            </w:pPr>
            <w:r w:rsidRPr="004B0474">
              <w:rPr>
                <w:i/>
                <w:sz w:val="22"/>
                <w:szCs w:val="16"/>
                <w:lang w:val="en-GB"/>
              </w:rPr>
              <w:t>Information and communication</w:t>
            </w:r>
          </w:p>
        </w:tc>
        <w:tc>
          <w:tcPr>
            <w:tcW w:w="1047" w:type="dxa"/>
            <w:shd w:val="clear" w:color="auto" w:fill="auto"/>
          </w:tcPr>
          <w:p w14:paraId="1FF33DE0" w14:textId="256A7C90" w:rsidR="002309CA" w:rsidRPr="004B0474" w:rsidRDefault="006471C2" w:rsidP="003E7FDF">
            <w:pPr>
              <w:pStyle w:val="BodyTextIndent"/>
              <w:ind w:right="113" w:firstLine="0"/>
              <w:rPr>
                <w:i/>
                <w:sz w:val="22"/>
                <w:szCs w:val="22"/>
                <w:lang w:val="en-GB"/>
              </w:rPr>
            </w:pPr>
            <w:r w:rsidRPr="004B0474">
              <w:rPr>
                <w:i/>
                <w:sz w:val="22"/>
                <w:szCs w:val="22"/>
                <w:lang w:val="en-GB"/>
              </w:rPr>
              <w:t xml:space="preserve"> </w:t>
            </w:r>
            <w:r w:rsidR="00BC76DF" w:rsidRPr="004B0474">
              <w:rPr>
                <w:i/>
                <w:sz w:val="22"/>
                <w:szCs w:val="22"/>
                <w:lang w:val="en-GB"/>
              </w:rPr>
              <w:t>1</w:t>
            </w:r>
            <w:r w:rsidR="00F02D96" w:rsidRPr="004B0474">
              <w:rPr>
                <w:i/>
                <w:sz w:val="22"/>
                <w:szCs w:val="22"/>
                <w:lang w:val="en-GB"/>
              </w:rPr>
              <w:t>.</w:t>
            </w:r>
            <w:r w:rsidR="00BC76DF" w:rsidRPr="004B0474">
              <w:rPr>
                <w:i/>
                <w:sz w:val="22"/>
                <w:szCs w:val="22"/>
                <w:lang w:val="en-GB"/>
              </w:rPr>
              <w:t>6</w:t>
            </w:r>
            <w:r w:rsidR="002309CA" w:rsidRPr="004B0474">
              <w:rPr>
                <w:i/>
                <w:sz w:val="22"/>
                <w:szCs w:val="22"/>
                <w:lang w:val="en-GB"/>
              </w:rPr>
              <w:t>%</w:t>
            </w:r>
          </w:p>
        </w:tc>
      </w:tr>
      <w:tr w:rsidR="00BC76DF" w:rsidRPr="004B0474" w14:paraId="00AFFF7B" w14:textId="77777777" w:rsidTr="004B0474">
        <w:trPr>
          <w:trHeight w:val="280"/>
        </w:trPr>
        <w:tc>
          <w:tcPr>
            <w:tcW w:w="4455" w:type="dxa"/>
            <w:shd w:val="clear" w:color="auto" w:fill="auto"/>
          </w:tcPr>
          <w:p w14:paraId="07CA2258" w14:textId="362D4994" w:rsidR="00BC76DF" w:rsidRPr="004B0474" w:rsidRDefault="00BC76DF" w:rsidP="00BC76DF">
            <w:pPr>
              <w:pStyle w:val="BodyTextIndent"/>
              <w:ind w:right="113" w:firstLine="0"/>
              <w:rPr>
                <w:i/>
                <w:sz w:val="22"/>
                <w:szCs w:val="22"/>
                <w:lang w:val="en-GB"/>
              </w:rPr>
            </w:pPr>
            <w:r w:rsidRPr="004B0474">
              <w:rPr>
                <w:i/>
                <w:sz w:val="22"/>
                <w:szCs w:val="16"/>
                <w:lang w:val="en-GB"/>
              </w:rPr>
              <w:t>Professional, scientific and technical activities</w:t>
            </w:r>
          </w:p>
        </w:tc>
        <w:tc>
          <w:tcPr>
            <w:tcW w:w="1047" w:type="dxa"/>
            <w:shd w:val="clear" w:color="auto" w:fill="auto"/>
          </w:tcPr>
          <w:p w14:paraId="70943486" w14:textId="6542A31A" w:rsidR="00BC76DF" w:rsidRPr="004B0474" w:rsidRDefault="00BC76DF" w:rsidP="00BC76DF">
            <w:pPr>
              <w:pStyle w:val="BodyTextIndent"/>
              <w:ind w:right="113" w:firstLine="0"/>
              <w:rPr>
                <w:i/>
                <w:sz w:val="22"/>
                <w:szCs w:val="22"/>
                <w:lang w:val="en-GB"/>
              </w:rPr>
            </w:pPr>
            <w:r w:rsidRPr="004B0474">
              <w:rPr>
                <w:i/>
                <w:sz w:val="22"/>
                <w:szCs w:val="22"/>
                <w:lang w:val="en-GB"/>
              </w:rPr>
              <w:t xml:space="preserve"> 1.5%</w:t>
            </w:r>
          </w:p>
        </w:tc>
      </w:tr>
      <w:tr w:rsidR="00BC76DF" w:rsidRPr="004B0474" w14:paraId="1ED5AF4A" w14:textId="77777777" w:rsidTr="004B0474">
        <w:trPr>
          <w:trHeight w:val="280"/>
        </w:trPr>
        <w:tc>
          <w:tcPr>
            <w:tcW w:w="4455" w:type="dxa"/>
            <w:shd w:val="clear" w:color="auto" w:fill="auto"/>
          </w:tcPr>
          <w:p w14:paraId="7AE8BC77" w14:textId="3495AE2D" w:rsidR="00BC76DF" w:rsidRPr="004B0474" w:rsidRDefault="00BC76DF" w:rsidP="00BC76DF">
            <w:pPr>
              <w:pStyle w:val="BodyTextIndent"/>
              <w:ind w:right="113" w:firstLine="0"/>
              <w:rPr>
                <w:i/>
                <w:sz w:val="22"/>
                <w:szCs w:val="16"/>
                <w:lang w:val="en-GB"/>
              </w:rPr>
            </w:pPr>
            <w:r w:rsidRPr="004B0474">
              <w:rPr>
                <w:i/>
                <w:sz w:val="22"/>
                <w:szCs w:val="16"/>
                <w:lang w:val="en-GB"/>
              </w:rPr>
              <w:t>Construction</w:t>
            </w:r>
          </w:p>
        </w:tc>
        <w:tc>
          <w:tcPr>
            <w:tcW w:w="1047" w:type="dxa"/>
            <w:shd w:val="clear" w:color="auto" w:fill="auto"/>
          </w:tcPr>
          <w:p w14:paraId="4D931692" w14:textId="5A1991FE" w:rsidR="00BC76DF" w:rsidRPr="004B0474" w:rsidRDefault="00BC76DF" w:rsidP="00BC76DF">
            <w:pPr>
              <w:pStyle w:val="BodyTextIndent"/>
              <w:ind w:right="113" w:firstLine="0"/>
              <w:rPr>
                <w:i/>
                <w:sz w:val="22"/>
                <w:szCs w:val="22"/>
                <w:lang w:val="en-GB"/>
              </w:rPr>
            </w:pPr>
            <w:r w:rsidRPr="004B0474">
              <w:rPr>
                <w:i/>
                <w:sz w:val="22"/>
                <w:szCs w:val="22"/>
                <w:lang w:val="en-GB"/>
              </w:rPr>
              <w:t xml:space="preserve"> 1.5%</w:t>
            </w:r>
          </w:p>
        </w:tc>
      </w:tr>
      <w:tr w:rsidR="00BC76DF" w:rsidRPr="004B0474" w14:paraId="2540F172" w14:textId="77777777" w:rsidTr="004B0474">
        <w:trPr>
          <w:trHeight w:val="280"/>
        </w:trPr>
        <w:tc>
          <w:tcPr>
            <w:tcW w:w="4455" w:type="dxa"/>
            <w:shd w:val="clear" w:color="auto" w:fill="auto"/>
          </w:tcPr>
          <w:p w14:paraId="5925E5B1" w14:textId="07A58B29" w:rsidR="00BC76DF" w:rsidRPr="004B0474" w:rsidRDefault="00D70AC8" w:rsidP="00BC76DF">
            <w:pPr>
              <w:pStyle w:val="BodyTextIndent"/>
              <w:ind w:right="113" w:firstLine="0"/>
              <w:rPr>
                <w:i/>
                <w:sz w:val="22"/>
                <w:szCs w:val="16"/>
                <w:lang w:val="en-GB"/>
              </w:rPr>
            </w:pPr>
            <w:r w:rsidRPr="004B0474">
              <w:rPr>
                <w:i/>
                <w:sz w:val="22"/>
                <w:szCs w:val="16"/>
                <w:lang w:val="en-GB"/>
              </w:rPr>
              <w:t>Financial and insurance activities</w:t>
            </w:r>
          </w:p>
        </w:tc>
        <w:tc>
          <w:tcPr>
            <w:tcW w:w="1047" w:type="dxa"/>
            <w:shd w:val="clear" w:color="auto" w:fill="auto"/>
          </w:tcPr>
          <w:p w14:paraId="1DE9968A" w14:textId="0C52C846" w:rsidR="00BC76DF" w:rsidRPr="004B0474" w:rsidRDefault="00BC76DF" w:rsidP="00BC76DF">
            <w:pPr>
              <w:pStyle w:val="BodyTextIndent"/>
              <w:ind w:right="113" w:firstLine="0"/>
              <w:rPr>
                <w:i/>
                <w:sz w:val="22"/>
                <w:szCs w:val="22"/>
                <w:lang w:val="en-GB"/>
              </w:rPr>
            </w:pPr>
            <w:r w:rsidRPr="004B0474">
              <w:rPr>
                <w:i/>
                <w:sz w:val="22"/>
                <w:szCs w:val="22"/>
                <w:lang w:val="en-GB"/>
              </w:rPr>
              <w:t xml:space="preserve"> </w:t>
            </w:r>
            <w:r w:rsidR="00D70AC8" w:rsidRPr="004B0474">
              <w:rPr>
                <w:i/>
                <w:sz w:val="22"/>
                <w:szCs w:val="22"/>
                <w:lang w:val="en-GB"/>
              </w:rPr>
              <w:t>1</w:t>
            </w:r>
            <w:r w:rsidRPr="004B0474">
              <w:rPr>
                <w:i/>
                <w:sz w:val="22"/>
                <w:szCs w:val="22"/>
                <w:lang w:val="en-GB"/>
              </w:rPr>
              <w:t>.</w:t>
            </w:r>
            <w:r w:rsidR="00D70AC8" w:rsidRPr="004B0474">
              <w:rPr>
                <w:i/>
                <w:sz w:val="22"/>
                <w:szCs w:val="22"/>
                <w:lang w:val="en-GB"/>
              </w:rPr>
              <w:t>3</w:t>
            </w:r>
            <w:r w:rsidRPr="004B0474">
              <w:rPr>
                <w:i/>
                <w:sz w:val="22"/>
                <w:szCs w:val="22"/>
                <w:lang w:val="en-GB"/>
              </w:rPr>
              <w:t>%</w:t>
            </w:r>
          </w:p>
        </w:tc>
      </w:tr>
      <w:tr w:rsidR="00BC76DF" w:rsidRPr="004B0474" w14:paraId="6CA03546" w14:textId="77777777" w:rsidTr="004B0474">
        <w:trPr>
          <w:trHeight w:val="280"/>
        </w:trPr>
        <w:tc>
          <w:tcPr>
            <w:tcW w:w="4455" w:type="dxa"/>
            <w:shd w:val="clear" w:color="auto" w:fill="auto"/>
          </w:tcPr>
          <w:p w14:paraId="53F8233C" w14:textId="77B2112B" w:rsidR="00BC76DF" w:rsidRPr="004B0474" w:rsidRDefault="00D70AC8" w:rsidP="00BC76DF">
            <w:pPr>
              <w:pStyle w:val="BodyTextIndent"/>
              <w:ind w:right="113" w:firstLine="0"/>
              <w:rPr>
                <w:i/>
                <w:sz w:val="22"/>
                <w:szCs w:val="16"/>
                <w:lang w:val="en-GB"/>
              </w:rPr>
            </w:pPr>
            <w:r w:rsidRPr="004B0474">
              <w:rPr>
                <w:i/>
                <w:sz w:val="22"/>
                <w:szCs w:val="16"/>
                <w:lang w:val="en-GB"/>
              </w:rPr>
              <w:t>Manufacturing</w:t>
            </w:r>
            <w:r w:rsidR="004B0474" w:rsidRPr="004B0474">
              <w:rPr>
                <w:i/>
                <w:sz w:val="22"/>
                <w:szCs w:val="16"/>
                <w:lang w:val="en-GB"/>
              </w:rPr>
              <w:t xml:space="preserve">                                                        </w:t>
            </w:r>
          </w:p>
        </w:tc>
        <w:tc>
          <w:tcPr>
            <w:tcW w:w="1047" w:type="dxa"/>
            <w:shd w:val="clear" w:color="auto" w:fill="auto"/>
          </w:tcPr>
          <w:p w14:paraId="716C8E69" w14:textId="1682BED2" w:rsidR="00BC76DF" w:rsidRPr="004B0474" w:rsidRDefault="004B0474" w:rsidP="00BC76DF">
            <w:pPr>
              <w:pStyle w:val="BodyTextIndent"/>
              <w:ind w:right="113" w:firstLine="0"/>
              <w:rPr>
                <w:i/>
                <w:sz w:val="22"/>
                <w:szCs w:val="22"/>
                <w:lang w:val="en-GB"/>
              </w:rPr>
            </w:pPr>
            <w:r w:rsidRPr="004B0474">
              <w:rPr>
                <w:i/>
                <w:sz w:val="22"/>
                <w:szCs w:val="22"/>
                <w:lang w:val="en-GB"/>
              </w:rPr>
              <w:t xml:space="preserve"> </w:t>
            </w:r>
            <w:r w:rsidR="00D70AC8" w:rsidRPr="004B0474">
              <w:rPr>
                <w:i/>
                <w:sz w:val="22"/>
                <w:szCs w:val="22"/>
                <w:lang w:val="en-GB"/>
              </w:rPr>
              <w:t>1.2%</w:t>
            </w:r>
          </w:p>
        </w:tc>
      </w:tr>
    </w:tbl>
    <w:p w14:paraId="1E671629" w14:textId="77777777" w:rsidR="00565168" w:rsidRPr="008B188F" w:rsidRDefault="00565168" w:rsidP="00627CF3">
      <w:pPr>
        <w:pStyle w:val="BodyTextIndent"/>
        <w:ind w:right="113" w:firstLine="0"/>
        <w:rPr>
          <w:sz w:val="22"/>
          <w:szCs w:val="16"/>
          <w:lang w:val="en-GB"/>
        </w:rPr>
      </w:pPr>
    </w:p>
    <w:p w14:paraId="73C9E547" w14:textId="605F793F" w:rsidR="00952A87" w:rsidRPr="008B188F" w:rsidRDefault="007A3CCE" w:rsidP="00627CF3">
      <w:pPr>
        <w:pStyle w:val="BodyTextIndent"/>
        <w:ind w:right="113" w:firstLine="0"/>
        <w:rPr>
          <w:sz w:val="22"/>
          <w:szCs w:val="16"/>
          <w:lang w:val="en-GB"/>
        </w:rPr>
      </w:pPr>
      <w:r w:rsidRPr="008B188F">
        <w:rPr>
          <w:sz w:val="22"/>
          <w:szCs w:val="16"/>
          <w:lang w:val="en-GB"/>
        </w:rPr>
        <w:t xml:space="preserve"> </w:t>
      </w:r>
      <w:r w:rsidR="00D707BF">
        <w:rPr>
          <w:sz w:val="22"/>
          <w:szCs w:val="16"/>
          <w:lang w:val="en-GB"/>
        </w:rPr>
        <w:t>Main d</w:t>
      </w:r>
      <w:r w:rsidR="00EC0412" w:rsidRPr="008B188F">
        <w:rPr>
          <w:sz w:val="22"/>
          <w:szCs w:val="16"/>
          <w:lang w:val="en-GB"/>
        </w:rPr>
        <w:t>e</w:t>
      </w:r>
      <w:r w:rsidR="00494AE1" w:rsidRPr="008B188F">
        <w:rPr>
          <w:sz w:val="22"/>
          <w:szCs w:val="16"/>
          <w:lang w:val="en-GB"/>
        </w:rPr>
        <w:t>creases were</w:t>
      </w:r>
      <w:r w:rsidR="00256F64" w:rsidRPr="008B188F">
        <w:rPr>
          <w:sz w:val="22"/>
          <w:szCs w:val="16"/>
          <w:lang w:val="en-GB"/>
        </w:rPr>
        <w:t xml:space="preserve"> </w:t>
      </w:r>
      <w:r w:rsidR="006D5618" w:rsidRPr="008B188F">
        <w:rPr>
          <w:sz w:val="22"/>
          <w:szCs w:val="16"/>
          <w:lang w:val="en-GB"/>
        </w:rPr>
        <w:t>as follows</w:t>
      </w:r>
      <w:r w:rsidR="00494AE1" w:rsidRPr="008B188F">
        <w:rPr>
          <w:sz w:val="22"/>
          <w:szCs w:val="16"/>
          <w:lang w:val="en-GB"/>
        </w:rPr>
        <w:t>:</w:t>
      </w:r>
    </w:p>
    <w:p w14:paraId="236DD273" w14:textId="77777777" w:rsidR="00494AE1" w:rsidRPr="008B188F" w:rsidRDefault="00494AE1" w:rsidP="00627CF3">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1F7DAB" w:rsidRPr="008B188F" w14:paraId="0BF91041" w14:textId="77777777" w:rsidTr="001F7DAB">
        <w:trPr>
          <w:trHeight w:val="273"/>
        </w:trPr>
        <w:tc>
          <w:tcPr>
            <w:tcW w:w="4372" w:type="dxa"/>
            <w:shd w:val="clear" w:color="auto" w:fill="auto"/>
          </w:tcPr>
          <w:p w14:paraId="601D4FE5" w14:textId="28DEFD43" w:rsidR="001F7DAB" w:rsidRPr="004B0474" w:rsidRDefault="001F7DAB" w:rsidP="00627CF3">
            <w:pPr>
              <w:pStyle w:val="BodyTextIndent"/>
              <w:ind w:right="113" w:firstLine="0"/>
              <w:rPr>
                <w:i/>
                <w:sz w:val="22"/>
                <w:szCs w:val="16"/>
                <w:lang w:val="en-GB"/>
              </w:rPr>
            </w:pPr>
            <w:r w:rsidRPr="004B0474">
              <w:rPr>
                <w:i/>
                <w:sz w:val="22"/>
                <w:szCs w:val="16"/>
                <w:lang w:val="en-GB"/>
              </w:rPr>
              <w:t>Agriculture, forestry and fishing</w:t>
            </w:r>
          </w:p>
        </w:tc>
        <w:tc>
          <w:tcPr>
            <w:tcW w:w="1081" w:type="dxa"/>
            <w:shd w:val="clear" w:color="auto" w:fill="auto"/>
          </w:tcPr>
          <w:p w14:paraId="5F8EFFD2" w14:textId="3A156EAF" w:rsidR="001F7DAB" w:rsidRPr="004B0474" w:rsidRDefault="001F7DAB" w:rsidP="006618EC">
            <w:pPr>
              <w:pStyle w:val="BodyTextIndent"/>
              <w:ind w:right="113" w:firstLine="0"/>
              <w:rPr>
                <w:i/>
                <w:sz w:val="22"/>
                <w:szCs w:val="16"/>
                <w:lang w:val="en-GB"/>
              </w:rPr>
            </w:pPr>
            <w:r w:rsidRPr="004B0474">
              <w:rPr>
                <w:i/>
                <w:sz w:val="22"/>
                <w:szCs w:val="16"/>
                <w:lang w:val="en-GB"/>
              </w:rPr>
              <w:t>-3.7%</w:t>
            </w:r>
          </w:p>
        </w:tc>
      </w:tr>
      <w:tr w:rsidR="00E4332F" w:rsidRPr="008B188F" w14:paraId="560A5F94" w14:textId="77777777" w:rsidTr="001F7DAB">
        <w:trPr>
          <w:trHeight w:val="273"/>
        </w:trPr>
        <w:tc>
          <w:tcPr>
            <w:tcW w:w="4372" w:type="dxa"/>
            <w:shd w:val="clear" w:color="auto" w:fill="auto"/>
          </w:tcPr>
          <w:p w14:paraId="472F50C8" w14:textId="7F66EC67" w:rsidR="00E4332F" w:rsidRPr="004B0474" w:rsidRDefault="00D70AC8" w:rsidP="00627CF3">
            <w:pPr>
              <w:pStyle w:val="BodyTextIndent"/>
              <w:ind w:right="113" w:firstLine="0"/>
              <w:rPr>
                <w:i/>
                <w:sz w:val="22"/>
                <w:szCs w:val="16"/>
                <w:lang w:val="en-GB"/>
              </w:rPr>
            </w:pPr>
            <w:r w:rsidRPr="004B0474">
              <w:rPr>
                <w:i/>
                <w:sz w:val="22"/>
                <w:szCs w:val="16"/>
                <w:lang w:val="en-GB"/>
              </w:rPr>
              <w:t>Education</w:t>
            </w:r>
          </w:p>
        </w:tc>
        <w:tc>
          <w:tcPr>
            <w:tcW w:w="1081" w:type="dxa"/>
            <w:shd w:val="clear" w:color="auto" w:fill="auto"/>
          </w:tcPr>
          <w:p w14:paraId="7D3ADBAC" w14:textId="442F4DD2" w:rsidR="00E4332F" w:rsidRPr="004B0474" w:rsidRDefault="00F96BA3" w:rsidP="006618EC">
            <w:pPr>
              <w:pStyle w:val="BodyTextIndent"/>
              <w:ind w:right="113" w:firstLine="0"/>
              <w:rPr>
                <w:i/>
                <w:sz w:val="22"/>
                <w:szCs w:val="16"/>
                <w:lang w:val="en-GB"/>
              </w:rPr>
            </w:pPr>
            <w:r w:rsidRPr="004B0474">
              <w:rPr>
                <w:i/>
                <w:sz w:val="22"/>
                <w:szCs w:val="16"/>
                <w:lang w:val="en-GB"/>
              </w:rPr>
              <w:t>-</w:t>
            </w:r>
            <w:r w:rsidR="007E1909" w:rsidRPr="004B0474">
              <w:rPr>
                <w:i/>
                <w:sz w:val="22"/>
                <w:szCs w:val="16"/>
                <w:lang w:val="en-GB"/>
              </w:rPr>
              <w:t>0</w:t>
            </w:r>
            <w:r w:rsidRPr="004B0474">
              <w:rPr>
                <w:i/>
                <w:sz w:val="22"/>
                <w:szCs w:val="16"/>
                <w:lang w:val="en-GB"/>
              </w:rPr>
              <w:t>.</w:t>
            </w:r>
            <w:r w:rsidR="00D70AC8" w:rsidRPr="004B0474">
              <w:rPr>
                <w:i/>
                <w:sz w:val="22"/>
                <w:szCs w:val="16"/>
                <w:lang w:val="en-GB"/>
              </w:rPr>
              <w:t>6</w:t>
            </w:r>
            <w:r w:rsidR="00E4332F" w:rsidRPr="004B0474">
              <w:rPr>
                <w:i/>
                <w:sz w:val="22"/>
                <w:szCs w:val="16"/>
                <w:lang w:val="en-GB"/>
              </w:rPr>
              <w:t>%</w:t>
            </w:r>
          </w:p>
        </w:tc>
      </w:tr>
      <w:tr w:rsidR="00650C28" w:rsidRPr="008B188F" w14:paraId="0C4FE00A" w14:textId="77777777" w:rsidTr="001F7DAB">
        <w:trPr>
          <w:trHeight w:val="273"/>
        </w:trPr>
        <w:tc>
          <w:tcPr>
            <w:tcW w:w="4372" w:type="dxa"/>
            <w:shd w:val="clear" w:color="auto" w:fill="auto"/>
          </w:tcPr>
          <w:p w14:paraId="50646ED9" w14:textId="34EB888D" w:rsidR="00650C28" w:rsidRPr="004B0474" w:rsidRDefault="00D70AC8" w:rsidP="00627CF3">
            <w:pPr>
              <w:pStyle w:val="BodyTextIndent"/>
              <w:ind w:right="113" w:firstLine="0"/>
              <w:rPr>
                <w:i/>
                <w:sz w:val="22"/>
                <w:szCs w:val="16"/>
                <w:lang w:val="en-GB"/>
              </w:rPr>
            </w:pPr>
            <w:r w:rsidRPr="004B0474">
              <w:rPr>
                <w:i/>
                <w:sz w:val="22"/>
                <w:szCs w:val="16"/>
                <w:lang w:val="en-GB"/>
              </w:rPr>
              <w:t>Human health and social work activities</w:t>
            </w:r>
            <w:r w:rsidR="00650C28" w:rsidRPr="004B0474">
              <w:rPr>
                <w:i/>
                <w:sz w:val="22"/>
                <w:szCs w:val="16"/>
                <w:lang w:val="en-GB"/>
              </w:rPr>
              <w:t xml:space="preserve">                              </w:t>
            </w:r>
          </w:p>
        </w:tc>
        <w:tc>
          <w:tcPr>
            <w:tcW w:w="1081" w:type="dxa"/>
            <w:shd w:val="clear" w:color="auto" w:fill="auto"/>
          </w:tcPr>
          <w:p w14:paraId="37FD526D" w14:textId="68D43BEF" w:rsidR="00650C28" w:rsidRPr="004B0474" w:rsidRDefault="00650C28" w:rsidP="00627CF3">
            <w:pPr>
              <w:pStyle w:val="BodyTextIndent"/>
              <w:ind w:right="113" w:firstLine="0"/>
              <w:rPr>
                <w:i/>
                <w:sz w:val="22"/>
                <w:szCs w:val="16"/>
                <w:lang w:val="en-GB"/>
              </w:rPr>
            </w:pPr>
            <w:r w:rsidRPr="004B0474">
              <w:rPr>
                <w:i/>
                <w:sz w:val="22"/>
                <w:szCs w:val="16"/>
                <w:lang w:val="en-GB"/>
              </w:rPr>
              <w:t>-0.</w:t>
            </w:r>
            <w:r w:rsidR="00D70AC8" w:rsidRPr="004B0474">
              <w:rPr>
                <w:i/>
                <w:sz w:val="22"/>
                <w:szCs w:val="16"/>
                <w:lang w:val="en-GB"/>
              </w:rPr>
              <w:t>5</w:t>
            </w:r>
            <w:r w:rsidRPr="004B0474">
              <w:rPr>
                <w:i/>
                <w:sz w:val="22"/>
                <w:szCs w:val="16"/>
                <w:lang w:val="en-GB"/>
              </w:rPr>
              <w:t>%</w:t>
            </w:r>
          </w:p>
        </w:tc>
      </w:tr>
      <w:tr w:rsidR="00494AE1" w:rsidRPr="008B188F" w14:paraId="07DE6634" w14:textId="77777777" w:rsidTr="001F7DAB">
        <w:trPr>
          <w:trHeight w:val="243"/>
        </w:trPr>
        <w:tc>
          <w:tcPr>
            <w:tcW w:w="4372" w:type="dxa"/>
            <w:shd w:val="clear" w:color="auto" w:fill="auto"/>
          </w:tcPr>
          <w:p w14:paraId="6F529B33" w14:textId="77777777" w:rsidR="00494AE1" w:rsidRPr="008B188F" w:rsidRDefault="00494AE1" w:rsidP="00627CF3">
            <w:pPr>
              <w:pStyle w:val="BodyTextIndent"/>
              <w:ind w:right="57" w:firstLine="0"/>
              <w:rPr>
                <w:i/>
                <w:sz w:val="22"/>
                <w:szCs w:val="16"/>
                <w:lang w:val="en-GB"/>
              </w:rPr>
            </w:pPr>
          </w:p>
        </w:tc>
        <w:tc>
          <w:tcPr>
            <w:tcW w:w="1081" w:type="dxa"/>
            <w:shd w:val="clear" w:color="auto" w:fill="auto"/>
          </w:tcPr>
          <w:p w14:paraId="4F18DCE0" w14:textId="77777777" w:rsidR="00494AE1" w:rsidRPr="008B188F" w:rsidRDefault="00494AE1" w:rsidP="00627CF3">
            <w:pPr>
              <w:pStyle w:val="BodyTextIndent"/>
              <w:ind w:right="113" w:firstLine="0"/>
              <w:rPr>
                <w:i/>
                <w:sz w:val="22"/>
                <w:szCs w:val="16"/>
                <w:lang w:val="en-GB"/>
              </w:rPr>
            </w:pPr>
          </w:p>
        </w:tc>
      </w:tr>
    </w:tbl>
    <w:p w14:paraId="7A0390C9" w14:textId="23BAC173" w:rsidR="009C3955" w:rsidRDefault="005965B7" w:rsidP="00627CF3">
      <w:pPr>
        <w:pStyle w:val="BodyTextIndent"/>
        <w:ind w:right="113" w:firstLine="0"/>
        <w:rPr>
          <w:sz w:val="22"/>
          <w:szCs w:val="16"/>
          <w:lang w:val="en-GB"/>
        </w:rPr>
      </w:pPr>
      <w:r>
        <w:rPr>
          <w:sz w:val="22"/>
          <w:szCs w:val="16"/>
          <w:lang w:val="en-GB"/>
        </w:rPr>
        <w:t xml:space="preserve">Decrease in </w:t>
      </w:r>
      <w:r w:rsidR="00FF2D96">
        <w:rPr>
          <w:sz w:val="22"/>
          <w:szCs w:val="16"/>
          <w:lang w:val="en-GB"/>
        </w:rPr>
        <w:t>“</w:t>
      </w:r>
      <w:r>
        <w:rPr>
          <w:sz w:val="22"/>
          <w:szCs w:val="16"/>
          <w:lang w:val="en-GB"/>
        </w:rPr>
        <w:t>Agriculture, forestry and fishing</w:t>
      </w:r>
      <w:r w:rsidR="00FF2D96">
        <w:rPr>
          <w:sz w:val="22"/>
          <w:szCs w:val="16"/>
          <w:lang w:val="en-GB"/>
        </w:rPr>
        <w:t>”</w:t>
      </w:r>
      <w:r>
        <w:rPr>
          <w:sz w:val="22"/>
          <w:szCs w:val="16"/>
          <w:lang w:val="en-GB"/>
        </w:rPr>
        <w:t xml:space="preserve"> is due to off-peak season. </w:t>
      </w:r>
      <w:r w:rsidR="009C3955" w:rsidRPr="008B188F">
        <w:rPr>
          <w:sz w:val="22"/>
          <w:szCs w:val="16"/>
          <w:lang w:val="en-GB"/>
        </w:rPr>
        <w:t xml:space="preserve">Decreases in </w:t>
      </w:r>
      <w:r>
        <w:rPr>
          <w:sz w:val="22"/>
          <w:szCs w:val="16"/>
          <w:lang w:val="en-GB"/>
        </w:rPr>
        <w:t>the other</w:t>
      </w:r>
      <w:r w:rsidR="009C3955" w:rsidRPr="008B188F">
        <w:rPr>
          <w:sz w:val="22"/>
          <w:szCs w:val="16"/>
          <w:lang w:val="en-GB"/>
        </w:rPr>
        <w:t xml:space="preserve"> sectors were mainly due </w:t>
      </w:r>
      <w:r w:rsidR="006C21F8">
        <w:rPr>
          <w:sz w:val="22"/>
          <w:szCs w:val="16"/>
          <w:lang w:val="en-GB"/>
        </w:rPr>
        <w:t xml:space="preserve">to </w:t>
      </w:r>
      <w:r w:rsidR="009C3955" w:rsidRPr="008B188F">
        <w:rPr>
          <w:sz w:val="22"/>
          <w:szCs w:val="16"/>
          <w:lang w:val="en-GB"/>
        </w:rPr>
        <w:t>changes in the mix of employees within occupations</w:t>
      </w:r>
      <w:r w:rsidR="006618EC">
        <w:rPr>
          <w:sz w:val="22"/>
          <w:szCs w:val="16"/>
          <w:lang w:val="en-GB"/>
        </w:rPr>
        <w:t xml:space="preserve"> and decrease in regular allowances</w:t>
      </w:r>
      <w:r w:rsidR="00F02D96">
        <w:rPr>
          <w:sz w:val="22"/>
          <w:szCs w:val="16"/>
          <w:lang w:val="en-GB"/>
        </w:rPr>
        <w:t>.</w:t>
      </w:r>
      <w:r w:rsidR="00075A17">
        <w:rPr>
          <w:sz w:val="22"/>
          <w:szCs w:val="16"/>
          <w:lang w:val="en-GB"/>
        </w:rPr>
        <w:t xml:space="preserve"> </w:t>
      </w:r>
    </w:p>
    <w:p w14:paraId="4BB6E1C2" w14:textId="41FFB036" w:rsidR="00697266" w:rsidRDefault="00697266" w:rsidP="00627CF3">
      <w:pPr>
        <w:pStyle w:val="BodyTextIndent"/>
        <w:ind w:right="113" w:firstLine="0"/>
        <w:rPr>
          <w:sz w:val="22"/>
          <w:szCs w:val="16"/>
          <w:lang w:val="en-GB"/>
        </w:rPr>
      </w:pPr>
    </w:p>
    <w:p w14:paraId="0917CE34" w14:textId="714E5869" w:rsidR="00697266" w:rsidRDefault="00697266" w:rsidP="00627CF3">
      <w:pPr>
        <w:pStyle w:val="BodyTextIndent"/>
        <w:ind w:right="113" w:firstLine="0"/>
        <w:rPr>
          <w:sz w:val="22"/>
          <w:szCs w:val="16"/>
          <w:lang w:val="en-GB"/>
        </w:rPr>
      </w:pPr>
    </w:p>
    <w:p w14:paraId="65A2A4D6" w14:textId="2B9A86C7" w:rsidR="00697266" w:rsidRDefault="00697266" w:rsidP="00627CF3">
      <w:pPr>
        <w:pStyle w:val="BodyTextIndent"/>
        <w:ind w:right="113" w:firstLine="0"/>
        <w:rPr>
          <w:sz w:val="22"/>
          <w:szCs w:val="16"/>
          <w:lang w:val="en-GB"/>
        </w:rPr>
      </w:pPr>
    </w:p>
    <w:p w14:paraId="62313C62" w14:textId="15E66F5E" w:rsidR="00697266" w:rsidRDefault="00697266" w:rsidP="00627CF3">
      <w:pPr>
        <w:pStyle w:val="BodyTextIndent"/>
        <w:ind w:right="113" w:firstLine="0"/>
        <w:rPr>
          <w:sz w:val="22"/>
          <w:szCs w:val="16"/>
          <w:lang w:val="en-GB"/>
        </w:rPr>
      </w:pPr>
    </w:p>
    <w:p w14:paraId="444B34FA" w14:textId="143C2DC5" w:rsidR="00697266" w:rsidRDefault="00697266" w:rsidP="00627CF3">
      <w:pPr>
        <w:pStyle w:val="BodyTextIndent"/>
        <w:ind w:right="113" w:firstLine="0"/>
        <w:rPr>
          <w:sz w:val="22"/>
          <w:szCs w:val="16"/>
          <w:lang w:val="en-GB"/>
        </w:rPr>
      </w:pPr>
    </w:p>
    <w:p w14:paraId="63B494F6" w14:textId="21C39CA0" w:rsidR="00697266" w:rsidRDefault="00697266" w:rsidP="00627CF3">
      <w:pPr>
        <w:pStyle w:val="BodyTextIndent"/>
        <w:ind w:right="113" w:firstLine="0"/>
        <w:rPr>
          <w:sz w:val="22"/>
          <w:szCs w:val="16"/>
          <w:lang w:val="en-GB"/>
        </w:rPr>
      </w:pPr>
    </w:p>
    <w:p w14:paraId="685C783F" w14:textId="3E7DE5B9" w:rsidR="00697266" w:rsidRDefault="00697266" w:rsidP="00627CF3">
      <w:pPr>
        <w:pStyle w:val="BodyTextIndent"/>
        <w:ind w:right="113" w:firstLine="0"/>
        <w:rPr>
          <w:sz w:val="22"/>
          <w:szCs w:val="16"/>
          <w:lang w:val="en-GB"/>
        </w:rPr>
      </w:pPr>
    </w:p>
    <w:p w14:paraId="7EE2C611" w14:textId="5CD56E8A" w:rsidR="00697266" w:rsidRDefault="00697266" w:rsidP="00627CF3">
      <w:pPr>
        <w:pStyle w:val="BodyTextIndent"/>
        <w:ind w:right="113" w:firstLine="0"/>
        <w:rPr>
          <w:sz w:val="22"/>
          <w:szCs w:val="16"/>
          <w:lang w:val="en-GB"/>
        </w:rPr>
      </w:pPr>
    </w:p>
    <w:p w14:paraId="02FE816C" w14:textId="78B7C52D" w:rsidR="00697266" w:rsidRDefault="00697266" w:rsidP="00627CF3">
      <w:pPr>
        <w:pStyle w:val="BodyTextIndent"/>
        <w:ind w:right="113" w:firstLine="0"/>
        <w:rPr>
          <w:sz w:val="22"/>
          <w:szCs w:val="16"/>
          <w:lang w:val="en-GB"/>
        </w:rPr>
      </w:pPr>
    </w:p>
    <w:p w14:paraId="3D14515A" w14:textId="4F81B9CB" w:rsidR="00697266" w:rsidRDefault="00697266" w:rsidP="00627CF3">
      <w:pPr>
        <w:pStyle w:val="BodyTextIndent"/>
        <w:ind w:right="113" w:firstLine="0"/>
        <w:rPr>
          <w:sz w:val="22"/>
          <w:szCs w:val="16"/>
          <w:lang w:val="en-GB"/>
        </w:rPr>
      </w:pPr>
    </w:p>
    <w:p w14:paraId="3EC18141" w14:textId="208872A8" w:rsidR="00697266" w:rsidRDefault="00697266" w:rsidP="00627CF3">
      <w:pPr>
        <w:pStyle w:val="BodyTextIndent"/>
        <w:ind w:right="113" w:firstLine="0"/>
        <w:rPr>
          <w:sz w:val="22"/>
          <w:szCs w:val="16"/>
          <w:lang w:val="en-GB"/>
        </w:rPr>
      </w:pPr>
    </w:p>
    <w:p w14:paraId="2DA35AEB" w14:textId="6EE3B293" w:rsidR="00697266" w:rsidRDefault="00697266" w:rsidP="00627CF3">
      <w:pPr>
        <w:pStyle w:val="BodyTextIndent"/>
        <w:ind w:right="113" w:firstLine="0"/>
        <w:rPr>
          <w:sz w:val="22"/>
          <w:szCs w:val="16"/>
          <w:lang w:val="en-GB"/>
        </w:rPr>
      </w:pPr>
    </w:p>
    <w:p w14:paraId="30469D00" w14:textId="2001DC8C" w:rsidR="00697266" w:rsidRDefault="00697266" w:rsidP="00627CF3">
      <w:pPr>
        <w:pStyle w:val="BodyTextIndent"/>
        <w:ind w:right="113" w:firstLine="0"/>
        <w:rPr>
          <w:sz w:val="22"/>
          <w:szCs w:val="16"/>
          <w:lang w:val="en-GB"/>
        </w:rPr>
      </w:pPr>
    </w:p>
    <w:p w14:paraId="0276AEA5" w14:textId="1E16A3DE" w:rsidR="00697266" w:rsidRDefault="00697266" w:rsidP="00627CF3">
      <w:pPr>
        <w:pStyle w:val="BodyTextIndent"/>
        <w:ind w:right="113" w:firstLine="0"/>
        <w:rPr>
          <w:sz w:val="22"/>
          <w:szCs w:val="16"/>
          <w:lang w:val="en-GB"/>
        </w:rPr>
      </w:pPr>
    </w:p>
    <w:p w14:paraId="659950C4" w14:textId="45BC6D3C" w:rsidR="00697266" w:rsidRDefault="00697266" w:rsidP="00627CF3">
      <w:pPr>
        <w:pStyle w:val="BodyTextIndent"/>
        <w:ind w:right="113" w:firstLine="0"/>
        <w:rPr>
          <w:sz w:val="22"/>
          <w:szCs w:val="16"/>
          <w:lang w:val="en-GB"/>
        </w:rPr>
      </w:pPr>
    </w:p>
    <w:p w14:paraId="68B75E34" w14:textId="254EE055" w:rsidR="00697266" w:rsidRDefault="00697266" w:rsidP="00627CF3">
      <w:pPr>
        <w:pStyle w:val="BodyTextIndent"/>
        <w:ind w:right="113" w:firstLine="0"/>
        <w:rPr>
          <w:sz w:val="22"/>
          <w:szCs w:val="16"/>
          <w:lang w:val="en-GB"/>
        </w:rPr>
      </w:pPr>
    </w:p>
    <w:p w14:paraId="081E3A0C" w14:textId="77777777" w:rsidR="004D66BE" w:rsidRPr="008B188F" w:rsidRDefault="004D66BE">
      <w:pPr>
        <w:rPr>
          <w:b/>
          <w:lang w:eastAsia="x-none"/>
        </w:rPr>
      </w:pPr>
    </w:p>
    <w:p w14:paraId="2ACEA5F9" w14:textId="2CC6A0D3"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655DF2E4" w14:textId="77777777" w:rsidR="00F21324" w:rsidRDefault="00F21324" w:rsidP="00F21324">
      <w:pPr>
        <w:pStyle w:val="BodyTextIndent"/>
        <w:spacing w:line="264" w:lineRule="auto"/>
        <w:ind w:right="113" w:firstLine="0"/>
        <w:jc w:val="center"/>
        <w:rPr>
          <w:b/>
          <w:sz w:val="22"/>
          <w:szCs w:val="22"/>
          <w:lang w:val="en-GB"/>
        </w:rPr>
      </w:pPr>
      <w:bookmarkStart w:id="1" w:name="_Hlk106882493"/>
    </w:p>
    <w:p w14:paraId="3A057E5E" w14:textId="6E343EE6" w:rsidR="00F21324" w:rsidRPr="00807420" w:rsidRDefault="00F21324" w:rsidP="00F21324">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7FCDB8FB" w14:textId="31B8F78E" w:rsidR="00F21324" w:rsidRPr="00807420" w:rsidRDefault="00D70AC8" w:rsidP="00F21324">
      <w:pPr>
        <w:pStyle w:val="BodyTextIndent"/>
        <w:ind w:left="567" w:right="113" w:hanging="567"/>
        <w:jc w:val="center"/>
        <w:rPr>
          <w:sz w:val="22"/>
          <w:szCs w:val="22"/>
          <w:lang w:val="en-GB"/>
        </w:rPr>
      </w:pPr>
      <w:r>
        <w:rPr>
          <w:b/>
          <w:sz w:val="22"/>
          <w:szCs w:val="22"/>
          <w:lang w:val="en-GB"/>
        </w:rPr>
        <w:t>3</w:t>
      </w:r>
      <w:r>
        <w:rPr>
          <w:b/>
          <w:sz w:val="22"/>
          <w:szCs w:val="22"/>
          <w:vertAlign w:val="superscript"/>
          <w:lang w:val="en-GB"/>
        </w:rPr>
        <w:t>rd</w:t>
      </w:r>
      <w:r w:rsidR="00F21324" w:rsidRPr="00807420">
        <w:rPr>
          <w:b/>
          <w:sz w:val="22"/>
          <w:szCs w:val="22"/>
          <w:vertAlign w:val="superscript"/>
          <w:lang w:val="en-GB"/>
        </w:rPr>
        <w:t xml:space="preserve"> </w:t>
      </w:r>
      <w:r w:rsidR="00F21324" w:rsidRPr="00807420">
        <w:rPr>
          <w:b/>
          <w:sz w:val="22"/>
          <w:szCs w:val="22"/>
          <w:lang w:val="en-GB"/>
        </w:rPr>
        <w:t>Quarter 202</w:t>
      </w:r>
      <w:r w:rsidR="00F21324">
        <w:rPr>
          <w:b/>
          <w:sz w:val="22"/>
          <w:szCs w:val="22"/>
          <w:lang w:val="en-GB"/>
        </w:rPr>
        <w:t>2</w:t>
      </w:r>
      <w:r w:rsidR="00F21324" w:rsidRPr="00807420">
        <w:rPr>
          <w:b/>
          <w:sz w:val="22"/>
          <w:szCs w:val="22"/>
          <w:lang w:val="en-GB"/>
        </w:rPr>
        <w:t xml:space="preserve"> to </w:t>
      </w:r>
      <w:r>
        <w:rPr>
          <w:b/>
          <w:sz w:val="22"/>
          <w:szCs w:val="22"/>
          <w:lang w:val="en-GB"/>
        </w:rPr>
        <w:t>4</w:t>
      </w:r>
      <w:r>
        <w:rPr>
          <w:b/>
          <w:sz w:val="22"/>
          <w:szCs w:val="22"/>
          <w:vertAlign w:val="superscript"/>
          <w:lang w:val="en-GB"/>
        </w:rPr>
        <w:t>th</w:t>
      </w:r>
      <w:r w:rsidR="00F21324" w:rsidRPr="00807420">
        <w:rPr>
          <w:b/>
          <w:sz w:val="22"/>
          <w:szCs w:val="22"/>
          <w:lang w:val="en-GB"/>
        </w:rPr>
        <w:t xml:space="preserve"> Quarter 202</w:t>
      </w:r>
      <w:r w:rsidR="00F21324">
        <w:rPr>
          <w:b/>
          <w:sz w:val="22"/>
          <w:szCs w:val="22"/>
          <w:lang w:val="en-GB"/>
        </w:rPr>
        <w:t>2</w:t>
      </w:r>
    </w:p>
    <w:p w14:paraId="0BC4FCB8" w14:textId="6CFB3D9E" w:rsidR="004D66BE" w:rsidRDefault="004D66BE" w:rsidP="00A21E21">
      <w:pPr>
        <w:pStyle w:val="BodyTextIndent"/>
        <w:ind w:left="567" w:right="113" w:hanging="567"/>
        <w:jc w:val="center"/>
        <w:rPr>
          <w:noProof/>
        </w:rPr>
      </w:pPr>
    </w:p>
    <w:p w14:paraId="66929E23" w14:textId="2004AF4E" w:rsidR="00E27E93" w:rsidRDefault="00E43BC1" w:rsidP="00A21E21">
      <w:pPr>
        <w:pStyle w:val="BodyTextIndent"/>
        <w:ind w:left="567" w:right="113" w:hanging="567"/>
        <w:jc w:val="center"/>
        <w:rPr>
          <w:noProof/>
        </w:rPr>
      </w:pPr>
      <w:r>
        <w:rPr>
          <w:noProof/>
        </w:rPr>
        <mc:AlternateContent>
          <mc:Choice Requires="wps">
            <w:drawing>
              <wp:anchor distT="0" distB="0" distL="114300" distR="114300" simplePos="0" relativeHeight="251684864" behindDoc="0" locked="0" layoutInCell="1" allowOverlap="1" wp14:anchorId="451C06E4" wp14:editId="57BD79A6">
                <wp:simplePos x="0" y="0"/>
                <wp:positionH relativeFrom="margin">
                  <wp:align>left</wp:align>
                </wp:positionH>
                <wp:positionV relativeFrom="paragraph">
                  <wp:posOffset>779145</wp:posOffset>
                </wp:positionV>
                <wp:extent cx="2543175" cy="276225"/>
                <wp:effectExtent l="0" t="0" r="9525" b="9525"/>
                <wp:wrapNone/>
                <wp:docPr id="51" name="Text Box 51"/>
                <wp:cNvGraphicFramePr/>
                <a:graphic xmlns:a="http://schemas.openxmlformats.org/drawingml/2006/main">
                  <a:graphicData uri="http://schemas.microsoft.com/office/word/2010/wordprocessingShape">
                    <wps:wsp>
                      <wps:cNvSpPr txBox="1"/>
                      <wps:spPr>
                        <a:xfrm>
                          <a:off x="0" y="0"/>
                          <a:ext cx="2543175" cy="276225"/>
                        </a:xfrm>
                        <a:prstGeom prst="rect">
                          <a:avLst/>
                        </a:prstGeom>
                        <a:solidFill>
                          <a:schemeClr val="lt1"/>
                        </a:solidFill>
                        <a:ln w="6350">
                          <a:noFill/>
                        </a:ln>
                      </wps:spPr>
                      <wps:txbx>
                        <w:txbxContent>
                          <w:p w14:paraId="60E31714" w14:textId="5D9E92C9" w:rsidR="000B6FD6" w:rsidRPr="00E43BC1" w:rsidRDefault="000B6FD6">
                            <w:pPr>
                              <w:rPr>
                                <w:sz w:val="18"/>
                                <w:szCs w:val="18"/>
                              </w:rPr>
                            </w:pPr>
                            <w:r w:rsidRPr="00E43BC1">
                              <w:rPr>
                                <w:sz w:val="18"/>
                                <w:szCs w:val="18"/>
                              </w:rPr>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1C06E4" id="_x0000_t202" coordsize="21600,21600" o:spt="202" path="m,l,21600r21600,l21600,xe">
                <v:stroke joinstyle="miter"/>
                <v:path gradientshapeok="t" o:connecttype="rect"/>
              </v:shapetype>
              <v:shape id="Text Box 51" o:spid="_x0000_s1026" type="#_x0000_t202" style="position:absolute;left:0;text-align:left;margin-left:0;margin-top:61.35pt;width:200.25pt;height:21.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" fillcolor="white [3201]" stroked="f" strokeweight=".5pt">
                <v:textbox>
                  <w:txbxContent>
                    <w:p w14:paraId="60E31714" w14:textId="5D9E92C9" w:rsidR="000B6FD6" w:rsidRPr="00E43BC1" w:rsidRDefault="000B6FD6">
                      <w:pPr>
                        <w:rPr>
                          <w:sz w:val="18"/>
                          <w:szCs w:val="18"/>
                        </w:rPr>
                      </w:pPr>
                      <w:r w:rsidRPr="00E43BC1">
                        <w:rPr>
                          <w:sz w:val="18"/>
                          <w:szCs w:val="18"/>
                        </w:rPr>
                        <w:t>Electricity, gas, steam and air conditioning supply</w:t>
                      </w:r>
                    </w:p>
                  </w:txbxContent>
                </v:textbox>
                <w10:wrap anchorx="margin"/>
              </v:shape>
            </w:pict>
          </mc:Fallback>
        </mc:AlternateContent>
      </w:r>
      <w:r w:rsidR="00C71BCB">
        <w:rPr>
          <w:noProof/>
        </w:rPr>
        <mc:AlternateContent>
          <mc:Choice Requires="wps">
            <w:drawing>
              <wp:anchor distT="0" distB="0" distL="114300" distR="114300" simplePos="0" relativeHeight="251697152" behindDoc="0" locked="0" layoutInCell="1" allowOverlap="1" wp14:anchorId="3F575362" wp14:editId="30FF5B6C">
                <wp:simplePos x="0" y="0"/>
                <wp:positionH relativeFrom="column">
                  <wp:posOffset>2682241</wp:posOffset>
                </wp:positionH>
                <wp:positionV relativeFrom="paragraph">
                  <wp:posOffset>3417570</wp:posOffset>
                </wp:positionV>
                <wp:extent cx="2076450" cy="2381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noFill/>
                        </a:ln>
                      </wps:spPr>
                      <wps:txbx>
                        <w:txbxContent>
                          <w:p w14:paraId="2A5FFB54" w14:textId="7A2DBA46" w:rsidR="00CF7F4A" w:rsidRDefault="00CF7F4A">
                            <w:r w:rsidRPr="003A75B2">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575362" id="_x0000_t202" coordsize="21600,21600" o:spt="202" path="m,l,21600r21600,l21600,xe">
                <v:stroke joinstyle="miter"/>
                <v:path gradientshapeok="t" o:connecttype="rect"/>
              </v:shapetype>
              <v:shape id="Text Box 63" o:spid="_x0000_s1026" type="#_x0000_t202" style="position:absolute;left:0;text-align:left;margin-left:211.2pt;margin-top:269.1pt;width:163.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" fillcolor="white [3201]" stroked="f" strokeweight=".5pt">
                <v:textbox>
                  <w:txbxContent>
                    <w:p w14:paraId="2A5FFB54" w14:textId="7A2DBA46" w:rsidR="00CF7F4A" w:rsidRDefault="00CF7F4A">
                      <w:r w:rsidRPr="003A75B2">
                        <w:rPr>
                          <w:sz w:val="18"/>
                          <w:szCs w:val="18"/>
                        </w:rPr>
                        <w:t>Education</w:t>
                      </w:r>
                    </w:p>
                  </w:txbxContent>
                </v:textbox>
              </v:shape>
            </w:pict>
          </mc:Fallback>
        </mc:AlternateContent>
      </w:r>
      <w:r w:rsidR="00C71BCB">
        <w:rPr>
          <w:noProof/>
        </w:rPr>
        <mc:AlternateContent>
          <mc:Choice Requires="wps">
            <w:drawing>
              <wp:anchor distT="0" distB="0" distL="114300" distR="114300" simplePos="0" relativeHeight="251695104" behindDoc="0" locked="0" layoutInCell="1" allowOverlap="1" wp14:anchorId="364968B4" wp14:editId="2C402AE7">
                <wp:simplePos x="0" y="0"/>
                <wp:positionH relativeFrom="column">
                  <wp:posOffset>2653666</wp:posOffset>
                </wp:positionH>
                <wp:positionV relativeFrom="paragraph">
                  <wp:posOffset>2960370</wp:posOffset>
                </wp:positionV>
                <wp:extent cx="2533650" cy="25717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2533650" cy="257175"/>
                        </a:xfrm>
                        <a:prstGeom prst="rect">
                          <a:avLst/>
                        </a:prstGeom>
                        <a:solidFill>
                          <a:schemeClr val="lt1"/>
                        </a:solidFill>
                        <a:ln w="6350">
                          <a:noFill/>
                        </a:ln>
                      </wps:spPr>
                      <wps:txbx>
                        <w:txbxContent>
                          <w:p w14:paraId="48199CD5" w14:textId="6C6C06ED" w:rsidR="00BC39EE" w:rsidRDefault="00BC39EE">
                            <w:r w:rsidRPr="003A75B2">
                              <w:rPr>
                                <w:sz w:val="18"/>
                                <w:szCs w:val="18"/>
                              </w:rPr>
                              <w:t>Administrative</w:t>
                            </w:r>
                            <w:r w:rsidRPr="00BC39EE">
                              <w:t xml:space="preserve"> and support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4968B4" id="Text Box 61" o:spid="_x0000_s1027" type="#_x0000_t202" style="position:absolute;left:0;text-align:left;margin-left:208.95pt;margin-top:233.1pt;width:199.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" fillcolor="white [3201]" stroked="f" strokeweight=".5pt">
                <v:textbox>
                  <w:txbxContent>
                    <w:p w14:paraId="48199CD5" w14:textId="6C6C06ED" w:rsidR="00BC39EE" w:rsidRDefault="00BC39EE">
                      <w:r w:rsidRPr="003A75B2">
                        <w:rPr>
                          <w:sz w:val="18"/>
                          <w:szCs w:val="18"/>
                        </w:rPr>
                        <w:t>Administrative</w:t>
                      </w:r>
                      <w:r w:rsidRPr="00BC39EE">
                        <w:t xml:space="preserve"> and support service activities</w:t>
                      </w:r>
                    </w:p>
                  </w:txbxContent>
                </v:textbox>
              </v:shape>
            </w:pict>
          </mc:Fallback>
        </mc:AlternateContent>
      </w:r>
      <w:r w:rsidR="00C71BCB">
        <w:rPr>
          <w:noProof/>
        </w:rPr>
        <mc:AlternateContent>
          <mc:Choice Requires="wps">
            <w:drawing>
              <wp:anchor distT="0" distB="0" distL="114300" distR="114300" simplePos="0" relativeHeight="251687936" behindDoc="0" locked="0" layoutInCell="1" allowOverlap="1" wp14:anchorId="0F12BE52" wp14:editId="7BEF5F77">
                <wp:simplePos x="0" y="0"/>
                <wp:positionH relativeFrom="column">
                  <wp:posOffset>-861060</wp:posOffset>
                </wp:positionH>
                <wp:positionV relativeFrom="paragraph">
                  <wp:posOffset>1445895</wp:posOffset>
                </wp:positionV>
                <wp:extent cx="3352800" cy="2952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3352800" cy="295275"/>
                        </a:xfrm>
                        <a:prstGeom prst="rect">
                          <a:avLst/>
                        </a:prstGeom>
                        <a:solidFill>
                          <a:schemeClr val="lt1"/>
                        </a:solidFill>
                        <a:ln w="6350">
                          <a:noFill/>
                        </a:ln>
                      </wps:spPr>
                      <wps:txbx>
                        <w:txbxContent>
                          <w:p w14:paraId="154EC98B" w14:textId="09F18EB2" w:rsidR="00BC39EE" w:rsidRPr="00BC39EE" w:rsidRDefault="00BC39EE">
                            <w:pPr>
                              <w:rPr>
                                <w:sz w:val="18"/>
                                <w:szCs w:val="18"/>
                              </w:rPr>
                            </w:pPr>
                            <w:r w:rsidRPr="00BC39EE">
                              <w:rPr>
                                <w:sz w:val="18"/>
                                <w:szCs w:val="18"/>
                              </w:rPr>
                              <w:t>Wholesale and retail trade; repair of motor vehicles and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12BE52" id="Text Box 54" o:spid="_x0000_s1028" type="#_x0000_t202" style="position:absolute;left:0;text-align:left;margin-left:-67.8pt;margin-top:113.85pt;width:26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" fillcolor="white [3201]" stroked="f" strokeweight=".5pt">
                <v:textbox>
                  <w:txbxContent>
                    <w:p w14:paraId="154EC98B" w14:textId="09F18EB2" w:rsidR="00BC39EE" w:rsidRPr="00BC39EE" w:rsidRDefault="00BC39EE">
                      <w:pPr>
                        <w:rPr>
                          <w:sz w:val="18"/>
                          <w:szCs w:val="18"/>
                        </w:rPr>
                      </w:pPr>
                      <w:r w:rsidRPr="00BC39EE">
                        <w:rPr>
                          <w:sz w:val="18"/>
                          <w:szCs w:val="18"/>
                        </w:rPr>
                        <w:t>Wholesale and retail trade; repair of motor vehicles and motorcycles</w:t>
                      </w:r>
                    </w:p>
                  </w:txbxContent>
                </v:textbox>
              </v:shape>
            </w:pict>
          </mc:Fallback>
        </mc:AlternateContent>
      </w:r>
      <w:r w:rsidR="00C71BCB">
        <w:rPr>
          <w:noProof/>
        </w:rPr>
        <mc:AlternateContent>
          <mc:Choice Requires="wps">
            <w:drawing>
              <wp:anchor distT="0" distB="0" distL="114300" distR="114300" simplePos="0" relativeHeight="251686912" behindDoc="0" locked="0" layoutInCell="1" allowOverlap="1" wp14:anchorId="34231154" wp14:editId="25BC851E">
                <wp:simplePos x="0" y="0"/>
                <wp:positionH relativeFrom="column">
                  <wp:posOffset>1701165</wp:posOffset>
                </wp:positionH>
                <wp:positionV relativeFrom="paragraph">
                  <wp:posOffset>1236345</wp:posOffset>
                </wp:positionV>
                <wp:extent cx="885825" cy="333375"/>
                <wp:effectExtent l="0" t="0" r="9525" b="9525"/>
                <wp:wrapNone/>
                <wp:docPr id="53" name="Text Box 53"/>
                <wp:cNvGraphicFramePr/>
                <a:graphic xmlns:a="http://schemas.openxmlformats.org/drawingml/2006/main">
                  <a:graphicData uri="http://schemas.microsoft.com/office/word/2010/wordprocessingShape">
                    <wps:wsp>
                      <wps:cNvSpPr txBox="1"/>
                      <wps:spPr>
                        <a:xfrm>
                          <a:off x="0" y="0"/>
                          <a:ext cx="885825" cy="333375"/>
                        </a:xfrm>
                        <a:prstGeom prst="rect">
                          <a:avLst/>
                        </a:prstGeom>
                        <a:solidFill>
                          <a:schemeClr val="lt1"/>
                        </a:solidFill>
                        <a:ln w="6350">
                          <a:noFill/>
                        </a:ln>
                      </wps:spPr>
                      <wps:txbx>
                        <w:txbxContent>
                          <w:p w14:paraId="3D5AEEBB" w14:textId="44FDC11D" w:rsidR="004040B1" w:rsidRDefault="004040B1">
                            <w:r w:rsidRPr="003A75B2">
                              <w:rPr>
                                <w:sz w:val="18"/>
                                <w:szCs w:val="18"/>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231154" id="Text Box 53" o:spid="_x0000_s1029" type="#_x0000_t202" style="position:absolute;left:0;text-align:left;margin-left:133.95pt;margin-top:97.35pt;width:69.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" fillcolor="white [3201]" stroked="f" strokeweight=".5pt">
                <v:textbox>
                  <w:txbxContent>
                    <w:p w14:paraId="3D5AEEBB" w14:textId="44FDC11D" w:rsidR="004040B1" w:rsidRDefault="004040B1">
                      <w:r w:rsidRPr="003A75B2">
                        <w:rPr>
                          <w:sz w:val="18"/>
                          <w:szCs w:val="18"/>
                        </w:rPr>
                        <w:t>Construction</w:t>
                      </w:r>
                    </w:p>
                  </w:txbxContent>
                </v:textbox>
              </v:shape>
            </w:pict>
          </mc:Fallback>
        </mc:AlternateContent>
      </w:r>
      <w:r w:rsidR="00C71BCB">
        <w:rPr>
          <w:noProof/>
        </w:rPr>
        <mc:AlternateContent>
          <mc:Choice Requires="wps">
            <w:drawing>
              <wp:anchor distT="0" distB="0" distL="114300" distR="114300" simplePos="0" relativeHeight="251704320" behindDoc="0" locked="0" layoutInCell="1" allowOverlap="1" wp14:anchorId="215EFC86" wp14:editId="6593248A">
                <wp:simplePos x="0" y="0"/>
                <wp:positionH relativeFrom="column">
                  <wp:posOffset>2691765</wp:posOffset>
                </wp:positionH>
                <wp:positionV relativeFrom="paragraph">
                  <wp:posOffset>769620</wp:posOffset>
                </wp:positionV>
                <wp:extent cx="409575" cy="285750"/>
                <wp:effectExtent l="0" t="0" r="9525" b="0"/>
                <wp:wrapNone/>
                <wp:docPr id="198" name="Text Box 198"/>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chemeClr val="lt1"/>
                        </a:solidFill>
                        <a:ln w="6350">
                          <a:noFill/>
                        </a:ln>
                      </wps:spPr>
                      <wps:txbx>
                        <w:txbxContent>
                          <w:p w14:paraId="302DBBF3" w14:textId="3B497A67" w:rsidR="00A873F6" w:rsidRDefault="00A873F6">
                            <w: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5EFC86" id="Text Box 198" o:spid="_x0000_s1030" type="#_x0000_t202" style="position:absolute;left:0;text-align:left;margin-left:211.95pt;margin-top:60.6pt;width:32.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" fillcolor="white [3201]" stroked="f" strokeweight=".5pt">
                <v:textbox>
                  <w:txbxContent>
                    <w:p w14:paraId="302DBBF3" w14:textId="3B497A67" w:rsidR="00A873F6" w:rsidRDefault="00A873F6">
                      <w:r>
                        <w:t>0.0</w:t>
                      </w:r>
                    </w:p>
                  </w:txbxContent>
                </v:textbox>
              </v:shape>
            </w:pict>
          </mc:Fallback>
        </mc:AlternateContent>
      </w:r>
      <w:r w:rsidR="00C71BCB">
        <w:rPr>
          <w:noProof/>
        </w:rPr>
        <mc:AlternateContent>
          <mc:Choice Requires="wps">
            <w:drawing>
              <wp:anchor distT="0" distB="0" distL="114300" distR="114300" simplePos="0" relativeHeight="251682816" behindDoc="0" locked="0" layoutInCell="1" allowOverlap="1" wp14:anchorId="2377792C" wp14:editId="73200B05">
                <wp:simplePos x="0" y="0"/>
                <wp:positionH relativeFrom="column">
                  <wp:posOffset>2653665</wp:posOffset>
                </wp:positionH>
                <wp:positionV relativeFrom="paragraph">
                  <wp:posOffset>321945</wp:posOffset>
                </wp:positionV>
                <wp:extent cx="1400175" cy="26670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1400175" cy="266700"/>
                        </a:xfrm>
                        <a:prstGeom prst="rect">
                          <a:avLst/>
                        </a:prstGeom>
                        <a:solidFill>
                          <a:schemeClr val="lt1"/>
                        </a:solidFill>
                        <a:ln w="6350">
                          <a:noFill/>
                        </a:ln>
                      </wps:spPr>
                      <wps:txbx>
                        <w:txbxContent>
                          <w:p w14:paraId="25739D5D" w14:textId="07775931" w:rsidR="00A67DF0" w:rsidRDefault="00A67DF0">
                            <w:r>
                              <w:t xml:space="preserve">Mining and </w:t>
                            </w:r>
                            <w:r w:rsidRPr="003A75B2">
                              <w:rPr>
                                <w:sz w:val="18"/>
                                <w:szCs w:val="18"/>
                              </w:rPr>
                              <w:t>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77792C" id="Text Box 49" o:spid="_x0000_s1031" type="#_x0000_t202" style="position:absolute;left:0;text-align:left;margin-left:208.95pt;margin-top:25.35pt;width:110.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" fillcolor="white [3201]" stroked="f" strokeweight=".5pt">
                <v:textbox>
                  <w:txbxContent>
                    <w:p w14:paraId="25739D5D" w14:textId="07775931" w:rsidR="00A67DF0" w:rsidRDefault="00A67DF0">
                      <w:r>
                        <w:t xml:space="preserve">Mining and </w:t>
                      </w:r>
                      <w:r w:rsidRPr="003A75B2">
                        <w:rPr>
                          <w:sz w:val="18"/>
                          <w:szCs w:val="18"/>
                        </w:rPr>
                        <w:t>quarrying</w:t>
                      </w:r>
                    </w:p>
                  </w:txbxContent>
                </v:textbox>
              </v:shape>
            </w:pict>
          </mc:Fallback>
        </mc:AlternateContent>
      </w:r>
      <w:r w:rsidR="00C71BCB">
        <w:rPr>
          <w:noProof/>
        </w:rPr>
        <mc:AlternateContent>
          <mc:Choice Requires="wps">
            <w:drawing>
              <wp:anchor distT="0" distB="0" distL="114300" distR="114300" simplePos="0" relativeHeight="251699200" behindDoc="0" locked="0" layoutInCell="1" allowOverlap="1" wp14:anchorId="32118B33" wp14:editId="2230D5B8">
                <wp:simplePos x="0" y="0"/>
                <wp:positionH relativeFrom="column">
                  <wp:posOffset>2682240</wp:posOffset>
                </wp:positionH>
                <wp:positionV relativeFrom="paragraph">
                  <wp:posOffset>3836670</wp:posOffset>
                </wp:positionV>
                <wp:extent cx="2200275" cy="257175"/>
                <wp:effectExtent l="0" t="0" r="9525" b="9525"/>
                <wp:wrapNone/>
                <wp:docPr id="193" name="Text Box 193"/>
                <wp:cNvGraphicFramePr/>
                <a:graphic xmlns:a="http://schemas.openxmlformats.org/drawingml/2006/main">
                  <a:graphicData uri="http://schemas.microsoft.com/office/word/2010/wordprocessingShape">
                    <wps:wsp>
                      <wps:cNvSpPr txBox="1"/>
                      <wps:spPr>
                        <a:xfrm>
                          <a:off x="0" y="0"/>
                          <a:ext cx="2200275" cy="257175"/>
                        </a:xfrm>
                        <a:prstGeom prst="rect">
                          <a:avLst/>
                        </a:prstGeom>
                        <a:solidFill>
                          <a:schemeClr val="lt1"/>
                        </a:solidFill>
                        <a:ln w="6350">
                          <a:noFill/>
                        </a:ln>
                      </wps:spPr>
                      <wps:txbx>
                        <w:txbxContent>
                          <w:p w14:paraId="7072C12F" w14:textId="40C9B041" w:rsidR="00CF7F4A" w:rsidRDefault="00CF7F4A">
                            <w:r w:rsidRPr="00CF7F4A">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118B33" id="Text Box 193" o:spid="_x0000_s1032" type="#_x0000_t202" style="position:absolute;left:0;text-align:left;margin-left:211.2pt;margin-top:302.1pt;width:173.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" fillcolor="white [3201]" stroked="f" strokeweight=".5pt">
                <v:textbox>
                  <w:txbxContent>
                    <w:p w14:paraId="7072C12F" w14:textId="40C9B041" w:rsidR="00CF7F4A" w:rsidRDefault="00CF7F4A">
                      <w:r w:rsidRPr="00CF7F4A">
                        <w:t>Arts, entertainment and recreation</w:t>
                      </w:r>
                    </w:p>
                  </w:txbxContent>
                </v:textbox>
              </v:shape>
            </w:pict>
          </mc:Fallback>
        </mc:AlternateContent>
      </w:r>
      <w:r w:rsidR="00C71BCB">
        <w:rPr>
          <w:noProof/>
        </w:rPr>
        <mc:AlternateContent>
          <mc:Choice Requires="wps">
            <w:drawing>
              <wp:anchor distT="0" distB="0" distL="114300" distR="114300" simplePos="0" relativeHeight="251698176" behindDoc="0" locked="0" layoutInCell="1" allowOverlap="1" wp14:anchorId="0B067C88" wp14:editId="3167942A">
                <wp:simplePos x="0" y="0"/>
                <wp:positionH relativeFrom="column">
                  <wp:posOffset>2691766</wp:posOffset>
                </wp:positionH>
                <wp:positionV relativeFrom="paragraph">
                  <wp:posOffset>3617595</wp:posOffset>
                </wp:positionV>
                <wp:extent cx="2133600" cy="2667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33600" cy="266700"/>
                        </a:xfrm>
                        <a:prstGeom prst="rect">
                          <a:avLst/>
                        </a:prstGeom>
                        <a:solidFill>
                          <a:schemeClr val="lt1"/>
                        </a:solidFill>
                        <a:ln w="6350">
                          <a:noFill/>
                        </a:ln>
                      </wps:spPr>
                      <wps:txbx>
                        <w:txbxContent>
                          <w:p w14:paraId="5577E824" w14:textId="7EBD12E7" w:rsidR="00CF7F4A" w:rsidRDefault="00CF7F4A">
                            <w:r w:rsidRPr="00CF7F4A">
                              <w:t>Human health &amp;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067C88" id="Text Box 192" o:spid="_x0000_s1034" type="#_x0000_t202" style="position:absolute;left:0;text-align:left;margin-left:211.95pt;margin-top:284.85pt;width:168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" fillcolor="white [3201]" stroked="f" strokeweight=".5pt">
                <v:textbox>
                  <w:txbxContent>
                    <w:p w14:paraId="5577E824" w14:textId="7EBD12E7" w:rsidR="00CF7F4A" w:rsidRDefault="00CF7F4A">
                      <w:r w:rsidRPr="00CF7F4A">
                        <w:t>Human health &amp; social work activities</w:t>
                      </w:r>
                    </w:p>
                  </w:txbxContent>
                </v:textbox>
              </v:shape>
            </w:pict>
          </mc:Fallback>
        </mc:AlternateContent>
      </w:r>
      <w:r w:rsidR="004B0474">
        <w:rPr>
          <w:noProof/>
        </w:rPr>
        <mc:AlternateContent>
          <mc:Choice Requires="wps">
            <w:drawing>
              <wp:anchor distT="0" distB="0" distL="114300" distR="114300" simplePos="0" relativeHeight="251700224" behindDoc="0" locked="0" layoutInCell="1" allowOverlap="1" wp14:anchorId="65973D53" wp14:editId="18CC1263">
                <wp:simplePos x="0" y="0"/>
                <wp:positionH relativeFrom="column">
                  <wp:posOffset>2653666</wp:posOffset>
                </wp:positionH>
                <wp:positionV relativeFrom="paragraph">
                  <wp:posOffset>4054475</wp:posOffset>
                </wp:positionV>
                <wp:extent cx="1371600" cy="24765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1371600" cy="247650"/>
                        </a:xfrm>
                        <a:prstGeom prst="rect">
                          <a:avLst/>
                        </a:prstGeom>
                        <a:solidFill>
                          <a:schemeClr val="lt1"/>
                        </a:solidFill>
                        <a:ln w="6350">
                          <a:noFill/>
                        </a:ln>
                      </wps:spPr>
                      <wps:txbx>
                        <w:txbxContent>
                          <w:p w14:paraId="254211F4" w14:textId="12583499" w:rsidR="00CF7F4A" w:rsidRDefault="00CF7F4A">
                            <w:r w:rsidRPr="003A75B2">
                              <w:rPr>
                                <w:sz w:val="18"/>
                                <w:szCs w:val="18"/>
                              </w:rPr>
                              <w:t>Other</w:t>
                            </w:r>
                            <w:r w:rsidRPr="00CF7F4A">
                              <w:t xml:space="preserve">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973D53" id="Text Box 194" o:spid="_x0000_s1034" type="#_x0000_t202" style="position:absolute;left:0;text-align:left;margin-left:208.95pt;margin-top:319.25pt;width:108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" fillcolor="white [3201]" stroked="f" strokeweight=".5pt">
                <v:textbox>
                  <w:txbxContent>
                    <w:p w14:paraId="254211F4" w14:textId="12583499" w:rsidR="00CF7F4A" w:rsidRDefault="00CF7F4A">
                      <w:r w:rsidRPr="003A75B2">
                        <w:rPr>
                          <w:sz w:val="18"/>
                          <w:szCs w:val="18"/>
                        </w:rPr>
                        <w:t>Other</w:t>
                      </w:r>
                      <w:r w:rsidRPr="00CF7F4A">
                        <w:t xml:space="preserve"> service activities</w:t>
                      </w:r>
                    </w:p>
                  </w:txbxContent>
                </v:textbox>
              </v:shape>
            </w:pict>
          </mc:Fallback>
        </mc:AlternateContent>
      </w:r>
      <w:r w:rsidR="004B0474">
        <w:rPr>
          <w:noProof/>
        </w:rPr>
        <mc:AlternateContent>
          <mc:Choice Requires="wps">
            <w:drawing>
              <wp:anchor distT="0" distB="0" distL="114300" distR="114300" simplePos="0" relativeHeight="251694080" behindDoc="0" locked="0" layoutInCell="1" allowOverlap="1" wp14:anchorId="17EBB627" wp14:editId="3C5CFA5D">
                <wp:simplePos x="0" y="0"/>
                <wp:positionH relativeFrom="margin">
                  <wp:align>left</wp:align>
                </wp:positionH>
                <wp:positionV relativeFrom="paragraph">
                  <wp:posOffset>2740026</wp:posOffset>
                </wp:positionV>
                <wp:extent cx="2543175" cy="26670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2543175" cy="266700"/>
                        </a:xfrm>
                        <a:prstGeom prst="rect">
                          <a:avLst/>
                        </a:prstGeom>
                        <a:solidFill>
                          <a:schemeClr val="lt1"/>
                        </a:solidFill>
                        <a:ln w="6350">
                          <a:noFill/>
                        </a:ln>
                      </wps:spPr>
                      <wps:txbx>
                        <w:txbxContent>
                          <w:p w14:paraId="4D29E01E" w14:textId="512428A1" w:rsidR="00BC39EE" w:rsidRDefault="00BC39EE">
                            <w:r w:rsidRPr="00BC39EE">
                              <w:t xml:space="preserve">Professional, </w:t>
                            </w:r>
                            <w:r w:rsidRPr="003A75B2">
                              <w:rPr>
                                <w:sz w:val="18"/>
                                <w:szCs w:val="18"/>
                              </w:rPr>
                              <w:t>scientific</w:t>
                            </w:r>
                            <w:r w:rsidRPr="00BC39EE">
                              <w:t xml:space="preserve">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EBB627" id="Text Box 60" o:spid="_x0000_s1030" type="#_x0000_t202" style="position:absolute;left:0;text-align:left;margin-left:0;margin-top:215.75pt;width:200.25pt;height:21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" fillcolor="white [3201]" stroked="f" strokeweight=".5pt">
                <v:textbox>
                  <w:txbxContent>
                    <w:p w14:paraId="4D29E01E" w14:textId="512428A1" w:rsidR="00BC39EE" w:rsidRDefault="00BC39EE">
                      <w:r w:rsidRPr="00BC39EE">
                        <w:t xml:space="preserve">Professional, </w:t>
                      </w:r>
                      <w:r w:rsidRPr="003A75B2">
                        <w:rPr>
                          <w:sz w:val="18"/>
                          <w:szCs w:val="18"/>
                        </w:rPr>
                        <w:t>scientific</w:t>
                      </w:r>
                      <w:r w:rsidRPr="00BC39EE">
                        <w:t xml:space="preserve"> and technical activities</w:t>
                      </w:r>
                    </w:p>
                  </w:txbxContent>
                </v:textbox>
                <w10:wrap anchorx="margin"/>
              </v:shape>
            </w:pict>
          </mc:Fallback>
        </mc:AlternateContent>
      </w:r>
      <w:r w:rsidR="004B0474">
        <w:rPr>
          <w:noProof/>
        </w:rPr>
        <mc:AlternateContent>
          <mc:Choice Requires="wps">
            <w:drawing>
              <wp:anchor distT="0" distB="0" distL="114300" distR="114300" simplePos="0" relativeHeight="251708416" behindDoc="0" locked="0" layoutInCell="1" allowOverlap="1" wp14:anchorId="61D65BA6" wp14:editId="323E87CD">
                <wp:simplePos x="0" y="0"/>
                <wp:positionH relativeFrom="column">
                  <wp:posOffset>3034665</wp:posOffset>
                </wp:positionH>
                <wp:positionV relativeFrom="paragraph">
                  <wp:posOffset>1644650</wp:posOffset>
                </wp:positionV>
                <wp:extent cx="400685" cy="295275"/>
                <wp:effectExtent l="0" t="0" r="0" b="9525"/>
                <wp:wrapNone/>
                <wp:docPr id="202" name="Text Box 202"/>
                <wp:cNvGraphicFramePr/>
                <a:graphic xmlns:a="http://schemas.openxmlformats.org/drawingml/2006/main">
                  <a:graphicData uri="http://schemas.microsoft.com/office/word/2010/wordprocessingShape">
                    <wps:wsp>
                      <wps:cNvSpPr txBox="1"/>
                      <wps:spPr>
                        <a:xfrm>
                          <a:off x="0" y="0"/>
                          <a:ext cx="400685" cy="295275"/>
                        </a:xfrm>
                        <a:prstGeom prst="rect">
                          <a:avLst/>
                        </a:prstGeom>
                        <a:solidFill>
                          <a:schemeClr val="lt1"/>
                        </a:solidFill>
                        <a:ln w="6350">
                          <a:noFill/>
                        </a:ln>
                      </wps:spPr>
                      <wps:txbx>
                        <w:txbxContent>
                          <w:p w14:paraId="0CE753B0" w14:textId="01D22AF0" w:rsidR="00A873F6" w:rsidRDefault="00A873F6">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D65BA6" id="Text Box 202" o:spid="_x0000_s1031" type="#_x0000_t202" style="position:absolute;left:0;text-align:left;margin-left:238.95pt;margin-top:129.5pt;width:31.5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" fillcolor="white [3201]" stroked="f" strokeweight=".5pt">
                <v:textbox>
                  <w:txbxContent>
                    <w:p w14:paraId="0CE753B0" w14:textId="01D22AF0" w:rsidR="00A873F6" w:rsidRDefault="00A873F6">
                      <w:r>
                        <w:t>0.8</w:t>
                      </w:r>
                    </w:p>
                  </w:txbxContent>
                </v:textbox>
              </v:shape>
            </w:pict>
          </mc:Fallback>
        </mc:AlternateContent>
      </w:r>
      <w:r w:rsidR="004B0474">
        <w:rPr>
          <w:noProof/>
        </w:rPr>
        <mc:AlternateContent>
          <mc:Choice Requires="wps">
            <w:drawing>
              <wp:anchor distT="0" distB="0" distL="114300" distR="114300" simplePos="0" relativeHeight="251683840" behindDoc="0" locked="0" layoutInCell="1" allowOverlap="1" wp14:anchorId="7B24115A" wp14:editId="35FEF837">
                <wp:simplePos x="0" y="0"/>
                <wp:positionH relativeFrom="column">
                  <wp:posOffset>1682115</wp:posOffset>
                </wp:positionH>
                <wp:positionV relativeFrom="paragraph">
                  <wp:posOffset>549275</wp:posOffset>
                </wp:positionV>
                <wp:extent cx="885825" cy="257175"/>
                <wp:effectExtent l="0" t="0" r="9525" b="9525"/>
                <wp:wrapNone/>
                <wp:docPr id="50" name="Text Box 50"/>
                <wp:cNvGraphicFramePr/>
                <a:graphic xmlns:a="http://schemas.openxmlformats.org/drawingml/2006/main">
                  <a:graphicData uri="http://schemas.microsoft.com/office/word/2010/wordprocessingShape">
                    <wps:wsp>
                      <wps:cNvSpPr txBox="1"/>
                      <wps:spPr>
                        <a:xfrm>
                          <a:off x="0" y="0"/>
                          <a:ext cx="885825" cy="257175"/>
                        </a:xfrm>
                        <a:prstGeom prst="rect">
                          <a:avLst/>
                        </a:prstGeom>
                        <a:solidFill>
                          <a:schemeClr val="lt1"/>
                        </a:solidFill>
                        <a:ln w="6350">
                          <a:noFill/>
                        </a:ln>
                      </wps:spPr>
                      <wps:txbx>
                        <w:txbxContent>
                          <w:p w14:paraId="62FA785E" w14:textId="4533E750" w:rsidR="00A67DF0" w:rsidRDefault="00A67DF0">
                            <w:r w:rsidRPr="003A75B2">
                              <w:rPr>
                                <w:sz w:val="18"/>
                                <w:szCs w:val="18"/>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24115A" id="Text Box 50" o:spid="_x0000_s1032" type="#_x0000_t202" style="position:absolute;left:0;text-align:left;margin-left:132.45pt;margin-top:43.25pt;width:69.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" fillcolor="white [3201]" stroked="f" strokeweight=".5pt">
                <v:textbox>
                  <w:txbxContent>
                    <w:p w14:paraId="62FA785E" w14:textId="4533E750" w:rsidR="00A67DF0" w:rsidRDefault="00A67DF0">
                      <w:r w:rsidRPr="003A75B2">
                        <w:rPr>
                          <w:sz w:val="18"/>
                          <w:szCs w:val="18"/>
                        </w:rPr>
                        <w:t>Manufacturing</w:t>
                      </w:r>
                    </w:p>
                  </w:txbxContent>
                </v:textbox>
              </v:shape>
            </w:pict>
          </mc:Fallback>
        </mc:AlternateContent>
      </w:r>
      <w:r w:rsidR="003A75B2">
        <w:rPr>
          <w:noProof/>
        </w:rPr>
        <mc:AlternateContent>
          <mc:Choice Requires="wps">
            <w:drawing>
              <wp:anchor distT="0" distB="0" distL="114300" distR="114300" simplePos="0" relativeHeight="251681792" behindDoc="0" locked="0" layoutInCell="1" allowOverlap="1" wp14:anchorId="30A6B4E3" wp14:editId="6F8A769D">
                <wp:simplePos x="0" y="0"/>
                <wp:positionH relativeFrom="column">
                  <wp:posOffset>2644140</wp:posOffset>
                </wp:positionH>
                <wp:positionV relativeFrom="paragraph">
                  <wp:posOffset>120650</wp:posOffset>
                </wp:positionV>
                <wp:extent cx="2009775" cy="26670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chemeClr val="lt1"/>
                        </a:solidFill>
                        <a:ln w="6350">
                          <a:noFill/>
                        </a:ln>
                      </wps:spPr>
                      <wps:txbx>
                        <w:txbxContent>
                          <w:p w14:paraId="00B83493" w14:textId="17F0F7CE" w:rsidR="00A67DF0" w:rsidRDefault="00A67DF0">
                            <w:r w:rsidRPr="003A75B2">
                              <w:rPr>
                                <w:sz w:val="18"/>
                                <w:szCs w:val="18"/>
                              </w:rPr>
                              <w:t>Agriculture</w:t>
                            </w:r>
                            <w:r>
                              <w:t>,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A6B4E3" id="Text Box 48" o:spid="_x0000_s1033" type="#_x0000_t202" style="position:absolute;left:0;text-align:left;margin-left:208.2pt;margin-top:9.5pt;width:158.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" fillcolor="white [3201]" stroked="f" strokeweight=".5pt">
                <v:textbox>
                  <w:txbxContent>
                    <w:p w14:paraId="00B83493" w14:textId="17F0F7CE" w:rsidR="00A67DF0" w:rsidRDefault="00A67DF0">
                      <w:r w:rsidRPr="003A75B2">
                        <w:rPr>
                          <w:sz w:val="18"/>
                          <w:szCs w:val="18"/>
                        </w:rPr>
                        <w:t>Agriculture</w:t>
                      </w:r>
                      <w:r>
                        <w:t>, forestry and fishing</w:t>
                      </w:r>
                    </w:p>
                  </w:txbxContent>
                </v:textbox>
              </v:shape>
            </w:pict>
          </mc:Fallback>
        </mc:AlternateContent>
      </w:r>
      <w:r w:rsidR="003A75B2">
        <w:rPr>
          <w:noProof/>
        </w:rPr>
        <mc:AlternateContent>
          <mc:Choice Requires="wps">
            <w:drawing>
              <wp:anchor distT="0" distB="0" distL="114300" distR="114300" simplePos="0" relativeHeight="251685888" behindDoc="0" locked="0" layoutInCell="1" allowOverlap="1" wp14:anchorId="2AF9BCFF" wp14:editId="3BFCB755">
                <wp:simplePos x="0" y="0"/>
                <wp:positionH relativeFrom="column">
                  <wp:posOffset>-918210</wp:posOffset>
                </wp:positionH>
                <wp:positionV relativeFrom="paragraph">
                  <wp:posOffset>987425</wp:posOffset>
                </wp:positionV>
                <wp:extent cx="3429000" cy="314325"/>
                <wp:effectExtent l="0" t="0" r="0" b="9525"/>
                <wp:wrapNone/>
                <wp:docPr id="52" name="Text Box 52"/>
                <wp:cNvGraphicFramePr/>
                <a:graphic xmlns:a="http://schemas.openxmlformats.org/drawingml/2006/main">
                  <a:graphicData uri="http://schemas.microsoft.com/office/word/2010/wordprocessingShape">
                    <wps:wsp>
                      <wps:cNvSpPr txBox="1"/>
                      <wps:spPr>
                        <a:xfrm>
                          <a:off x="0" y="0"/>
                          <a:ext cx="3429000" cy="314325"/>
                        </a:xfrm>
                        <a:prstGeom prst="rect">
                          <a:avLst/>
                        </a:prstGeom>
                        <a:solidFill>
                          <a:schemeClr val="lt1"/>
                        </a:solidFill>
                        <a:ln w="6350">
                          <a:noFill/>
                        </a:ln>
                      </wps:spPr>
                      <wps:txbx>
                        <w:txbxContent>
                          <w:p w14:paraId="72C167EE" w14:textId="077BA10B" w:rsidR="000B6FD6" w:rsidRPr="000B6FD6" w:rsidRDefault="000B6FD6">
                            <w:pPr>
                              <w:rPr>
                                <w:sz w:val="18"/>
                                <w:szCs w:val="18"/>
                              </w:rPr>
                            </w:pPr>
                            <w:r w:rsidRPr="000B6FD6">
                              <w:rPr>
                                <w:sz w:val="18"/>
                                <w:szCs w:val="18"/>
                              </w:rPr>
                              <w:t>Water supply; sewerage, waste management and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F9BCFF" id="Text Box 52" o:spid="_x0000_s1034" type="#_x0000_t202" style="position:absolute;left:0;text-align:left;margin-left:-72.3pt;margin-top:77.75pt;width:270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" fillcolor="white [3201]" stroked="f" strokeweight=".5pt">
                <v:textbox>
                  <w:txbxContent>
                    <w:p w14:paraId="72C167EE" w14:textId="077BA10B" w:rsidR="000B6FD6" w:rsidRPr="000B6FD6" w:rsidRDefault="000B6FD6">
                      <w:pPr>
                        <w:rPr>
                          <w:sz w:val="18"/>
                          <w:szCs w:val="18"/>
                        </w:rPr>
                      </w:pPr>
                      <w:r w:rsidRPr="000B6FD6">
                        <w:rPr>
                          <w:sz w:val="18"/>
                          <w:szCs w:val="18"/>
                        </w:rPr>
                        <w:t>Water supply; sewerage, waste management and remediation activities</w:t>
                      </w:r>
                    </w:p>
                  </w:txbxContent>
                </v:textbox>
              </v:shape>
            </w:pict>
          </mc:Fallback>
        </mc:AlternateContent>
      </w:r>
      <w:r w:rsidR="003A75B2">
        <w:rPr>
          <w:noProof/>
        </w:rPr>
        <mc:AlternateContent>
          <mc:Choice Requires="wps">
            <w:drawing>
              <wp:anchor distT="0" distB="0" distL="114300" distR="114300" simplePos="0" relativeHeight="251706368" behindDoc="0" locked="0" layoutInCell="1" allowOverlap="1" wp14:anchorId="23D61D3F" wp14:editId="7B74CC60">
                <wp:simplePos x="0" y="0"/>
                <wp:positionH relativeFrom="column">
                  <wp:posOffset>3435350</wp:posOffset>
                </wp:positionH>
                <wp:positionV relativeFrom="paragraph">
                  <wp:posOffset>1216025</wp:posOffset>
                </wp:positionV>
                <wp:extent cx="456565" cy="257175"/>
                <wp:effectExtent l="0" t="0" r="635" b="9525"/>
                <wp:wrapNone/>
                <wp:docPr id="200" name="Text Box 200"/>
                <wp:cNvGraphicFramePr/>
                <a:graphic xmlns:a="http://schemas.openxmlformats.org/drawingml/2006/main">
                  <a:graphicData uri="http://schemas.microsoft.com/office/word/2010/wordprocessingShape">
                    <wps:wsp>
                      <wps:cNvSpPr txBox="1"/>
                      <wps:spPr>
                        <a:xfrm>
                          <a:off x="0" y="0"/>
                          <a:ext cx="456565" cy="257175"/>
                        </a:xfrm>
                        <a:prstGeom prst="rect">
                          <a:avLst/>
                        </a:prstGeom>
                        <a:solidFill>
                          <a:schemeClr val="lt1"/>
                        </a:solidFill>
                        <a:ln w="6350">
                          <a:noFill/>
                        </a:ln>
                      </wps:spPr>
                      <wps:txbx>
                        <w:txbxContent>
                          <w:p w14:paraId="167949A6" w14:textId="3EF04C3B" w:rsidR="00A873F6" w:rsidRDefault="00A873F6">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D61D3F" id="Text Box 200" o:spid="_x0000_s1035" type="#_x0000_t202" style="position:absolute;left:0;text-align:left;margin-left:270.5pt;margin-top:95.75pt;width:35.9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" fillcolor="white [3201]" stroked="f" strokeweight=".5pt">
                <v:textbox>
                  <w:txbxContent>
                    <w:p w14:paraId="167949A6" w14:textId="3EF04C3B" w:rsidR="00A873F6" w:rsidRDefault="00A873F6">
                      <w:r>
                        <w:t>1.5</w:t>
                      </w:r>
                    </w:p>
                  </w:txbxContent>
                </v:textbox>
              </v:shape>
            </w:pict>
          </mc:Fallback>
        </mc:AlternateContent>
      </w:r>
      <w:r w:rsidR="003A75B2">
        <w:rPr>
          <w:noProof/>
        </w:rPr>
        <mc:AlternateContent>
          <mc:Choice Requires="wps">
            <w:drawing>
              <wp:anchor distT="0" distB="0" distL="114300" distR="114300" simplePos="0" relativeHeight="251689984" behindDoc="0" locked="0" layoutInCell="1" allowOverlap="1" wp14:anchorId="738DB375" wp14:editId="7F4A6898">
                <wp:simplePos x="0" y="0"/>
                <wp:positionH relativeFrom="column">
                  <wp:posOffset>2653664</wp:posOffset>
                </wp:positionH>
                <wp:positionV relativeFrom="paragraph">
                  <wp:posOffset>1873250</wp:posOffset>
                </wp:positionV>
                <wp:extent cx="2409825" cy="247650"/>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2409825" cy="247650"/>
                        </a:xfrm>
                        <a:prstGeom prst="rect">
                          <a:avLst/>
                        </a:prstGeom>
                        <a:solidFill>
                          <a:schemeClr val="lt1"/>
                        </a:solidFill>
                        <a:ln w="6350">
                          <a:noFill/>
                        </a:ln>
                      </wps:spPr>
                      <wps:txbx>
                        <w:txbxContent>
                          <w:p w14:paraId="617628E5" w14:textId="33D204B7" w:rsidR="00BC39EE" w:rsidRDefault="00BC39EE">
                            <w:r w:rsidRPr="003A75B2">
                              <w:rPr>
                                <w:sz w:val="18"/>
                                <w:szCs w:val="18"/>
                              </w:rPr>
                              <w:t>Accommodation</w:t>
                            </w:r>
                            <w:r w:rsidRPr="00BC39EE">
                              <w:t xml:space="preserve">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8DB375" id="Text Box 56" o:spid="_x0000_s1041" type="#_x0000_t202" style="position:absolute;left:0;text-align:left;margin-left:208.95pt;margin-top:147.5pt;width:189.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" fillcolor="white [3201]" stroked="f" strokeweight=".5pt">
                <v:textbox>
                  <w:txbxContent>
                    <w:p w14:paraId="617628E5" w14:textId="33D204B7" w:rsidR="00BC39EE" w:rsidRDefault="00BC39EE">
                      <w:r w:rsidRPr="003A75B2">
                        <w:rPr>
                          <w:sz w:val="18"/>
                          <w:szCs w:val="18"/>
                        </w:rPr>
                        <w:t>Accommodation</w:t>
                      </w:r>
                      <w:r w:rsidRPr="00BC39EE">
                        <w:t xml:space="preserve"> and food service activities</w:t>
                      </w:r>
                    </w:p>
                  </w:txbxContent>
                </v:textbox>
              </v:shape>
            </w:pict>
          </mc:Fallback>
        </mc:AlternateContent>
      </w:r>
      <w:r w:rsidR="00EC3C5D">
        <w:rPr>
          <w:noProof/>
        </w:rPr>
        <mc:AlternateContent>
          <mc:Choice Requires="wps">
            <w:drawing>
              <wp:anchor distT="0" distB="0" distL="114300" distR="114300" simplePos="0" relativeHeight="251701248" behindDoc="0" locked="0" layoutInCell="1" allowOverlap="1" wp14:anchorId="5D23D0A5" wp14:editId="2392EC61">
                <wp:simplePos x="0" y="0"/>
                <wp:positionH relativeFrom="margin">
                  <wp:posOffset>-32385</wp:posOffset>
                </wp:positionH>
                <wp:positionV relativeFrom="paragraph">
                  <wp:posOffset>111125</wp:posOffset>
                </wp:positionV>
                <wp:extent cx="390525" cy="314325"/>
                <wp:effectExtent l="0" t="0" r="9525" b="9525"/>
                <wp:wrapNone/>
                <wp:docPr id="195" name="Text Box 195"/>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50599E69" w14:textId="6A1698F4" w:rsidR="00CF7F4A" w:rsidRDefault="00CF7F4A">
                            <w: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23D0A5" id="Text Box 195" o:spid="_x0000_s1038" type="#_x0000_t202" style="position:absolute;left:0;text-align:left;margin-left:-2.55pt;margin-top:8.75pt;width:30.75pt;height:2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" fillcolor="white [3201]" stroked="f" strokeweight=".5pt">
                <v:textbox>
                  <w:txbxContent>
                    <w:p w14:paraId="50599E69" w14:textId="6A1698F4" w:rsidR="00CF7F4A" w:rsidRDefault="00CF7F4A">
                      <w:r>
                        <w:t>-3.7</w:t>
                      </w:r>
                    </w:p>
                  </w:txbxContent>
                </v:textbox>
                <w10:wrap anchorx="margin"/>
              </v:shape>
            </w:pict>
          </mc:Fallback>
        </mc:AlternateContent>
      </w:r>
      <w:r w:rsidR="00EC3C5D">
        <w:rPr>
          <w:noProof/>
        </w:rPr>
        <mc:AlternateContent>
          <mc:Choice Requires="wps">
            <w:drawing>
              <wp:anchor distT="0" distB="0" distL="114300" distR="114300" simplePos="0" relativeHeight="251705344" behindDoc="0" locked="0" layoutInCell="1" allowOverlap="1" wp14:anchorId="6CAD9820" wp14:editId="7A5AE688">
                <wp:simplePos x="0" y="0"/>
                <wp:positionH relativeFrom="column">
                  <wp:posOffset>3815715</wp:posOffset>
                </wp:positionH>
                <wp:positionV relativeFrom="paragraph">
                  <wp:posOffset>987425</wp:posOffset>
                </wp:positionV>
                <wp:extent cx="419100" cy="276225"/>
                <wp:effectExtent l="0" t="0" r="0" b="9525"/>
                <wp:wrapNone/>
                <wp:docPr id="199" name="Text Box 199"/>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noFill/>
                        </a:ln>
                      </wps:spPr>
                      <wps:txbx>
                        <w:txbxContent>
                          <w:p w14:paraId="7894C16B" w14:textId="7C47EDD3" w:rsidR="00A873F6" w:rsidRDefault="00A873F6">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AD9820" id="Text Box 199" o:spid="_x0000_s1039" type="#_x0000_t202" style="position:absolute;left:0;text-align:left;margin-left:300.45pt;margin-top:77.75pt;width:33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" fillcolor="white [3201]" stroked="f" strokeweight=".5pt">
                <v:textbox>
                  <w:txbxContent>
                    <w:p w14:paraId="7894C16B" w14:textId="7C47EDD3" w:rsidR="00A873F6" w:rsidRDefault="00A873F6">
                      <w:r>
                        <w:t>2.1</w:t>
                      </w:r>
                    </w:p>
                  </w:txbxContent>
                </v:textbox>
              </v:shape>
            </w:pict>
          </mc:Fallback>
        </mc:AlternateContent>
      </w:r>
      <w:r w:rsidR="00EC3C5D">
        <w:rPr>
          <w:noProof/>
        </w:rPr>
        <mc:AlternateContent>
          <mc:Choice Requires="wps">
            <w:drawing>
              <wp:anchor distT="0" distB="0" distL="114300" distR="114300" simplePos="0" relativeHeight="251707392" behindDoc="0" locked="0" layoutInCell="1" allowOverlap="1" wp14:anchorId="7C26F022" wp14:editId="5875CA68">
                <wp:simplePos x="0" y="0"/>
                <wp:positionH relativeFrom="column">
                  <wp:posOffset>2701290</wp:posOffset>
                </wp:positionH>
                <wp:positionV relativeFrom="paragraph">
                  <wp:posOffset>1444625</wp:posOffset>
                </wp:positionV>
                <wp:extent cx="418465" cy="257175"/>
                <wp:effectExtent l="0" t="0" r="635" b="9525"/>
                <wp:wrapNone/>
                <wp:docPr id="201" name="Text Box 201"/>
                <wp:cNvGraphicFramePr/>
                <a:graphic xmlns:a="http://schemas.openxmlformats.org/drawingml/2006/main">
                  <a:graphicData uri="http://schemas.microsoft.com/office/word/2010/wordprocessingShape">
                    <wps:wsp>
                      <wps:cNvSpPr txBox="1"/>
                      <wps:spPr>
                        <a:xfrm>
                          <a:off x="0" y="0"/>
                          <a:ext cx="418465" cy="257175"/>
                        </a:xfrm>
                        <a:prstGeom prst="rect">
                          <a:avLst/>
                        </a:prstGeom>
                        <a:solidFill>
                          <a:schemeClr val="lt1"/>
                        </a:solidFill>
                        <a:ln w="6350">
                          <a:noFill/>
                        </a:ln>
                      </wps:spPr>
                      <wps:txbx>
                        <w:txbxContent>
                          <w:p w14:paraId="668389E2" w14:textId="37746B3C" w:rsidR="00A873F6" w:rsidRDefault="00A873F6">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26F022" id="Text Box 201" o:spid="_x0000_s1045" type="#_x0000_t202" style="position:absolute;left:0;text-align:left;margin-left:212.7pt;margin-top:113.75pt;width:32.9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" fillcolor="white [3201]" stroked="f" strokeweight=".5pt">
                <v:textbox>
                  <w:txbxContent>
                    <w:p w14:paraId="668389E2" w14:textId="37746B3C" w:rsidR="00A873F6" w:rsidRDefault="00A873F6">
                      <w:r>
                        <w:t>0.2</w:t>
                      </w:r>
                    </w:p>
                  </w:txbxContent>
                </v:textbox>
              </v:shape>
            </w:pict>
          </mc:Fallback>
        </mc:AlternateContent>
      </w:r>
      <w:r w:rsidR="00EC3C5D">
        <w:rPr>
          <w:noProof/>
        </w:rPr>
        <mc:AlternateContent>
          <mc:Choice Requires="wps">
            <w:drawing>
              <wp:anchor distT="0" distB="0" distL="114300" distR="114300" simplePos="0" relativeHeight="251710464" behindDoc="0" locked="0" layoutInCell="1" allowOverlap="1" wp14:anchorId="5D74FD16" wp14:editId="7DD83F34">
                <wp:simplePos x="0" y="0"/>
                <wp:positionH relativeFrom="column">
                  <wp:posOffset>3539491</wp:posOffset>
                </wp:positionH>
                <wp:positionV relativeFrom="paragraph">
                  <wp:posOffset>2092325</wp:posOffset>
                </wp:positionV>
                <wp:extent cx="447040" cy="257175"/>
                <wp:effectExtent l="0" t="0" r="0" b="9525"/>
                <wp:wrapNone/>
                <wp:docPr id="204" name="Text Box 204"/>
                <wp:cNvGraphicFramePr/>
                <a:graphic xmlns:a="http://schemas.openxmlformats.org/drawingml/2006/main">
                  <a:graphicData uri="http://schemas.microsoft.com/office/word/2010/wordprocessingShape">
                    <wps:wsp>
                      <wps:cNvSpPr txBox="1"/>
                      <wps:spPr>
                        <a:xfrm>
                          <a:off x="0" y="0"/>
                          <a:ext cx="447040" cy="257175"/>
                        </a:xfrm>
                        <a:prstGeom prst="rect">
                          <a:avLst/>
                        </a:prstGeom>
                        <a:solidFill>
                          <a:schemeClr val="lt1"/>
                        </a:solidFill>
                        <a:ln w="6350">
                          <a:noFill/>
                        </a:ln>
                      </wps:spPr>
                      <wps:txbx>
                        <w:txbxContent>
                          <w:p w14:paraId="5AB86CB2" w14:textId="23C69207" w:rsidR="00A873F6" w:rsidRDefault="00A873F6">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74FD16" id="Text Box 204" o:spid="_x0000_s1042" type="#_x0000_t202" style="position:absolute;left:0;text-align:left;margin-left:278.7pt;margin-top:164.75pt;width:35.2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" fillcolor="white [3201]" stroked="f" strokeweight=".5pt">
                <v:textbox>
                  <w:txbxContent>
                    <w:p w14:paraId="5AB86CB2" w14:textId="23C69207" w:rsidR="00A873F6" w:rsidRDefault="00A873F6">
                      <w:r>
                        <w:t>1.6</w:t>
                      </w:r>
                    </w:p>
                  </w:txbxContent>
                </v:textbox>
              </v:shape>
            </w:pict>
          </mc:Fallback>
        </mc:AlternateContent>
      </w:r>
      <w:r w:rsidR="00EC3C5D">
        <w:rPr>
          <w:noProof/>
        </w:rPr>
        <mc:AlternateContent>
          <mc:Choice Requires="wps">
            <w:drawing>
              <wp:anchor distT="0" distB="0" distL="114300" distR="114300" simplePos="0" relativeHeight="251711488" behindDoc="0" locked="0" layoutInCell="1" allowOverlap="1" wp14:anchorId="5AFB6678" wp14:editId="7B88CECF">
                <wp:simplePos x="0" y="0"/>
                <wp:positionH relativeFrom="column">
                  <wp:posOffset>3377565</wp:posOffset>
                </wp:positionH>
                <wp:positionV relativeFrom="paragraph">
                  <wp:posOffset>2301875</wp:posOffset>
                </wp:positionV>
                <wp:extent cx="438150" cy="257175"/>
                <wp:effectExtent l="0" t="0" r="0" b="9525"/>
                <wp:wrapNone/>
                <wp:docPr id="205" name="Text Box 205"/>
                <wp:cNvGraphicFramePr/>
                <a:graphic xmlns:a="http://schemas.openxmlformats.org/drawingml/2006/main">
                  <a:graphicData uri="http://schemas.microsoft.com/office/word/2010/wordprocessingShape">
                    <wps:wsp>
                      <wps:cNvSpPr txBox="1"/>
                      <wps:spPr>
                        <a:xfrm>
                          <a:off x="0" y="0"/>
                          <a:ext cx="438150" cy="257175"/>
                        </a:xfrm>
                        <a:prstGeom prst="rect">
                          <a:avLst/>
                        </a:prstGeom>
                        <a:solidFill>
                          <a:schemeClr val="lt1"/>
                        </a:solidFill>
                        <a:ln w="6350">
                          <a:noFill/>
                        </a:ln>
                      </wps:spPr>
                      <wps:txbx>
                        <w:txbxContent>
                          <w:p w14:paraId="2EB972D0" w14:textId="46998270" w:rsidR="00A873F6" w:rsidRDefault="00A873F6">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FB6678" id="Text Box 205" o:spid="_x0000_s1043" type="#_x0000_t202" style="position:absolute;left:0;text-align:left;margin-left:265.95pt;margin-top:181.25pt;width:34.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" fillcolor="white [3201]" stroked="f" strokeweight=".5pt">
                <v:textbox>
                  <w:txbxContent>
                    <w:p w14:paraId="2EB972D0" w14:textId="46998270" w:rsidR="00A873F6" w:rsidRDefault="00A873F6">
                      <w:r>
                        <w:t>1.3</w:t>
                      </w:r>
                    </w:p>
                  </w:txbxContent>
                </v:textbox>
              </v:shape>
            </w:pict>
          </mc:Fallback>
        </mc:AlternateContent>
      </w:r>
      <w:r w:rsidR="00EC3C5D">
        <w:rPr>
          <w:noProof/>
        </w:rPr>
        <mc:AlternateContent>
          <mc:Choice Requires="wps">
            <w:drawing>
              <wp:anchor distT="0" distB="0" distL="114300" distR="114300" simplePos="0" relativeHeight="251713536" behindDoc="0" locked="0" layoutInCell="1" allowOverlap="1" wp14:anchorId="6ACEF838" wp14:editId="42B6F47B">
                <wp:simplePos x="0" y="0"/>
                <wp:positionH relativeFrom="column">
                  <wp:posOffset>3510915</wp:posOffset>
                </wp:positionH>
                <wp:positionV relativeFrom="paragraph">
                  <wp:posOffset>2749550</wp:posOffset>
                </wp:positionV>
                <wp:extent cx="475615" cy="219075"/>
                <wp:effectExtent l="0" t="0" r="635" b="9525"/>
                <wp:wrapNone/>
                <wp:docPr id="207" name="Text Box 207"/>
                <wp:cNvGraphicFramePr/>
                <a:graphic xmlns:a="http://schemas.openxmlformats.org/drawingml/2006/main">
                  <a:graphicData uri="http://schemas.microsoft.com/office/word/2010/wordprocessingShape">
                    <wps:wsp>
                      <wps:cNvSpPr txBox="1"/>
                      <wps:spPr>
                        <a:xfrm>
                          <a:off x="0" y="0"/>
                          <a:ext cx="475615" cy="219075"/>
                        </a:xfrm>
                        <a:prstGeom prst="rect">
                          <a:avLst/>
                        </a:prstGeom>
                        <a:solidFill>
                          <a:schemeClr val="lt1"/>
                        </a:solidFill>
                        <a:ln w="6350">
                          <a:noFill/>
                        </a:ln>
                      </wps:spPr>
                      <wps:txbx>
                        <w:txbxContent>
                          <w:p w14:paraId="4BE2AC06" w14:textId="27099560" w:rsidR="00E34D40" w:rsidRDefault="00E34D40">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CEF838" id="Text Box 207" o:spid="_x0000_s1048" type="#_x0000_t202" style="position:absolute;left:0;text-align:left;margin-left:276.45pt;margin-top:216.5pt;width:37.4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" fillcolor="white [3201]" stroked="f" strokeweight=".5pt">
                <v:textbox>
                  <w:txbxContent>
                    <w:p w14:paraId="4BE2AC06" w14:textId="27099560" w:rsidR="00E34D40" w:rsidRDefault="00E34D40">
                      <w:r>
                        <w:t>1.5</w:t>
                      </w:r>
                    </w:p>
                  </w:txbxContent>
                </v:textbox>
              </v:shape>
            </w:pict>
          </mc:Fallback>
        </mc:AlternateContent>
      </w:r>
      <w:r w:rsidR="00EC3C5D">
        <w:rPr>
          <w:noProof/>
        </w:rPr>
        <mc:AlternateContent>
          <mc:Choice Requires="wps">
            <w:drawing>
              <wp:anchor distT="0" distB="0" distL="114300" distR="114300" simplePos="0" relativeHeight="251718656" behindDoc="0" locked="0" layoutInCell="1" allowOverlap="1" wp14:anchorId="6104CA39" wp14:editId="54030537">
                <wp:simplePos x="0" y="0"/>
                <wp:positionH relativeFrom="column">
                  <wp:posOffset>1539240</wp:posOffset>
                </wp:positionH>
                <wp:positionV relativeFrom="paragraph">
                  <wp:posOffset>3854450</wp:posOffset>
                </wp:positionV>
                <wp:extent cx="419100" cy="22860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419100" cy="228600"/>
                        </a:xfrm>
                        <a:prstGeom prst="rect">
                          <a:avLst/>
                        </a:prstGeom>
                        <a:solidFill>
                          <a:schemeClr val="lt1"/>
                        </a:solidFill>
                        <a:ln w="6350">
                          <a:noFill/>
                        </a:ln>
                      </wps:spPr>
                      <wps:txbx>
                        <w:txbxContent>
                          <w:p w14:paraId="0E1352F6" w14:textId="3F9765E6" w:rsidR="006A4DDE" w:rsidRDefault="006A4DD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04CA39" id="Text Box 212" o:spid="_x0000_s1047" type="#_x0000_t202" style="position:absolute;left:0;text-align:left;margin-left:121.2pt;margin-top:303.5pt;width:33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" fillcolor="white [3201]" stroked="f" strokeweight=".5pt">
                <v:textbox>
                  <w:txbxContent>
                    <w:p w14:paraId="0E1352F6" w14:textId="3F9765E6" w:rsidR="006A4DDE" w:rsidRDefault="006A4DDE">
                      <w:r>
                        <w:t>-1.0</w:t>
                      </w:r>
                    </w:p>
                  </w:txbxContent>
                </v:textbox>
              </v:shape>
            </w:pict>
          </mc:Fallback>
        </mc:AlternateContent>
      </w:r>
      <w:r w:rsidR="00EC3C5D">
        <w:rPr>
          <w:noProof/>
        </w:rPr>
        <mc:AlternateContent>
          <mc:Choice Requires="wps">
            <w:drawing>
              <wp:anchor distT="0" distB="0" distL="114300" distR="114300" simplePos="0" relativeHeight="251717632" behindDoc="0" locked="0" layoutInCell="1" allowOverlap="1" wp14:anchorId="54D66BA2" wp14:editId="588D9A6E">
                <wp:simplePos x="0" y="0"/>
                <wp:positionH relativeFrom="column">
                  <wp:posOffset>1805940</wp:posOffset>
                </wp:positionH>
                <wp:positionV relativeFrom="paragraph">
                  <wp:posOffset>3635374</wp:posOffset>
                </wp:positionV>
                <wp:extent cx="408940" cy="257175"/>
                <wp:effectExtent l="0" t="0" r="0" b="9525"/>
                <wp:wrapNone/>
                <wp:docPr id="211" name="Text Box 211"/>
                <wp:cNvGraphicFramePr/>
                <a:graphic xmlns:a="http://schemas.openxmlformats.org/drawingml/2006/main">
                  <a:graphicData uri="http://schemas.microsoft.com/office/word/2010/wordprocessingShape">
                    <wps:wsp>
                      <wps:cNvSpPr txBox="1"/>
                      <wps:spPr>
                        <a:xfrm>
                          <a:off x="0" y="0"/>
                          <a:ext cx="408940" cy="257175"/>
                        </a:xfrm>
                        <a:prstGeom prst="rect">
                          <a:avLst/>
                        </a:prstGeom>
                        <a:solidFill>
                          <a:schemeClr val="lt1"/>
                        </a:solidFill>
                        <a:ln w="6350">
                          <a:noFill/>
                        </a:ln>
                      </wps:spPr>
                      <wps:txbx>
                        <w:txbxContent>
                          <w:p w14:paraId="38B17B7E" w14:textId="68E5E1AD" w:rsidR="006A4DDE" w:rsidRDefault="006A4DDE">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D66BA2" id="Text Box 211" o:spid="_x0000_s1048" type="#_x0000_t202" style="position:absolute;left:0;text-align:left;margin-left:142.2pt;margin-top:286.25pt;width:32.2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" fillcolor="white [3201]" stroked="f" strokeweight=".5pt">
                <v:textbox>
                  <w:txbxContent>
                    <w:p w14:paraId="38B17B7E" w14:textId="68E5E1AD" w:rsidR="006A4DDE" w:rsidRDefault="006A4DDE">
                      <w:r>
                        <w:t>-0.5</w:t>
                      </w:r>
                    </w:p>
                  </w:txbxContent>
                </v:textbox>
              </v:shape>
            </w:pict>
          </mc:Fallback>
        </mc:AlternateContent>
      </w:r>
      <w:r w:rsidR="00EC3C5D">
        <w:rPr>
          <w:noProof/>
        </w:rPr>
        <mc:AlternateContent>
          <mc:Choice Requires="wps">
            <w:drawing>
              <wp:anchor distT="0" distB="0" distL="114300" distR="114300" simplePos="0" relativeHeight="251716608" behindDoc="0" locked="0" layoutInCell="1" allowOverlap="1" wp14:anchorId="1F640CE1" wp14:editId="688917A9">
                <wp:simplePos x="0" y="0"/>
                <wp:positionH relativeFrom="column">
                  <wp:posOffset>1786890</wp:posOffset>
                </wp:positionH>
                <wp:positionV relativeFrom="paragraph">
                  <wp:posOffset>3425825</wp:posOffset>
                </wp:positionV>
                <wp:extent cx="400050" cy="2286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400050" cy="228600"/>
                        </a:xfrm>
                        <a:prstGeom prst="rect">
                          <a:avLst/>
                        </a:prstGeom>
                        <a:solidFill>
                          <a:schemeClr val="lt1"/>
                        </a:solidFill>
                        <a:ln w="6350">
                          <a:noFill/>
                        </a:ln>
                      </wps:spPr>
                      <wps:txbx>
                        <w:txbxContent>
                          <w:p w14:paraId="59FD43F2" w14:textId="38DB6E78" w:rsidR="006A4DDE" w:rsidRDefault="006A4DDE">
                            <w: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640CE1" id="Text Box 210" o:spid="_x0000_s1049" type="#_x0000_t202" style="position:absolute;left:0;text-align:left;margin-left:140.7pt;margin-top:269.75pt;width:31.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" fillcolor="white [3201]" stroked="f" strokeweight=".5pt">
                <v:textbox>
                  <w:txbxContent>
                    <w:p w14:paraId="59FD43F2" w14:textId="38DB6E78" w:rsidR="006A4DDE" w:rsidRDefault="006A4DDE">
                      <w:r>
                        <w:t>-0.6</w:t>
                      </w:r>
                    </w:p>
                  </w:txbxContent>
                </v:textbox>
              </v:shape>
            </w:pict>
          </mc:Fallback>
        </mc:AlternateContent>
      </w:r>
      <w:r w:rsidR="00EC3C5D">
        <w:rPr>
          <w:noProof/>
        </w:rPr>
        <mc:AlternateContent>
          <mc:Choice Requires="wps">
            <w:drawing>
              <wp:anchor distT="0" distB="0" distL="114300" distR="114300" simplePos="0" relativeHeight="251696128" behindDoc="0" locked="0" layoutInCell="1" allowOverlap="1" wp14:anchorId="6BC035B2" wp14:editId="75FF25E7">
                <wp:simplePos x="0" y="0"/>
                <wp:positionH relativeFrom="column">
                  <wp:posOffset>-784860</wp:posOffset>
                </wp:positionH>
                <wp:positionV relativeFrom="paragraph">
                  <wp:posOffset>3140075</wp:posOffset>
                </wp:positionV>
                <wp:extent cx="3352800" cy="304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352800" cy="304800"/>
                        </a:xfrm>
                        <a:prstGeom prst="rect">
                          <a:avLst/>
                        </a:prstGeom>
                        <a:solidFill>
                          <a:schemeClr val="lt1"/>
                        </a:solidFill>
                        <a:ln w="6350">
                          <a:noFill/>
                        </a:ln>
                      </wps:spPr>
                      <wps:txbx>
                        <w:txbxContent>
                          <w:p w14:paraId="663EA56F" w14:textId="1B8681B2" w:rsidR="00BC39EE" w:rsidRPr="00BC39EE" w:rsidRDefault="00BC39EE">
                            <w:r w:rsidRPr="00BC39EE">
                              <w:t xml:space="preserve">Public administration and </w:t>
                            </w:r>
                            <w:r w:rsidRPr="003A75B2">
                              <w:rPr>
                                <w:sz w:val="18"/>
                                <w:szCs w:val="18"/>
                              </w:rPr>
                              <w:t>defence</w:t>
                            </w:r>
                            <w:r w:rsidRPr="00BC39EE">
                              <w:t>; compulsory social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C035B2" id="Text Box 62" o:spid="_x0000_s1050" type="#_x0000_t202" style="position:absolute;left:0;text-align:left;margin-left:-61.8pt;margin-top:247.25pt;width:26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" fillcolor="white [3201]" stroked="f" strokeweight=".5pt">
                <v:textbox>
                  <w:txbxContent>
                    <w:p w14:paraId="663EA56F" w14:textId="1B8681B2" w:rsidR="00BC39EE" w:rsidRPr="00BC39EE" w:rsidRDefault="00BC39EE">
                      <w:r w:rsidRPr="00BC39EE">
                        <w:t xml:space="preserve">Public administration and </w:t>
                      </w:r>
                      <w:r w:rsidRPr="003A75B2">
                        <w:rPr>
                          <w:sz w:val="18"/>
                          <w:szCs w:val="18"/>
                        </w:rPr>
                        <w:t>defence</w:t>
                      </w:r>
                      <w:r w:rsidRPr="00BC39EE">
                        <w:t>; compulsory social security</w:t>
                      </w:r>
                    </w:p>
                  </w:txbxContent>
                </v:textbox>
              </v:shape>
            </w:pict>
          </mc:Fallback>
        </mc:AlternateContent>
      </w:r>
      <w:r w:rsidR="00EC3C5D">
        <w:rPr>
          <w:noProof/>
        </w:rPr>
        <mc:AlternateContent>
          <mc:Choice Requires="wps">
            <w:drawing>
              <wp:anchor distT="0" distB="0" distL="114300" distR="114300" simplePos="0" relativeHeight="251714560" behindDoc="0" locked="0" layoutInCell="1" allowOverlap="1" wp14:anchorId="7653595C" wp14:editId="360171B8">
                <wp:simplePos x="0" y="0"/>
                <wp:positionH relativeFrom="column">
                  <wp:posOffset>2044064</wp:posOffset>
                </wp:positionH>
                <wp:positionV relativeFrom="paragraph">
                  <wp:posOffset>2959100</wp:posOffset>
                </wp:positionV>
                <wp:extent cx="390525" cy="285750"/>
                <wp:effectExtent l="0" t="0" r="9525" b="0"/>
                <wp:wrapNone/>
                <wp:docPr id="208" name="Text Box 208"/>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noFill/>
                        </a:ln>
                      </wps:spPr>
                      <wps:txbx>
                        <w:txbxContent>
                          <w:p w14:paraId="448855B2" w14:textId="7B86E407" w:rsidR="00E34D40" w:rsidRDefault="00E34D40">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53595C" id="Text Box 208" o:spid="_x0000_s1051" type="#_x0000_t202" style="position:absolute;left:0;text-align:left;margin-left:160.95pt;margin-top:233pt;width:30.7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" fillcolor="white [3201]" stroked="f" strokeweight=".5pt">
                <v:textbox>
                  <w:txbxContent>
                    <w:p w14:paraId="448855B2" w14:textId="7B86E407" w:rsidR="00E34D40" w:rsidRDefault="00E34D40">
                      <w:r>
                        <w:t>-0.1</w:t>
                      </w:r>
                    </w:p>
                  </w:txbxContent>
                </v:textbox>
              </v:shape>
            </w:pict>
          </mc:Fallback>
        </mc:AlternateContent>
      </w:r>
      <w:r w:rsidR="00EC3C5D">
        <w:rPr>
          <w:noProof/>
        </w:rPr>
        <mc:AlternateContent>
          <mc:Choice Requires="wps">
            <w:drawing>
              <wp:anchor distT="0" distB="0" distL="114300" distR="114300" simplePos="0" relativeHeight="251712512" behindDoc="0" locked="0" layoutInCell="1" allowOverlap="1" wp14:anchorId="387A6B12" wp14:editId="40415780">
                <wp:simplePos x="0" y="0"/>
                <wp:positionH relativeFrom="column">
                  <wp:posOffset>2072640</wp:posOffset>
                </wp:positionH>
                <wp:positionV relativeFrom="paragraph">
                  <wp:posOffset>2540000</wp:posOffset>
                </wp:positionV>
                <wp:extent cx="419100" cy="238125"/>
                <wp:effectExtent l="0" t="0" r="0" b="9525"/>
                <wp:wrapNone/>
                <wp:docPr id="206" name="Text Box 206"/>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noFill/>
                        </a:ln>
                      </wps:spPr>
                      <wps:txbx>
                        <w:txbxContent>
                          <w:p w14:paraId="4C3BDEB2" w14:textId="0DAC36D6" w:rsidR="00A873F6" w:rsidRDefault="00A873F6">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7A6B12" id="Text Box 206" o:spid="_x0000_s1052" type="#_x0000_t202" style="position:absolute;left:0;text-align:left;margin-left:163.2pt;margin-top:200pt;width:33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" fillcolor="white [3201]" stroked="f" strokeweight=".5pt">
                <v:textbox>
                  <w:txbxContent>
                    <w:p w14:paraId="4C3BDEB2" w14:textId="0DAC36D6" w:rsidR="00A873F6" w:rsidRDefault="00A873F6">
                      <w:r>
                        <w:t>-0.1</w:t>
                      </w:r>
                    </w:p>
                  </w:txbxContent>
                </v:textbox>
              </v:shape>
            </w:pict>
          </mc:Fallback>
        </mc:AlternateContent>
      </w:r>
      <w:r w:rsidR="00EC3C5D">
        <w:rPr>
          <w:noProof/>
        </w:rPr>
        <mc:AlternateContent>
          <mc:Choice Requires="wps">
            <w:drawing>
              <wp:anchor distT="0" distB="0" distL="114300" distR="114300" simplePos="0" relativeHeight="251692032" behindDoc="0" locked="0" layoutInCell="1" allowOverlap="1" wp14:anchorId="7F93A58B" wp14:editId="0EF193C6">
                <wp:simplePos x="0" y="0"/>
                <wp:positionH relativeFrom="column">
                  <wp:posOffset>624840</wp:posOffset>
                </wp:positionH>
                <wp:positionV relativeFrom="paragraph">
                  <wp:posOffset>2311400</wp:posOffset>
                </wp:positionV>
                <wp:extent cx="1895475" cy="25717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1895475" cy="257175"/>
                        </a:xfrm>
                        <a:prstGeom prst="rect">
                          <a:avLst/>
                        </a:prstGeom>
                        <a:solidFill>
                          <a:schemeClr val="lt1"/>
                        </a:solidFill>
                        <a:ln w="6350">
                          <a:noFill/>
                        </a:ln>
                      </wps:spPr>
                      <wps:txbx>
                        <w:txbxContent>
                          <w:p w14:paraId="40CCEB30" w14:textId="660DE30F" w:rsidR="00BC39EE" w:rsidRDefault="00BC39EE">
                            <w:r w:rsidRPr="00BC39EE">
                              <w:t xml:space="preserve">Financial and </w:t>
                            </w:r>
                            <w:r w:rsidRPr="003A75B2">
                              <w:rPr>
                                <w:sz w:val="18"/>
                                <w:szCs w:val="18"/>
                              </w:rPr>
                              <w:t>insurance</w:t>
                            </w:r>
                            <w:r w:rsidRPr="00BC39EE">
                              <w:t xml:space="preserv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93A58B" id="Text Box 58" o:spid="_x0000_s1053" type="#_x0000_t202" style="position:absolute;left:0;text-align:left;margin-left:49.2pt;margin-top:182pt;width:149.2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" fillcolor="white [3201]" stroked="f" strokeweight=".5pt">
                <v:textbox>
                  <w:txbxContent>
                    <w:p w14:paraId="40CCEB30" w14:textId="660DE30F" w:rsidR="00BC39EE" w:rsidRDefault="00BC39EE">
                      <w:r w:rsidRPr="00BC39EE">
                        <w:t xml:space="preserve">Financial and </w:t>
                      </w:r>
                      <w:r w:rsidRPr="003A75B2">
                        <w:rPr>
                          <w:sz w:val="18"/>
                          <w:szCs w:val="18"/>
                        </w:rPr>
                        <w:t>insurance</w:t>
                      </w:r>
                      <w:r w:rsidRPr="00BC39EE">
                        <w:t xml:space="preserve"> activities</w:t>
                      </w:r>
                    </w:p>
                  </w:txbxContent>
                </v:textbox>
              </v:shape>
            </w:pict>
          </mc:Fallback>
        </mc:AlternateContent>
      </w:r>
      <w:r w:rsidR="00EC3C5D">
        <w:rPr>
          <w:noProof/>
        </w:rPr>
        <mc:AlternateContent>
          <mc:Choice Requires="wps">
            <w:drawing>
              <wp:anchor distT="0" distB="0" distL="114300" distR="114300" simplePos="0" relativeHeight="251691008" behindDoc="0" locked="0" layoutInCell="1" allowOverlap="1" wp14:anchorId="00D5ACE5" wp14:editId="55BEDD12">
                <wp:simplePos x="0" y="0"/>
                <wp:positionH relativeFrom="column">
                  <wp:posOffset>662940</wp:posOffset>
                </wp:positionH>
                <wp:positionV relativeFrom="paragraph">
                  <wp:posOffset>2092325</wp:posOffset>
                </wp:positionV>
                <wp:extent cx="1838325" cy="28575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1838325" cy="285750"/>
                        </a:xfrm>
                        <a:prstGeom prst="rect">
                          <a:avLst/>
                        </a:prstGeom>
                        <a:solidFill>
                          <a:schemeClr val="lt1"/>
                        </a:solidFill>
                        <a:ln w="6350">
                          <a:noFill/>
                        </a:ln>
                      </wps:spPr>
                      <wps:txbx>
                        <w:txbxContent>
                          <w:p w14:paraId="325C28BE" w14:textId="334BC55D" w:rsidR="00BC39EE" w:rsidRDefault="00BC39EE">
                            <w:r w:rsidRPr="00BC39EE">
                              <w:t xml:space="preserve">Information </w:t>
                            </w:r>
                            <w:r w:rsidRPr="003A75B2">
                              <w:rPr>
                                <w:sz w:val="18"/>
                                <w:szCs w:val="18"/>
                              </w:rPr>
                              <w:t>and</w:t>
                            </w:r>
                            <w:r w:rsidRPr="00BC39EE">
                              <w:t xml:space="preserve">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D5ACE5" id="Text Box 57" o:spid="_x0000_s1054" type="#_x0000_t202" style="position:absolute;left:0;text-align:left;margin-left:52.2pt;margin-top:164.75pt;width:144.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" fillcolor="white [3201]" stroked="f" strokeweight=".5pt">
                <v:textbox>
                  <w:txbxContent>
                    <w:p w14:paraId="325C28BE" w14:textId="334BC55D" w:rsidR="00BC39EE" w:rsidRDefault="00BC39EE">
                      <w:r w:rsidRPr="00BC39EE">
                        <w:t xml:space="preserve">Information </w:t>
                      </w:r>
                      <w:r w:rsidRPr="003A75B2">
                        <w:rPr>
                          <w:sz w:val="18"/>
                          <w:szCs w:val="18"/>
                        </w:rPr>
                        <w:t>and</w:t>
                      </w:r>
                      <w:r w:rsidRPr="00BC39EE">
                        <w:t xml:space="preserve"> communication</w:t>
                      </w:r>
                    </w:p>
                  </w:txbxContent>
                </v:textbox>
              </v:shape>
            </w:pict>
          </mc:Fallback>
        </mc:AlternateContent>
      </w:r>
      <w:r w:rsidR="00EC3C5D">
        <w:rPr>
          <w:noProof/>
        </w:rPr>
        <mc:AlternateContent>
          <mc:Choice Requires="wps">
            <w:drawing>
              <wp:anchor distT="0" distB="0" distL="114300" distR="114300" simplePos="0" relativeHeight="251709440" behindDoc="0" locked="0" layoutInCell="1" allowOverlap="1" wp14:anchorId="07E9CF5E" wp14:editId="68E00B28">
                <wp:simplePos x="0" y="0"/>
                <wp:positionH relativeFrom="column">
                  <wp:posOffset>2034540</wp:posOffset>
                </wp:positionH>
                <wp:positionV relativeFrom="paragraph">
                  <wp:posOffset>1873250</wp:posOffset>
                </wp:positionV>
                <wp:extent cx="400050" cy="24765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noFill/>
                        </a:ln>
                      </wps:spPr>
                      <wps:txbx>
                        <w:txbxContent>
                          <w:p w14:paraId="3327D748" w14:textId="219A97C3" w:rsidR="00A873F6" w:rsidRDefault="00A873F6">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E9CF5E" id="Text Box 203" o:spid="_x0000_s1055" type="#_x0000_t202" style="position:absolute;left:0;text-align:left;margin-left:160.2pt;margin-top:147.5pt;width:31.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" fillcolor="white [3201]" stroked="f" strokeweight=".5pt">
                <v:textbox>
                  <w:txbxContent>
                    <w:p w14:paraId="3327D748" w14:textId="219A97C3" w:rsidR="00A873F6" w:rsidRDefault="00A873F6">
                      <w:r>
                        <w:t>-0.2</w:t>
                      </w:r>
                    </w:p>
                  </w:txbxContent>
                </v:textbox>
              </v:shape>
            </w:pict>
          </mc:Fallback>
        </mc:AlternateContent>
      </w:r>
      <w:r w:rsidR="00EC3C5D">
        <w:rPr>
          <w:noProof/>
        </w:rPr>
        <mc:AlternateContent>
          <mc:Choice Requires="wps">
            <w:drawing>
              <wp:anchor distT="0" distB="0" distL="114300" distR="114300" simplePos="0" relativeHeight="251688960" behindDoc="0" locked="0" layoutInCell="1" allowOverlap="1" wp14:anchorId="1C213156" wp14:editId="223E8CD7">
                <wp:simplePos x="0" y="0"/>
                <wp:positionH relativeFrom="margin">
                  <wp:posOffset>929640</wp:posOffset>
                </wp:positionH>
                <wp:positionV relativeFrom="paragraph">
                  <wp:posOffset>1635125</wp:posOffset>
                </wp:positionV>
                <wp:extent cx="1552575" cy="276225"/>
                <wp:effectExtent l="0" t="0" r="9525" b="9525"/>
                <wp:wrapNone/>
                <wp:docPr id="55" name="Text Box 55"/>
                <wp:cNvGraphicFramePr/>
                <a:graphic xmlns:a="http://schemas.openxmlformats.org/drawingml/2006/main">
                  <a:graphicData uri="http://schemas.microsoft.com/office/word/2010/wordprocessingShape">
                    <wps:wsp>
                      <wps:cNvSpPr txBox="1"/>
                      <wps:spPr>
                        <a:xfrm>
                          <a:off x="0" y="0"/>
                          <a:ext cx="1552575" cy="276225"/>
                        </a:xfrm>
                        <a:prstGeom prst="rect">
                          <a:avLst/>
                        </a:prstGeom>
                        <a:solidFill>
                          <a:schemeClr val="lt1"/>
                        </a:solidFill>
                        <a:ln w="6350">
                          <a:noFill/>
                        </a:ln>
                      </wps:spPr>
                      <wps:txbx>
                        <w:txbxContent>
                          <w:p w14:paraId="68D43A68" w14:textId="08915600" w:rsidR="00BC39EE" w:rsidRDefault="00BC39EE">
                            <w:r w:rsidRPr="003A75B2">
                              <w:rPr>
                                <w:sz w:val="18"/>
                                <w:szCs w:val="18"/>
                              </w:rPr>
                              <w:t>Transportation</w:t>
                            </w:r>
                            <w:r w:rsidRPr="00BC39EE">
                              <w:t xml:space="preserve">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213156" id="Text Box 55" o:spid="_x0000_s1056" type="#_x0000_t202" style="position:absolute;left:0;text-align:left;margin-left:73.2pt;margin-top:128.75pt;width:122.25pt;height:2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" fillcolor="white [3201]" stroked="f" strokeweight=".5pt">
                <v:textbox>
                  <w:txbxContent>
                    <w:p w14:paraId="68D43A68" w14:textId="08915600" w:rsidR="00BC39EE" w:rsidRDefault="00BC39EE">
                      <w:r w:rsidRPr="003A75B2">
                        <w:rPr>
                          <w:sz w:val="18"/>
                          <w:szCs w:val="18"/>
                        </w:rPr>
                        <w:t>Transportation</w:t>
                      </w:r>
                      <w:r w:rsidRPr="00BC39EE">
                        <w:t xml:space="preserve"> and storage</w:t>
                      </w:r>
                    </w:p>
                  </w:txbxContent>
                </v:textbox>
                <w10:wrap anchorx="margin"/>
              </v:shape>
            </w:pict>
          </mc:Fallback>
        </mc:AlternateContent>
      </w:r>
      <w:r w:rsidR="00EC3C5D">
        <w:rPr>
          <w:noProof/>
        </w:rPr>
        <mc:AlternateContent>
          <mc:Choice Requires="wps">
            <w:drawing>
              <wp:anchor distT="0" distB="0" distL="114300" distR="114300" simplePos="0" relativeHeight="251719680" behindDoc="0" locked="0" layoutInCell="1" allowOverlap="1" wp14:anchorId="072CD6CC" wp14:editId="2DA17F2E">
                <wp:simplePos x="0" y="0"/>
                <wp:positionH relativeFrom="margin">
                  <wp:posOffset>110490</wp:posOffset>
                </wp:positionH>
                <wp:positionV relativeFrom="paragraph">
                  <wp:posOffset>4054475</wp:posOffset>
                </wp:positionV>
                <wp:extent cx="400050" cy="24765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noFill/>
                        </a:ln>
                      </wps:spPr>
                      <wps:txbx>
                        <w:txbxContent>
                          <w:p w14:paraId="4C11E5C0" w14:textId="43A27925" w:rsidR="006A4DDE" w:rsidRDefault="006A4DDE">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2CD6CC" id="Text Box 213" o:spid="_x0000_s1057" type="#_x0000_t202" style="position:absolute;left:0;text-align:left;margin-left:8.7pt;margin-top:319.25pt;width:31.5pt;height:1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" fillcolor="white [3201]" stroked="f" strokeweight=".5pt">
                <v:textbox>
                  <w:txbxContent>
                    <w:p w14:paraId="4C11E5C0" w14:textId="43A27925" w:rsidR="006A4DDE" w:rsidRDefault="006A4DDE">
                      <w:r>
                        <w:t>-3.4</w:t>
                      </w:r>
                    </w:p>
                  </w:txbxContent>
                </v:textbox>
                <w10:wrap anchorx="margin"/>
              </v:shape>
            </w:pict>
          </mc:Fallback>
        </mc:AlternateContent>
      </w:r>
      <w:r w:rsidR="00F011CD">
        <w:rPr>
          <w:noProof/>
        </w:rPr>
        <mc:AlternateContent>
          <mc:Choice Requires="wps">
            <w:drawing>
              <wp:anchor distT="0" distB="0" distL="114300" distR="114300" simplePos="0" relativeHeight="251702272" behindDoc="0" locked="0" layoutInCell="1" allowOverlap="1" wp14:anchorId="15F65C01" wp14:editId="78EDAE50">
                <wp:simplePos x="0" y="0"/>
                <wp:positionH relativeFrom="column">
                  <wp:posOffset>2033905</wp:posOffset>
                </wp:positionH>
                <wp:positionV relativeFrom="paragraph">
                  <wp:posOffset>320675</wp:posOffset>
                </wp:positionV>
                <wp:extent cx="410210" cy="257175"/>
                <wp:effectExtent l="0" t="0" r="8890" b="9525"/>
                <wp:wrapNone/>
                <wp:docPr id="196" name="Text Box 196"/>
                <wp:cNvGraphicFramePr/>
                <a:graphic xmlns:a="http://schemas.openxmlformats.org/drawingml/2006/main">
                  <a:graphicData uri="http://schemas.microsoft.com/office/word/2010/wordprocessingShape">
                    <wps:wsp>
                      <wps:cNvSpPr txBox="1"/>
                      <wps:spPr>
                        <a:xfrm>
                          <a:off x="0" y="0"/>
                          <a:ext cx="410210" cy="257175"/>
                        </a:xfrm>
                        <a:prstGeom prst="rect">
                          <a:avLst/>
                        </a:prstGeom>
                        <a:solidFill>
                          <a:schemeClr val="lt1"/>
                        </a:solidFill>
                        <a:ln w="6350">
                          <a:noFill/>
                        </a:ln>
                      </wps:spPr>
                      <wps:txbx>
                        <w:txbxContent>
                          <w:p w14:paraId="1BEF34B4" w14:textId="2398384A" w:rsidR="00A873F6" w:rsidRDefault="00A873F6">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F65C01" id="Text Box 196" o:spid="_x0000_s1058" type="#_x0000_t202" style="position:absolute;left:0;text-align:left;margin-left:160.15pt;margin-top:25.25pt;width:32.3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" fillcolor="white [3201]" stroked="f" strokeweight=".5pt">
                <v:textbox>
                  <w:txbxContent>
                    <w:p w14:paraId="1BEF34B4" w14:textId="2398384A" w:rsidR="00A873F6" w:rsidRDefault="00A873F6">
                      <w:r>
                        <w:t>-0.1</w:t>
                      </w:r>
                    </w:p>
                  </w:txbxContent>
                </v:textbox>
              </v:shape>
            </w:pict>
          </mc:Fallback>
        </mc:AlternateContent>
      </w:r>
      <w:r w:rsidR="006A4DDE">
        <w:rPr>
          <w:noProof/>
        </w:rPr>
        <mc:AlternateContent>
          <mc:Choice Requires="wps">
            <w:drawing>
              <wp:anchor distT="0" distB="0" distL="114300" distR="114300" simplePos="0" relativeHeight="251715584" behindDoc="0" locked="0" layoutInCell="1" allowOverlap="1" wp14:anchorId="33ABB07B" wp14:editId="08DA0954">
                <wp:simplePos x="0" y="0"/>
                <wp:positionH relativeFrom="column">
                  <wp:posOffset>2596515</wp:posOffset>
                </wp:positionH>
                <wp:positionV relativeFrom="paragraph">
                  <wp:posOffset>3168651</wp:posOffset>
                </wp:positionV>
                <wp:extent cx="437515" cy="228600"/>
                <wp:effectExtent l="0" t="0" r="635" b="0"/>
                <wp:wrapNone/>
                <wp:docPr id="209" name="Text Box 209"/>
                <wp:cNvGraphicFramePr/>
                <a:graphic xmlns:a="http://schemas.openxmlformats.org/drawingml/2006/main">
                  <a:graphicData uri="http://schemas.microsoft.com/office/word/2010/wordprocessingShape">
                    <wps:wsp>
                      <wps:cNvSpPr txBox="1"/>
                      <wps:spPr>
                        <a:xfrm>
                          <a:off x="0" y="0"/>
                          <a:ext cx="437515" cy="228600"/>
                        </a:xfrm>
                        <a:prstGeom prst="rect">
                          <a:avLst/>
                        </a:prstGeom>
                        <a:solidFill>
                          <a:schemeClr val="lt1"/>
                        </a:solidFill>
                        <a:ln w="6350">
                          <a:noFill/>
                        </a:ln>
                      </wps:spPr>
                      <wps:txbx>
                        <w:txbxContent>
                          <w:p w14:paraId="3DABD5B0" w14:textId="1E986252" w:rsidR="006A4DDE" w:rsidRDefault="006A4DDE">
                            <w: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ABB07B" id="Text Box 209" o:spid="_x0000_s1061" type="#_x0000_t202" style="position:absolute;left:0;text-align:left;margin-left:204.45pt;margin-top:249.5pt;width:34.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" fillcolor="white [3201]" stroked="f" strokeweight=".5pt">
                <v:textbox>
                  <w:txbxContent>
                    <w:p w14:paraId="3DABD5B0" w14:textId="1E986252" w:rsidR="006A4DDE" w:rsidRDefault="006A4DDE">
                      <w:r>
                        <w:t>0.0</w:t>
                      </w:r>
                    </w:p>
                  </w:txbxContent>
                </v:textbox>
              </v:shape>
            </w:pict>
          </mc:Fallback>
        </mc:AlternateContent>
      </w:r>
      <w:r w:rsidR="00A873F6">
        <w:rPr>
          <w:noProof/>
        </w:rPr>
        <mc:AlternateContent>
          <mc:Choice Requires="wps">
            <w:drawing>
              <wp:anchor distT="0" distB="0" distL="114300" distR="114300" simplePos="0" relativeHeight="251703296" behindDoc="0" locked="0" layoutInCell="1" allowOverlap="1" wp14:anchorId="42EF928B" wp14:editId="40835869">
                <wp:simplePos x="0" y="0"/>
                <wp:positionH relativeFrom="column">
                  <wp:posOffset>3320415</wp:posOffset>
                </wp:positionH>
                <wp:positionV relativeFrom="paragraph">
                  <wp:posOffset>558800</wp:posOffset>
                </wp:positionV>
                <wp:extent cx="419100" cy="34290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noFill/>
                        </a:ln>
                      </wps:spPr>
                      <wps:txbx>
                        <w:txbxContent>
                          <w:p w14:paraId="4F0DE3EF" w14:textId="5E226230" w:rsidR="00A873F6" w:rsidRDefault="00A873F6">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EF928B" id="Text Box 197" o:spid="_x0000_s1062" type="#_x0000_t202" style="position:absolute;left:0;text-align:left;margin-left:261.45pt;margin-top:44pt;width:33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" fillcolor="white [3201]" stroked="f" strokeweight=".5pt">
                <v:textbox>
                  <w:txbxContent>
                    <w:p w14:paraId="4F0DE3EF" w14:textId="5E226230" w:rsidR="00A873F6" w:rsidRDefault="00A873F6">
                      <w:r>
                        <w:t>1.2</w:t>
                      </w:r>
                    </w:p>
                  </w:txbxContent>
                </v:textbox>
              </v:shape>
            </w:pict>
          </mc:Fallback>
        </mc:AlternateContent>
      </w:r>
      <w:r w:rsidR="00BC39EE">
        <w:rPr>
          <w:noProof/>
        </w:rPr>
        <mc:AlternateContent>
          <mc:Choice Requires="wps">
            <w:drawing>
              <wp:anchor distT="0" distB="0" distL="114300" distR="114300" simplePos="0" relativeHeight="251693056" behindDoc="0" locked="0" layoutInCell="1" allowOverlap="1" wp14:anchorId="714273EA" wp14:editId="461AD698">
                <wp:simplePos x="0" y="0"/>
                <wp:positionH relativeFrom="column">
                  <wp:posOffset>2596515</wp:posOffset>
                </wp:positionH>
                <wp:positionV relativeFrom="paragraph">
                  <wp:posOffset>2540000</wp:posOffset>
                </wp:positionV>
                <wp:extent cx="2066925" cy="219075"/>
                <wp:effectExtent l="0" t="0" r="9525" b="9525"/>
                <wp:wrapNone/>
                <wp:docPr id="59" name="Text Box 59"/>
                <wp:cNvGraphicFramePr/>
                <a:graphic xmlns:a="http://schemas.openxmlformats.org/drawingml/2006/main">
                  <a:graphicData uri="http://schemas.microsoft.com/office/word/2010/wordprocessingShape">
                    <wps:wsp>
                      <wps:cNvSpPr txBox="1"/>
                      <wps:spPr>
                        <a:xfrm>
                          <a:off x="0" y="0"/>
                          <a:ext cx="2066925" cy="219075"/>
                        </a:xfrm>
                        <a:prstGeom prst="rect">
                          <a:avLst/>
                        </a:prstGeom>
                        <a:solidFill>
                          <a:schemeClr val="lt1"/>
                        </a:solidFill>
                        <a:ln w="6350">
                          <a:noFill/>
                        </a:ln>
                      </wps:spPr>
                      <wps:txbx>
                        <w:txbxContent>
                          <w:p w14:paraId="62BAB443" w14:textId="0092126D" w:rsidR="00BC39EE" w:rsidRDefault="00BC39EE">
                            <w:r w:rsidRPr="00BC39EE">
                              <w:t xml:space="preserve">Real estate </w:t>
                            </w:r>
                            <w:r w:rsidRPr="003A75B2">
                              <w:rPr>
                                <w:sz w:val="18"/>
                                <w:szCs w:val="1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4273EA" id="Text Box 59" o:spid="_x0000_s1063" type="#_x0000_t202" style="position:absolute;left:0;text-align:left;margin-left:204.45pt;margin-top:200pt;width:162.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" fillcolor="white [3201]" stroked="f" strokeweight=".5pt">
                <v:textbox>
                  <w:txbxContent>
                    <w:p w14:paraId="62BAB443" w14:textId="0092126D" w:rsidR="00BC39EE" w:rsidRDefault="00BC39EE">
                      <w:r w:rsidRPr="00BC39EE">
                        <w:t xml:space="preserve">Real estate </w:t>
                      </w:r>
                      <w:r w:rsidRPr="003A75B2">
                        <w:rPr>
                          <w:sz w:val="18"/>
                          <w:szCs w:val="18"/>
                        </w:rPr>
                        <w:t>activities</w:t>
                      </w:r>
                    </w:p>
                  </w:txbxContent>
                </v:textbox>
              </v:shape>
            </w:pict>
          </mc:Fallback>
        </mc:AlternateContent>
      </w:r>
      <w:r w:rsidR="00A67DF0" w:rsidRPr="00A67DF0">
        <w:rPr>
          <w:noProof/>
        </w:rPr>
        <w:drawing>
          <wp:inline distT="0" distB="0" distL="0" distR="0" wp14:anchorId="3269EF95" wp14:editId="62C208EB">
            <wp:extent cx="5705475" cy="46291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710" cy="4638266"/>
                    </a:xfrm>
                    <a:prstGeom prst="rect">
                      <a:avLst/>
                    </a:prstGeom>
                    <a:noFill/>
                    <a:ln>
                      <a:noFill/>
                    </a:ln>
                  </pic:spPr>
                </pic:pic>
              </a:graphicData>
            </a:graphic>
          </wp:inline>
        </w:drawing>
      </w:r>
    </w:p>
    <w:p w14:paraId="17EDE4D0" w14:textId="6335564E" w:rsidR="00671207" w:rsidRDefault="00671207" w:rsidP="00A21E21">
      <w:pPr>
        <w:pStyle w:val="BodyTextIndent"/>
        <w:ind w:left="567" w:right="113" w:hanging="567"/>
        <w:jc w:val="center"/>
      </w:pPr>
    </w:p>
    <w:p w14:paraId="3D1E14A8" w14:textId="24134BC7" w:rsidR="0015122E" w:rsidRDefault="0077503D" w:rsidP="004D66BE">
      <w:pPr>
        <w:pStyle w:val="BodyTextIndent"/>
        <w:spacing w:line="270" w:lineRule="atLeast"/>
        <w:ind w:right="115" w:firstLine="0"/>
        <w:rPr>
          <w:sz w:val="22"/>
          <w:szCs w:val="22"/>
          <w:lang w:val="en-GB"/>
        </w:rPr>
      </w:pPr>
      <w:bookmarkStart w:id="2" w:name="OLE_LINK2"/>
      <w:bookmarkStart w:id="3" w:name="OLE_LINK3"/>
      <w:r w:rsidRPr="008B188F">
        <w:rPr>
          <w:sz w:val="22"/>
          <w:szCs w:val="24"/>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 xml:space="preserve">ndex for the </w:t>
      </w:r>
      <w:r w:rsidR="00FF2D96">
        <w:rPr>
          <w:sz w:val="22"/>
          <w:szCs w:val="22"/>
          <w:lang w:val="en-GB"/>
        </w:rPr>
        <w:t>G</w:t>
      </w:r>
      <w:r w:rsidRPr="00425709">
        <w:rPr>
          <w:sz w:val="22"/>
          <w:szCs w:val="22"/>
          <w:lang w:val="en-GB"/>
        </w:rPr>
        <w:t xml:space="preserve">eneral </w:t>
      </w:r>
      <w:r w:rsidR="00FF2D96">
        <w:rPr>
          <w:sz w:val="22"/>
          <w:szCs w:val="22"/>
          <w:lang w:val="en-GB"/>
        </w:rPr>
        <w:t>G</w:t>
      </w:r>
      <w:r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Pr="008B188F">
        <w:rPr>
          <w:sz w:val="22"/>
          <w:szCs w:val="22"/>
          <w:lang w:val="en-GB"/>
        </w:rPr>
        <w:t>compris</w:t>
      </w:r>
      <w:r w:rsidR="00580BA2" w:rsidRPr="008B188F">
        <w:rPr>
          <w:sz w:val="22"/>
          <w:szCs w:val="22"/>
          <w:lang w:val="en-GB"/>
        </w:rPr>
        <w:t xml:space="preserve">ing </w:t>
      </w:r>
      <w:r w:rsidR="00B84ED3">
        <w:rPr>
          <w:sz w:val="22"/>
          <w:szCs w:val="22"/>
          <w:lang w:val="en-GB"/>
        </w:rPr>
        <w:t>M</w:t>
      </w:r>
      <w:r w:rsidRPr="008B188F">
        <w:rPr>
          <w:sz w:val="22"/>
          <w:szCs w:val="22"/>
          <w:lang w:val="en-GB"/>
        </w:rPr>
        <w:t>inistries</w:t>
      </w:r>
      <w:bookmarkEnd w:id="1"/>
      <w:r w:rsidRPr="008B188F">
        <w:rPr>
          <w:sz w:val="22"/>
          <w:szCs w:val="22"/>
          <w:lang w:val="en-GB"/>
        </w:rPr>
        <w:t xml:space="preserve">, </w:t>
      </w:r>
      <w:r w:rsidR="00B84ED3">
        <w:rPr>
          <w:sz w:val="22"/>
          <w:szCs w:val="22"/>
          <w:lang w:val="en-GB"/>
        </w:rPr>
        <w:t>G</w:t>
      </w:r>
      <w:r w:rsidRPr="008B188F">
        <w:rPr>
          <w:sz w:val="22"/>
          <w:szCs w:val="22"/>
          <w:lang w:val="en-GB"/>
        </w:rPr>
        <w:t>overnment department</w:t>
      </w:r>
      <w:r w:rsidR="00B827B4" w:rsidRPr="008B188F">
        <w:rPr>
          <w:sz w:val="22"/>
          <w:szCs w:val="22"/>
          <w:lang w:val="en-GB"/>
        </w:rPr>
        <w:t>s</w:t>
      </w:r>
      <w:r w:rsidRPr="008B188F">
        <w:rPr>
          <w:sz w:val="22"/>
          <w:szCs w:val="22"/>
          <w:lang w:val="en-GB"/>
        </w:rPr>
        <w:t xml:space="preserve"> and agencies operating under them, municipalities,</w:t>
      </w:r>
      <w:r w:rsidR="004D0F1E" w:rsidRPr="008B188F">
        <w:rPr>
          <w:sz w:val="22"/>
          <w:szCs w:val="22"/>
          <w:lang w:val="en-GB"/>
        </w:rPr>
        <w:t xml:space="preserve"> </w:t>
      </w:r>
      <w:r w:rsidRPr="008B188F">
        <w:rPr>
          <w:sz w:val="22"/>
          <w:szCs w:val="22"/>
          <w:lang w:val="en-GB"/>
        </w:rPr>
        <w:t>district councils and Rodrigues Regional Assembly</w:t>
      </w:r>
      <w:r w:rsidR="00DD0DB9">
        <w:rPr>
          <w:sz w:val="22"/>
          <w:szCs w:val="22"/>
          <w:lang w:val="en-GB"/>
        </w:rPr>
        <w:t xml:space="preserve"> </w:t>
      </w:r>
      <w:r w:rsidR="00D70AC8">
        <w:rPr>
          <w:sz w:val="22"/>
          <w:szCs w:val="22"/>
          <w:lang w:val="en-GB"/>
        </w:rPr>
        <w:t>decreased by 0.2% to reach 103.0 in fourth quarter, from 103.2</w:t>
      </w:r>
      <w:r w:rsidR="00DD0DB9">
        <w:rPr>
          <w:sz w:val="22"/>
          <w:szCs w:val="22"/>
          <w:lang w:val="en-GB"/>
        </w:rPr>
        <w:t xml:space="preserve"> </w:t>
      </w:r>
      <w:r w:rsidR="00E3475B">
        <w:rPr>
          <w:sz w:val="22"/>
          <w:szCs w:val="22"/>
          <w:lang w:val="en-GB"/>
        </w:rPr>
        <w:t>in third quarter 2022</w:t>
      </w:r>
      <w:r w:rsidR="000225F6">
        <w:rPr>
          <w:sz w:val="22"/>
          <w:szCs w:val="22"/>
          <w:lang w:val="en-GB"/>
        </w:rPr>
        <w:t>.</w:t>
      </w:r>
    </w:p>
    <w:p w14:paraId="063EA039" w14:textId="77777777" w:rsidR="00BE49A6" w:rsidRDefault="00BE49A6" w:rsidP="004D66BE">
      <w:pPr>
        <w:pStyle w:val="BodyTextIndent"/>
        <w:spacing w:line="270" w:lineRule="atLeast"/>
        <w:ind w:right="115" w:firstLine="0"/>
        <w:rPr>
          <w:sz w:val="22"/>
          <w:szCs w:val="22"/>
          <w:lang w:val="en-GB"/>
        </w:rPr>
      </w:pPr>
    </w:p>
    <w:p w14:paraId="460B34B1" w14:textId="0427568D"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2"/>
    </w:p>
    <w:bookmarkEnd w:id="3"/>
    <w:p w14:paraId="36F144F7" w14:textId="77777777" w:rsidR="006471C2" w:rsidRPr="008B188F" w:rsidRDefault="006471C2" w:rsidP="00212426">
      <w:pPr>
        <w:pStyle w:val="BodyTextIndent"/>
        <w:spacing w:line="270" w:lineRule="atLeast"/>
        <w:ind w:right="115" w:firstLine="0"/>
        <w:jc w:val="left"/>
        <w:rPr>
          <w:sz w:val="22"/>
          <w:szCs w:val="22"/>
          <w:lang w:val="en-GB"/>
        </w:rPr>
      </w:pPr>
    </w:p>
    <w:p w14:paraId="4AF625C3" w14:textId="77777777" w:rsidR="00663610" w:rsidRPr="008B188F" w:rsidRDefault="00663610" w:rsidP="00663610">
      <w:pPr>
        <w:pStyle w:val="BodyTextIndent"/>
        <w:spacing w:line="288" w:lineRule="auto"/>
        <w:ind w:right="113" w:firstLine="0"/>
        <w:rPr>
          <w:sz w:val="22"/>
          <w:szCs w:val="22"/>
          <w:lang w:val="en-GB"/>
        </w:rPr>
      </w:pPr>
      <w:r w:rsidRPr="008B188F">
        <w:rPr>
          <w:sz w:val="22"/>
          <w:szCs w:val="22"/>
          <w:lang w:val="en-GB"/>
        </w:rPr>
        <w:t xml:space="preserve">    </w:t>
      </w:r>
    </w:p>
    <w:p w14:paraId="689291AA" w14:textId="7E9DFAAA" w:rsidR="00042362" w:rsidRDefault="007438A8" w:rsidP="007438A8">
      <w:pPr>
        <w:pStyle w:val="BodyTextIndent"/>
        <w:ind w:left="284" w:right="113" w:hanging="284"/>
        <w:rPr>
          <w:b/>
          <w:sz w:val="22"/>
          <w:szCs w:val="24"/>
          <w:lang w:val="en-GB"/>
        </w:rPr>
      </w:pPr>
      <w:r>
        <w:rPr>
          <w:b/>
          <w:sz w:val="22"/>
          <w:szCs w:val="24"/>
          <w:lang w:val="en-GB"/>
        </w:rPr>
        <w:t>4</w:t>
      </w:r>
      <w:r w:rsidR="00042362" w:rsidRPr="008B188F">
        <w:rPr>
          <w:b/>
          <w:sz w:val="22"/>
          <w:szCs w:val="24"/>
          <w:lang w:val="en-GB"/>
        </w:rPr>
        <w:t>. Indices for the</w:t>
      </w:r>
      <w:r w:rsidR="00F00267">
        <w:rPr>
          <w:b/>
          <w:sz w:val="22"/>
          <w:szCs w:val="24"/>
          <w:lang w:val="en-GB"/>
        </w:rPr>
        <w:t xml:space="preserve"> Private and Public sectors</w:t>
      </w:r>
    </w:p>
    <w:p w14:paraId="0DA64213" w14:textId="77777777" w:rsidR="007438A8" w:rsidRPr="008B188F" w:rsidRDefault="007438A8" w:rsidP="007438A8">
      <w:pPr>
        <w:pStyle w:val="BodyTextIndent"/>
        <w:ind w:left="284" w:right="113" w:hanging="284"/>
        <w:rPr>
          <w:sz w:val="22"/>
          <w:szCs w:val="24"/>
          <w:lang w:val="en-GB"/>
        </w:rPr>
      </w:pPr>
    </w:p>
    <w:p w14:paraId="59EB13DA" w14:textId="6329F330" w:rsidR="00042362" w:rsidRPr="008B188F" w:rsidRDefault="00042362" w:rsidP="00351BBB">
      <w:pPr>
        <w:pStyle w:val="BodyTextIndent"/>
        <w:ind w:right="113" w:firstLine="0"/>
        <w:rPr>
          <w:sz w:val="22"/>
          <w:szCs w:val="24"/>
          <w:lang w:val="en-GB"/>
        </w:rPr>
      </w:pPr>
      <w:bookmarkStart w:id="4" w:name="OLE_LINK5"/>
      <w:r w:rsidRPr="008B188F">
        <w:rPr>
          <w:sz w:val="22"/>
          <w:szCs w:val="24"/>
          <w:lang w:val="en-GB"/>
        </w:rPr>
        <w:t xml:space="preserve">The index for the private sector which accounts for around 54% of the total weight of the wage rate index </w:t>
      </w:r>
      <w:r w:rsidR="006C7416" w:rsidRPr="008B188F">
        <w:rPr>
          <w:sz w:val="22"/>
          <w:szCs w:val="24"/>
          <w:lang w:val="en-GB"/>
        </w:rPr>
        <w:t>in</w:t>
      </w:r>
      <w:r w:rsidR="009B6909" w:rsidRPr="008B188F">
        <w:rPr>
          <w:sz w:val="22"/>
          <w:szCs w:val="24"/>
          <w:lang w:val="en-GB"/>
        </w:rPr>
        <w:t>creased</w:t>
      </w:r>
      <w:r w:rsidRPr="008B188F">
        <w:rPr>
          <w:sz w:val="22"/>
          <w:szCs w:val="24"/>
          <w:lang w:val="en-GB"/>
        </w:rPr>
        <w:t xml:space="preserve"> by </w:t>
      </w:r>
      <w:r w:rsidR="00D43F40">
        <w:rPr>
          <w:sz w:val="22"/>
          <w:szCs w:val="24"/>
          <w:lang w:val="en-GB"/>
        </w:rPr>
        <w:t>0</w:t>
      </w:r>
      <w:r w:rsidR="002D133B" w:rsidRPr="008B188F">
        <w:rPr>
          <w:sz w:val="22"/>
          <w:szCs w:val="24"/>
          <w:lang w:val="en-GB"/>
        </w:rPr>
        <w:t>.</w:t>
      </w:r>
      <w:r w:rsidR="00D43F40">
        <w:rPr>
          <w:sz w:val="22"/>
          <w:szCs w:val="24"/>
          <w:lang w:val="en-GB"/>
        </w:rPr>
        <w:t>7</w:t>
      </w:r>
      <w:r w:rsidRPr="008B188F">
        <w:rPr>
          <w:sz w:val="22"/>
          <w:szCs w:val="24"/>
          <w:lang w:val="en-GB"/>
        </w:rPr>
        <w:t xml:space="preserve">% or </w:t>
      </w:r>
      <w:r w:rsidR="00D43F40">
        <w:rPr>
          <w:sz w:val="22"/>
          <w:szCs w:val="24"/>
          <w:lang w:val="en-GB"/>
        </w:rPr>
        <w:t>0</w:t>
      </w:r>
      <w:r w:rsidR="006C7416" w:rsidRPr="008B188F">
        <w:rPr>
          <w:sz w:val="22"/>
          <w:szCs w:val="24"/>
          <w:lang w:val="en-GB"/>
        </w:rPr>
        <w:t>.</w:t>
      </w:r>
      <w:r w:rsidR="00D43F40">
        <w:rPr>
          <w:sz w:val="22"/>
          <w:szCs w:val="24"/>
          <w:lang w:val="en-GB"/>
        </w:rPr>
        <w:t>7</w:t>
      </w:r>
      <w:r w:rsidR="006C7416" w:rsidRPr="008B188F">
        <w:rPr>
          <w:sz w:val="22"/>
          <w:szCs w:val="24"/>
          <w:lang w:val="en-GB"/>
        </w:rPr>
        <w:t xml:space="preserve"> </w:t>
      </w:r>
      <w:r w:rsidRPr="008B188F">
        <w:rPr>
          <w:sz w:val="22"/>
          <w:szCs w:val="24"/>
          <w:lang w:val="en-GB"/>
        </w:rPr>
        <w:t xml:space="preserve">point from </w:t>
      </w:r>
      <w:r w:rsidR="006C7416" w:rsidRPr="008B188F">
        <w:rPr>
          <w:sz w:val="22"/>
          <w:szCs w:val="24"/>
          <w:lang w:val="en-GB"/>
        </w:rPr>
        <w:t>1</w:t>
      </w:r>
      <w:r w:rsidR="007438A8">
        <w:rPr>
          <w:sz w:val="22"/>
          <w:szCs w:val="24"/>
          <w:lang w:val="en-GB"/>
        </w:rPr>
        <w:t>0</w:t>
      </w:r>
      <w:r w:rsidR="00D43F40">
        <w:rPr>
          <w:sz w:val="22"/>
          <w:szCs w:val="24"/>
          <w:lang w:val="en-GB"/>
        </w:rPr>
        <w:t>7</w:t>
      </w:r>
      <w:r w:rsidR="006C7416" w:rsidRPr="008B188F">
        <w:rPr>
          <w:sz w:val="22"/>
          <w:szCs w:val="24"/>
          <w:lang w:val="en-GB"/>
        </w:rPr>
        <w:t>.</w:t>
      </w:r>
      <w:r w:rsidR="00D43F40">
        <w:rPr>
          <w:sz w:val="22"/>
          <w:szCs w:val="24"/>
          <w:lang w:val="en-GB"/>
        </w:rPr>
        <w:t>3</w:t>
      </w:r>
      <w:r w:rsidRPr="008B188F">
        <w:rPr>
          <w:sz w:val="22"/>
          <w:szCs w:val="24"/>
          <w:lang w:val="en-GB"/>
        </w:rPr>
        <w:t xml:space="preserve"> in </w:t>
      </w:r>
      <w:r w:rsidR="00D43F40">
        <w:rPr>
          <w:sz w:val="22"/>
          <w:szCs w:val="24"/>
          <w:lang w:val="en-GB"/>
        </w:rPr>
        <w:t>third</w:t>
      </w:r>
      <w:r w:rsidRPr="008B188F">
        <w:rPr>
          <w:sz w:val="22"/>
          <w:szCs w:val="24"/>
          <w:lang w:val="en-GB"/>
        </w:rPr>
        <w:t xml:space="preserve"> quarter 202</w:t>
      </w:r>
      <w:r w:rsidR="000225F6">
        <w:rPr>
          <w:sz w:val="22"/>
          <w:szCs w:val="24"/>
          <w:lang w:val="en-GB"/>
        </w:rPr>
        <w:t>2</w:t>
      </w:r>
      <w:r w:rsidRPr="008B188F">
        <w:rPr>
          <w:sz w:val="22"/>
          <w:szCs w:val="24"/>
          <w:lang w:val="en-GB"/>
        </w:rPr>
        <w:t xml:space="preserve"> to </w:t>
      </w:r>
      <w:r w:rsidR="009B6909" w:rsidRPr="008B188F">
        <w:rPr>
          <w:sz w:val="22"/>
          <w:szCs w:val="24"/>
          <w:lang w:val="en-GB"/>
        </w:rPr>
        <w:t>1</w:t>
      </w:r>
      <w:r w:rsidR="007438A8">
        <w:rPr>
          <w:sz w:val="22"/>
          <w:szCs w:val="24"/>
          <w:lang w:val="en-GB"/>
        </w:rPr>
        <w:t>0</w:t>
      </w:r>
      <w:r w:rsidR="00D43F40">
        <w:rPr>
          <w:sz w:val="22"/>
          <w:szCs w:val="24"/>
          <w:lang w:val="en-GB"/>
        </w:rPr>
        <w:t>8</w:t>
      </w:r>
      <w:r w:rsidR="009B6909" w:rsidRPr="008B188F">
        <w:rPr>
          <w:sz w:val="22"/>
          <w:szCs w:val="24"/>
          <w:lang w:val="en-GB"/>
        </w:rPr>
        <w:t>.</w:t>
      </w:r>
      <w:r w:rsidR="00D43F40">
        <w:rPr>
          <w:sz w:val="22"/>
          <w:szCs w:val="24"/>
          <w:lang w:val="en-GB"/>
        </w:rPr>
        <w:t>0</w:t>
      </w:r>
      <w:r w:rsidRPr="008B188F">
        <w:rPr>
          <w:sz w:val="22"/>
          <w:szCs w:val="24"/>
          <w:lang w:val="en-GB"/>
        </w:rPr>
        <w:t xml:space="preserve"> in</w:t>
      </w:r>
      <w:r w:rsidR="00D43F40">
        <w:rPr>
          <w:sz w:val="22"/>
          <w:szCs w:val="24"/>
          <w:lang w:val="en-GB"/>
        </w:rPr>
        <w:t xml:space="preserve"> fourth</w:t>
      </w:r>
      <w:r w:rsidRPr="008B188F">
        <w:rPr>
          <w:sz w:val="22"/>
          <w:szCs w:val="24"/>
          <w:lang w:val="en-GB"/>
        </w:rPr>
        <w:t xml:space="preserve"> quarter 202</w:t>
      </w:r>
      <w:r w:rsidR="00361162">
        <w:rPr>
          <w:sz w:val="22"/>
          <w:szCs w:val="24"/>
          <w:lang w:val="en-GB"/>
        </w:rPr>
        <w:t>2</w:t>
      </w:r>
      <w:r w:rsidR="000225F6">
        <w:rPr>
          <w:sz w:val="22"/>
          <w:szCs w:val="24"/>
          <w:lang w:val="en-GB"/>
        </w:rPr>
        <w:t xml:space="preserve"> (Tables 5 &amp;</w:t>
      </w:r>
      <w:r w:rsidR="00193E81">
        <w:rPr>
          <w:sz w:val="22"/>
          <w:szCs w:val="24"/>
          <w:lang w:val="en-GB"/>
        </w:rPr>
        <w:t xml:space="preserve"> 6)</w:t>
      </w:r>
      <w:r w:rsidR="007438A8">
        <w:rPr>
          <w:sz w:val="22"/>
          <w:szCs w:val="24"/>
          <w:lang w:val="en-GB"/>
        </w:rPr>
        <w:t>.</w:t>
      </w:r>
    </w:p>
    <w:p w14:paraId="2A657E05" w14:textId="77777777" w:rsidR="00FB266C" w:rsidRPr="008B188F" w:rsidRDefault="00FB266C" w:rsidP="00351BBB">
      <w:pPr>
        <w:pStyle w:val="BodyTextIndent"/>
        <w:ind w:right="113" w:firstLine="0"/>
        <w:rPr>
          <w:sz w:val="22"/>
          <w:szCs w:val="24"/>
          <w:lang w:val="en-GB"/>
        </w:rPr>
      </w:pPr>
    </w:p>
    <w:p w14:paraId="017D7C70" w14:textId="79B3110F" w:rsidR="00F21324" w:rsidRDefault="00042362" w:rsidP="004B0474">
      <w:pPr>
        <w:pStyle w:val="BodyTextIndent"/>
        <w:ind w:right="113" w:firstLine="0"/>
        <w:rPr>
          <w:sz w:val="22"/>
          <w:szCs w:val="24"/>
          <w:lang w:val="en-GB"/>
        </w:rPr>
      </w:pPr>
      <w:bookmarkStart w:id="5" w:name="OLE_LINK4"/>
      <w:bookmarkEnd w:id="4"/>
      <w:r w:rsidRPr="008B188F">
        <w:rPr>
          <w:sz w:val="22"/>
          <w:szCs w:val="24"/>
          <w:lang w:val="en-GB"/>
        </w:rPr>
        <w:t xml:space="preserve">The index for the public sector which comprises </w:t>
      </w:r>
      <w:r w:rsidR="00FF2D96">
        <w:rPr>
          <w:sz w:val="22"/>
          <w:szCs w:val="24"/>
          <w:lang w:val="en-GB"/>
        </w:rPr>
        <w:t>G</w:t>
      </w:r>
      <w:r w:rsidRPr="008B188F">
        <w:rPr>
          <w:sz w:val="22"/>
          <w:szCs w:val="24"/>
          <w:lang w:val="en-GB"/>
        </w:rPr>
        <w:t xml:space="preserve">eneral </w:t>
      </w:r>
      <w:r w:rsidR="00FF2D96">
        <w:rPr>
          <w:sz w:val="22"/>
          <w:szCs w:val="24"/>
          <w:lang w:val="en-GB"/>
        </w:rPr>
        <w:t>G</w:t>
      </w:r>
      <w:r w:rsidRPr="008B188F">
        <w:rPr>
          <w:sz w:val="22"/>
          <w:szCs w:val="24"/>
          <w:lang w:val="en-GB"/>
        </w:rPr>
        <w:t xml:space="preserve">overnment and public enterprises and accounting for around 46% of the wage rate index, </w:t>
      </w:r>
      <w:r w:rsidR="00FB266C" w:rsidRPr="008B188F">
        <w:rPr>
          <w:sz w:val="22"/>
          <w:szCs w:val="24"/>
          <w:lang w:val="en-GB"/>
        </w:rPr>
        <w:t>in</w:t>
      </w:r>
      <w:r w:rsidRPr="008B188F">
        <w:rPr>
          <w:sz w:val="22"/>
          <w:szCs w:val="24"/>
          <w:lang w:val="en-GB"/>
        </w:rPr>
        <w:t xml:space="preserve">creased by </w:t>
      </w:r>
      <w:r w:rsidR="00193E81">
        <w:rPr>
          <w:sz w:val="22"/>
          <w:szCs w:val="24"/>
          <w:lang w:val="en-GB"/>
        </w:rPr>
        <w:t>0</w:t>
      </w:r>
      <w:r w:rsidR="006C7416" w:rsidRPr="008B188F">
        <w:rPr>
          <w:sz w:val="22"/>
          <w:szCs w:val="24"/>
          <w:lang w:val="en-GB"/>
        </w:rPr>
        <w:t>.</w:t>
      </w:r>
      <w:r w:rsidR="00D43F40">
        <w:rPr>
          <w:sz w:val="22"/>
          <w:szCs w:val="24"/>
          <w:lang w:val="en-GB"/>
        </w:rPr>
        <w:t>1</w:t>
      </w:r>
      <w:r w:rsidRPr="008B188F">
        <w:rPr>
          <w:sz w:val="22"/>
          <w:szCs w:val="24"/>
          <w:lang w:val="en-GB"/>
        </w:rPr>
        <w:t xml:space="preserve">% or </w:t>
      </w:r>
      <w:r w:rsidR="00193E81">
        <w:rPr>
          <w:sz w:val="22"/>
          <w:szCs w:val="24"/>
          <w:lang w:val="en-GB"/>
        </w:rPr>
        <w:t>0</w:t>
      </w:r>
      <w:r w:rsidR="006C7416" w:rsidRPr="008B188F">
        <w:rPr>
          <w:sz w:val="22"/>
          <w:szCs w:val="24"/>
          <w:lang w:val="en-GB"/>
        </w:rPr>
        <w:t>.</w:t>
      </w:r>
      <w:r w:rsidR="00D43F40">
        <w:rPr>
          <w:sz w:val="22"/>
          <w:szCs w:val="24"/>
          <w:lang w:val="en-GB"/>
        </w:rPr>
        <w:t>1</w:t>
      </w:r>
      <w:r w:rsidRPr="008B188F">
        <w:rPr>
          <w:sz w:val="22"/>
          <w:szCs w:val="24"/>
          <w:lang w:val="en-GB"/>
        </w:rPr>
        <w:t xml:space="preserve"> point from </w:t>
      </w:r>
      <w:r w:rsidR="006C7416" w:rsidRPr="008B188F">
        <w:rPr>
          <w:sz w:val="22"/>
          <w:szCs w:val="24"/>
          <w:lang w:val="en-GB"/>
        </w:rPr>
        <w:t>1</w:t>
      </w:r>
      <w:r w:rsidR="007438A8">
        <w:rPr>
          <w:sz w:val="22"/>
          <w:szCs w:val="24"/>
          <w:lang w:val="en-GB"/>
        </w:rPr>
        <w:t>0</w:t>
      </w:r>
      <w:r w:rsidR="00193E81">
        <w:rPr>
          <w:sz w:val="22"/>
          <w:szCs w:val="24"/>
          <w:lang w:val="en-GB"/>
        </w:rPr>
        <w:t>3</w:t>
      </w:r>
      <w:r w:rsidR="006C7416" w:rsidRPr="008B188F">
        <w:rPr>
          <w:sz w:val="22"/>
          <w:szCs w:val="24"/>
          <w:lang w:val="en-GB"/>
        </w:rPr>
        <w:t>.</w:t>
      </w:r>
      <w:r w:rsidR="00D43F40">
        <w:rPr>
          <w:sz w:val="22"/>
          <w:szCs w:val="24"/>
          <w:lang w:val="en-GB"/>
        </w:rPr>
        <w:t>8</w:t>
      </w:r>
      <w:r w:rsidRPr="008B188F">
        <w:rPr>
          <w:sz w:val="22"/>
          <w:szCs w:val="24"/>
          <w:lang w:val="en-GB"/>
        </w:rPr>
        <w:t xml:space="preserve"> in </w:t>
      </w:r>
      <w:r w:rsidR="00D43F40">
        <w:rPr>
          <w:sz w:val="22"/>
          <w:szCs w:val="24"/>
          <w:lang w:val="en-GB"/>
        </w:rPr>
        <w:t>third</w:t>
      </w:r>
      <w:r w:rsidRPr="008B188F">
        <w:rPr>
          <w:sz w:val="22"/>
          <w:szCs w:val="24"/>
          <w:lang w:val="en-GB"/>
        </w:rPr>
        <w:t xml:space="preserve"> quarter 202</w:t>
      </w:r>
      <w:r w:rsidR="00193E81">
        <w:rPr>
          <w:sz w:val="22"/>
          <w:szCs w:val="24"/>
          <w:lang w:val="en-GB"/>
        </w:rPr>
        <w:t>2</w:t>
      </w:r>
      <w:r w:rsidRPr="008B188F">
        <w:rPr>
          <w:sz w:val="22"/>
          <w:szCs w:val="24"/>
          <w:lang w:val="en-GB"/>
        </w:rPr>
        <w:t xml:space="preserve"> to </w:t>
      </w:r>
      <w:r w:rsidR="006C7416" w:rsidRPr="008B188F">
        <w:rPr>
          <w:sz w:val="22"/>
          <w:szCs w:val="24"/>
          <w:lang w:val="en-GB"/>
        </w:rPr>
        <w:t>1</w:t>
      </w:r>
      <w:r w:rsidR="007438A8">
        <w:rPr>
          <w:sz w:val="22"/>
          <w:szCs w:val="24"/>
          <w:lang w:val="en-GB"/>
        </w:rPr>
        <w:t>0</w:t>
      </w:r>
      <w:r w:rsidR="00193E81">
        <w:rPr>
          <w:sz w:val="22"/>
          <w:szCs w:val="24"/>
          <w:lang w:val="en-GB"/>
        </w:rPr>
        <w:t>3</w:t>
      </w:r>
      <w:r w:rsidR="006C7416" w:rsidRPr="008B188F">
        <w:rPr>
          <w:sz w:val="22"/>
          <w:szCs w:val="24"/>
          <w:lang w:val="en-GB"/>
        </w:rPr>
        <w:t>.</w:t>
      </w:r>
      <w:r w:rsidR="00D43F40">
        <w:rPr>
          <w:sz w:val="22"/>
          <w:szCs w:val="24"/>
          <w:lang w:val="en-GB"/>
        </w:rPr>
        <w:t>9</w:t>
      </w:r>
      <w:r w:rsidR="00FB0227">
        <w:rPr>
          <w:sz w:val="22"/>
          <w:szCs w:val="24"/>
          <w:lang w:val="en-GB"/>
        </w:rPr>
        <w:t xml:space="preserve"> </w:t>
      </w:r>
      <w:r w:rsidRPr="008B188F">
        <w:rPr>
          <w:sz w:val="22"/>
          <w:szCs w:val="24"/>
          <w:lang w:val="en-GB"/>
        </w:rPr>
        <w:t xml:space="preserve">in </w:t>
      </w:r>
      <w:r w:rsidR="00D43F40">
        <w:rPr>
          <w:sz w:val="22"/>
          <w:szCs w:val="24"/>
          <w:lang w:val="en-GB"/>
        </w:rPr>
        <w:t>fourth</w:t>
      </w:r>
      <w:r w:rsidRPr="008B188F">
        <w:rPr>
          <w:sz w:val="22"/>
          <w:szCs w:val="24"/>
          <w:lang w:val="en-GB"/>
        </w:rPr>
        <w:t xml:space="preserve"> quarter 202</w:t>
      </w:r>
      <w:r w:rsidR="00EF73F9">
        <w:rPr>
          <w:sz w:val="22"/>
          <w:szCs w:val="24"/>
          <w:lang w:val="en-GB"/>
        </w:rPr>
        <w:t>2</w:t>
      </w:r>
      <w:r w:rsidR="00C4655E">
        <w:rPr>
          <w:sz w:val="22"/>
          <w:szCs w:val="24"/>
          <w:lang w:val="en-GB"/>
        </w:rPr>
        <w:t xml:space="preserve"> (Tables 7 &amp; 8)</w:t>
      </w:r>
      <w:r w:rsidR="007438A8">
        <w:rPr>
          <w:sz w:val="22"/>
          <w:szCs w:val="24"/>
          <w:lang w:val="en-GB"/>
        </w:rPr>
        <w:t>.</w:t>
      </w:r>
      <w:r w:rsidR="00351BBB" w:rsidRPr="008B188F">
        <w:rPr>
          <w:sz w:val="22"/>
          <w:szCs w:val="24"/>
          <w:lang w:val="en-GB"/>
        </w:rPr>
        <w:t xml:space="preserve"> </w:t>
      </w:r>
      <w:bookmarkEnd w:id="5"/>
    </w:p>
    <w:p w14:paraId="19E6D221" w14:textId="471800FF" w:rsidR="004B0474" w:rsidRDefault="004B0474" w:rsidP="004B0474">
      <w:pPr>
        <w:pStyle w:val="BodyTextIndent"/>
        <w:ind w:right="113" w:firstLine="0"/>
        <w:rPr>
          <w:sz w:val="22"/>
          <w:szCs w:val="24"/>
          <w:lang w:val="en-GB"/>
        </w:rPr>
      </w:pPr>
    </w:p>
    <w:p w14:paraId="7EEB1BA3" w14:textId="1C9036BA" w:rsidR="004B0474" w:rsidRDefault="004B0474" w:rsidP="004B0474">
      <w:pPr>
        <w:pStyle w:val="BodyTextIndent"/>
        <w:ind w:right="113" w:firstLine="0"/>
        <w:rPr>
          <w:sz w:val="22"/>
          <w:szCs w:val="24"/>
          <w:lang w:val="en-GB"/>
        </w:rPr>
      </w:pPr>
    </w:p>
    <w:p w14:paraId="63903072" w14:textId="2D9F6C11" w:rsidR="004B0474" w:rsidRDefault="004B0474" w:rsidP="004B0474">
      <w:pPr>
        <w:pStyle w:val="BodyTextIndent"/>
        <w:ind w:right="113" w:firstLine="0"/>
        <w:rPr>
          <w:sz w:val="22"/>
          <w:szCs w:val="24"/>
          <w:lang w:val="en-GB"/>
        </w:rPr>
      </w:pPr>
    </w:p>
    <w:p w14:paraId="58019C2B" w14:textId="50D10F36" w:rsidR="004B0474" w:rsidRDefault="004B0474" w:rsidP="004B0474">
      <w:pPr>
        <w:pStyle w:val="BodyTextIndent"/>
        <w:ind w:right="113" w:firstLine="0"/>
        <w:rPr>
          <w:sz w:val="22"/>
          <w:szCs w:val="24"/>
          <w:lang w:val="en-GB"/>
        </w:rPr>
      </w:pPr>
    </w:p>
    <w:p w14:paraId="7F41728A" w14:textId="0CD415DE" w:rsidR="004B0474" w:rsidRDefault="004B0474" w:rsidP="004B0474">
      <w:pPr>
        <w:pStyle w:val="BodyTextIndent"/>
        <w:ind w:right="113" w:firstLine="0"/>
        <w:rPr>
          <w:sz w:val="22"/>
          <w:szCs w:val="24"/>
          <w:lang w:val="en-GB"/>
        </w:rPr>
      </w:pPr>
    </w:p>
    <w:p w14:paraId="3F579155" w14:textId="1D6F3FC0" w:rsidR="004B0474" w:rsidRDefault="004B0474" w:rsidP="004B0474">
      <w:pPr>
        <w:pStyle w:val="BodyTextIndent"/>
        <w:ind w:right="113" w:firstLine="0"/>
        <w:rPr>
          <w:sz w:val="22"/>
          <w:szCs w:val="24"/>
          <w:lang w:val="en-GB"/>
        </w:rPr>
      </w:pPr>
    </w:p>
    <w:p w14:paraId="4FED625F" w14:textId="60E3A423" w:rsidR="004B0474" w:rsidRDefault="004B0474" w:rsidP="004B0474">
      <w:pPr>
        <w:pStyle w:val="BodyTextIndent"/>
        <w:ind w:right="113" w:firstLine="0"/>
        <w:rPr>
          <w:sz w:val="22"/>
          <w:szCs w:val="24"/>
          <w:lang w:val="en-GB"/>
        </w:rPr>
      </w:pPr>
    </w:p>
    <w:p w14:paraId="181CB373" w14:textId="77777777" w:rsidR="004B0474" w:rsidRDefault="004B0474" w:rsidP="004B0474">
      <w:pPr>
        <w:pStyle w:val="BodyTextIndent"/>
        <w:ind w:right="113" w:firstLine="0"/>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4BD61C1" w14:textId="1283DB9D" w:rsidR="00926EAB" w:rsidRDefault="00926EAB" w:rsidP="00351BBB">
      <w:pPr>
        <w:pStyle w:val="BodyTextIndent"/>
        <w:ind w:right="115" w:firstLine="0"/>
        <w:jc w:val="left"/>
        <w:rPr>
          <w:sz w:val="22"/>
          <w:szCs w:val="24"/>
          <w:lang w:val="en-GB"/>
        </w:rPr>
      </w:pPr>
    </w:p>
    <w:p w14:paraId="1D666298" w14:textId="6783B648" w:rsidR="00926EAB" w:rsidRDefault="00926EAB" w:rsidP="00926EAB">
      <w:pPr>
        <w:pStyle w:val="BodyTextIndent"/>
        <w:numPr>
          <w:ilvl w:val="0"/>
          <w:numId w:val="33"/>
        </w:numPr>
        <w:ind w:right="113"/>
        <w:rPr>
          <w:b/>
          <w:sz w:val="22"/>
          <w:szCs w:val="24"/>
          <w:lang w:val="en-GB"/>
        </w:rPr>
      </w:pPr>
      <w:r w:rsidRPr="00A013C5">
        <w:rPr>
          <w:b/>
          <w:sz w:val="22"/>
          <w:szCs w:val="24"/>
          <w:lang w:val="en-GB"/>
        </w:rPr>
        <w:t>Wage Rate Index, Year 202</w:t>
      </w:r>
      <w:r>
        <w:rPr>
          <w:b/>
          <w:sz w:val="22"/>
          <w:szCs w:val="24"/>
          <w:lang w:val="en-GB"/>
        </w:rPr>
        <w:t>2</w:t>
      </w:r>
    </w:p>
    <w:p w14:paraId="61674A81" w14:textId="3F4DD489" w:rsidR="00926EAB" w:rsidRDefault="00926EAB" w:rsidP="00926EAB">
      <w:pPr>
        <w:pStyle w:val="BodyTextIndent"/>
        <w:ind w:left="142" w:right="113" w:firstLine="0"/>
        <w:rPr>
          <w:b/>
          <w:sz w:val="22"/>
          <w:szCs w:val="24"/>
          <w:lang w:val="en-GB"/>
        </w:rPr>
      </w:pPr>
      <w:r>
        <w:rPr>
          <w:b/>
          <w:sz w:val="22"/>
          <w:szCs w:val="24"/>
          <w:lang w:val="en-GB"/>
        </w:rPr>
        <w:t xml:space="preserve">  </w:t>
      </w:r>
    </w:p>
    <w:p w14:paraId="52DFA9FD" w14:textId="148A524B" w:rsidR="00926EAB" w:rsidRDefault="00926EAB" w:rsidP="001E41CC">
      <w:pPr>
        <w:pStyle w:val="BodyTextIndent"/>
        <w:ind w:right="113" w:firstLine="0"/>
        <w:rPr>
          <w:sz w:val="22"/>
          <w:szCs w:val="24"/>
          <w:lang w:val="en-GB"/>
        </w:rPr>
      </w:pPr>
      <w:r w:rsidRPr="00A013C5">
        <w:rPr>
          <w:sz w:val="22"/>
          <w:szCs w:val="24"/>
          <w:lang w:val="en-GB"/>
        </w:rPr>
        <w:t xml:space="preserve">The </w:t>
      </w:r>
      <w:r>
        <w:rPr>
          <w:sz w:val="22"/>
          <w:szCs w:val="24"/>
          <w:lang w:val="en-GB"/>
        </w:rPr>
        <w:t xml:space="preserve">wage rate index for year 2022, </w:t>
      </w:r>
      <w:r w:rsidR="00FF2D96">
        <w:rPr>
          <w:sz w:val="22"/>
          <w:szCs w:val="24"/>
          <w:lang w:val="en-GB"/>
        </w:rPr>
        <w:t>which is an</w:t>
      </w:r>
      <w:r>
        <w:rPr>
          <w:sz w:val="22"/>
          <w:szCs w:val="24"/>
          <w:lang w:val="en-GB"/>
        </w:rPr>
        <w:t xml:space="preserve"> average of the </w:t>
      </w:r>
      <w:r w:rsidR="00FF2D96">
        <w:rPr>
          <w:sz w:val="22"/>
          <w:szCs w:val="24"/>
          <w:lang w:val="en-GB"/>
        </w:rPr>
        <w:t>four quarters</w:t>
      </w:r>
      <w:r>
        <w:rPr>
          <w:sz w:val="22"/>
          <w:szCs w:val="24"/>
          <w:lang w:val="en-GB"/>
        </w:rPr>
        <w:t xml:space="preserve">, </w:t>
      </w:r>
      <w:r w:rsidR="00FF2D96">
        <w:rPr>
          <w:sz w:val="22"/>
          <w:szCs w:val="24"/>
          <w:lang w:val="en-GB"/>
        </w:rPr>
        <w:t>worked out to</w:t>
      </w:r>
      <w:r>
        <w:rPr>
          <w:sz w:val="22"/>
          <w:szCs w:val="24"/>
          <w:lang w:val="en-GB"/>
        </w:rPr>
        <w:t xml:space="preserve"> 104.5 compared to 96.9 in 2021</w:t>
      </w:r>
      <w:r w:rsidR="00A60DDE">
        <w:rPr>
          <w:sz w:val="22"/>
          <w:szCs w:val="24"/>
          <w:lang w:val="en-GB"/>
        </w:rPr>
        <w:t xml:space="preserve"> (Table 1 &amp; 4)</w:t>
      </w:r>
      <w:r>
        <w:rPr>
          <w:sz w:val="22"/>
          <w:szCs w:val="24"/>
          <w:lang w:val="en-GB"/>
        </w:rPr>
        <w:t>.</w:t>
      </w:r>
    </w:p>
    <w:p w14:paraId="35DCD6D7" w14:textId="77777777" w:rsidR="00690883" w:rsidRDefault="00690883" w:rsidP="00690883">
      <w:pPr>
        <w:pStyle w:val="BodyTextIndent"/>
        <w:ind w:left="142" w:right="113" w:firstLine="0"/>
        <w:rPr>
          <w:b/>
          <w:sz w:val="22"/>
          <w:szCs w:val="24"/>
          <w:lang w:val="en-GB"/>
        </w:rPr>
      </w:pPr>
    </w:p>
    <w:p w14:paraId="32113BAC" w14:textId="41FE3792" w:rsidR="00A60DDE" w:rsidRDefault="00A60DDE" w:rsidP="001E41CC">
      <w:pPr>
        <w:pStyle w:val="BodyTextIndent"/>
        <w:ind w:right="115" w:firstLine="0"/>
        <w:jc w:val="left"/>
        <w:rPr>
          <w:sz w:val="22"/>
          <w:szCs w:val="24"/>
          <w:lang w:val="en-GB"/>
        </w:rPr>
      </w:pPr>
      <w:r w:rsidRPr="001749BE">
        <w:rPr>
          <w:sz w:val="22"/>
          <w:szCs w:val="24"/>
          <w:lang w:val="en-GB"/>
        </w:rPr>
        <w:t>The</w:t>
      </w:r>
      <w:r>
        <w:rPr>
          <w:sz w:val="22"/>
          <w:szCs w:val="24"/>
          <w:lang w:val="en-GB"/>
        </w:rPr>
        <w:t xml:space="preserve"> ind</w:t>
      </w:r>
      <w:r w:rsidR="00FF2D96">
        <w:rPr>
          <w:sz w:val="22"/>
          <w:szCs w:val="24"/>
          <w:lang w:val="en-GB"/>
        </w:rPr>
        <w:t>ices</w:t>
      </w:r>
      <w:r>
        <w:rPr>
          <w:sz w:val="22"/>
          <w:szCs w:val="24"/>
          <w:lang w:val="en-GB"/>
        </w:rPr>
        <w:t xml:space="preserve"> for the private </w:t>
      </w:r>
      <w:r w:rsidR="00FF2D96">
        <w:rPr>
          <w:sz w:val="22"/>
          <w:szCs w:val="24"/>
          <w:lang w:val="en-GB"/>
        </w:rPr>
        <w:t>and public sectors</w:t>
      </w:r>
      <w:r>
        <w:rPr>
          <w:sz w:val="22"/>
          <w:szCs w:val="24"/>
          <w:lang w:val="en-GB"/>
        </w:rPr>
        <w:t xml:space="preserve"> for year 2022, which is an average of the four quarters, worked out to 10</w:t>
      </w:r>
      <w:r w:rsidR="006E3503">
        <w:rPr>
          <w:sz w:val="22"/>
          <w:szCs w:val="24"/>
          <w:lang w:val="en-GB"/>
        </w:rPr>
        <w:t>5</w:t>
      </w:r>
      <w:r>
        <w:rPr>
          <w:sz w:val="22"/>
          <w:szCs w:val="24"/>
          <w:lang w:val="en-GB"/>
        </w:rPr>
        <w:t>.</w:t>
      </w:r>
      <w:r w:rsidR="006E3503">
        <w:rPr>
          <w:sz w:val="22"/>
          <w:szCs w:val="24"/>
          <w:lang w:val="en-GB"/>
        </w:rPr>
        <w:t>3</w:t>
      </w:r>
      <w:r>
        <w:rPr>
          <w:sz w:val="22"/>
          <w:szCs w:val="24"/>
          <w:lang w:val="en-GB"/>
        </w:rPr>
        <w:t xml:space="preserve"> </w:t>
      </w:r>
      <w:r w:rsidR="00FF2D96">
        <w:rPr>
          <w:sz w:val="22"/>
          <w:szCs w:val="24"/>
          <w:lang w:val="en-GB"/>
        </w:rPr>
        <w:t xml:space="preserve">and 103.4 respectively </w:t>
      </w:r>
      <w:r>
        <w:rPr>
          <w:sz w:val="22"/>
          <w:szCs w:val="24"/>
          <w:lang w:val="en-GB"/>
        </w:rPr>
        <w:t>(Table 5</w:t>
      </w:r>
      <w:r w:rsidR="00FF2D96">
        <w:rPr>
          <w:sz w:val="22"/>
          <w:szCs w:val="24"/>
          <w:lang w:val="en-GB"/>
        </w:rPr>
        <w:t xml:space="preserve"> &amp; 7</w:t>
      </w:r>
      <w:r>
        <w:rPr>
          <w:sz w:val="22"/>
          <w:szCs w:val="24"/>
          <w:lang w:val="en-GB"/>
        </w:rPr>
        <w:t>).</w:t>
      </w:r>
    </w:p>
    <w:p w14:paraId="135334C3" w14:textId="77777777" w:rsidR="00690883" w:rsidRDefault="00690883" w:rsidP="00926EAB">
      <w:pPr>
        <w:pStyle w:val="BodyTextIndent"/>
        <w:ind w:left="142" w:right="115" w:firstLine="0"/>
        <w:jc w:val="left"/>
        <w:rPr>
          <w:sz w:val="22"/>
          <w:szCs w:val="24"/>
          <w:lang w:val="en-GB"/>
        </w:rPr>
      </w:pPr>
    </w:p>
    <w:p w14:paraId="3FA8EE8E" w14:textId="5B3F40D6" w:rsidR="005F399D" w:rsidRPr="008B188F" w:rsidRDefault="001E20EF" w:rsidP="005F399D">
      <w:pPr>
        <w:pStyle w:val="BodyTextIndent"/>
        <w:ind w:right="115" w:firstLine="0"/>
        <w:jc w:val="left"/>
        <w:rPr>
          <w:b/>
          <w:sz w:val="22"/>
          <w:szCs w:val="24"/>
          <w:lang w:val="en-GB"/>
        </w:rPr>
      </w:pPr>
      <w:r>
        <w:rPr>
          <w:b/>
          <w:sz w:val="22"/>
          <w:szCs w:val="24"/>
          <w:lang w:val="en-GB"/>
        </w:rPr>
        <w:t xml:space="preserve"> </w:t>
      </w:r>
      <w:r w:rsidR="00690883">
        <w:rPr>
          <w:b/>
          <w:sz w:val="22"/>
          <w:szCs w:val="24"/>
          <w:lang w:val="en-GB"/>
        </w:rPr>
        <w:t>6</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49BDE3C7"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C4655E">
        <w:rPr>
          <w:sz w:val="22"/>
          <w:szCs w:val="24"/>
          <w:lang w:val="en-GB"/>
        </w:rPr>
        <w:t>3</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sidR="00926EAB">
        <w:rPr>
          <w:sz w:val="22"/>
          <w:szCs w:val="24"/>
          <w:lang w:val="en-GB"/>
        </w:rPr>
        <w:t>fourth</w:t>
      </w:r>
      <w:r w:rsidRPr="008B188F">
        <w:rPr>
          <w:sz w:val="22"/>
          <w:szCs w:val="24"/>
          <w:lang w:val="en-GB"/>
        </w:rPr>
        <w:t xml:space="preserve"> quarter 202</w:t>
      </w:r>
      <w:r>
        <w:rPr>
          <w:sz w:val="22"/>
          <w:szCs w:val="24"/>
          <w:lang w:val="en-GB"/>
        </w:rPr>
        <w:t>2</w:t>
      </w:r>
      <w:r w:rsidRPr="008B188F">
        <w:rPr>
          <w:sz w:val="22"/>
          <w:szCs w:val="24"/>
          <w:lang w:val="en-GB"/>
        </w:rPr>
        <w:t xml:space="preserve"> with different </w:t>
      </w:r>
      <w:r w:rsidR="001E20EF">
        <w:rPr>
          <w:sz w:val="22"/>
          <w:szCs w:val="24"/>
          <w:lang w:val="en-GB"/>
        </w:rPr>
        <w:t xml:space="preserve">      </w:t>
      </w:r>
      <w:r w:rsidRPr="008B188F">
        <w:rPr>
          <w:sz w:val="22"/>
          <w:szCs w:val="24"/>
          <w:lang w:val="en-GB"/>
        </w:rPr>
        <w:t>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43676699"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C4655E">
        <w:rPr>
          <w:sz w:val="22"/>
          <w:szCs w:val="24"/>
          <w:lang w:val="en-GB"/>
        </w:rPr>
        <w:t>4</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17E2EB8F" w:rsidR="005F399D" w:rsidRPr="008B188F"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C4655E">
        <w:rPr>
          <w:sz w:val="22"/>
          <w:szCs w:val="24"/>
          <w:lang w:val="en-GB"/>
        </w:rPr>
        <w:t>7</w:t>
      </w:r>
      <w:r w:rsidRPr="008B188F">
        <w:rPr>
          <w:sz w:val="22"/>
          <w:szCs w:val="24"/>
          <w:lang w:val="en-GB"/>
        </w:rPr>
        <w:t xml:space="preserve"> to 202</w:t>
      </w:r>
      <w:r w:rsidR="00B80240">
        <w:rPr>
          <w:sz w:val="22"/>
          <w:szCs w:val="24"/>
          <w:lang w:val="en-GB"/>
        </w:rPr>
        <w:t>2</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926EAB">
        <w:rPr>
          <w:sz w:val="22"/>
          <w:szCs w:val="24"/>
          <w:lang w:val="en-GB"/>
        </w:rPr>
        <w:t>fourth</w:t>
      </w:r>
      <w:r w:rsidRPr="008B188F">
        <w:rPr>
          <w:sz w:val="22"/>
          <w:szCs w:val="24"/>
          <w:lang w:val="en-GB"/>
        </w:rPr>
        <w:t xml:space="preserve"> quarter 202</w:t>
      </w:r>
      <w:r w:rsidR="00834D41">
        <w:rPr>
          <w:sz w:val="22"/>
          <w:szCs w:val="24"/>
          <w:lang w:val="en-GB"/>
        </w:rPr>
        <w:t>2</w:t>
      </w:r>
      <w:r w:rsidRPr="008B188F">
        <w:rPr>
          <w:sz w:val="22"/>
          <w:szCs w:val="24"/>
          <w:lang w:val="en-GB"/>
        </w:rPr>
        <w:t xml:space="preserve"> except for a decline in second quarter 2020. </w:t>
      </w:r>
      <w:r w:rsidR="00E27DDF">
        <w:rPr>
          <w:sz w:val="22"/>
          <w:szCs w:val="24"/>
          <w:lang w:val="en-GB"/>
        </w:rPr>
        <w:t>The sharp increase in fourth quarter 2021 is mainly explained by salary revision in the government sector.</w:t>
      </w:r>
    </w:p>
    <w:p w14:paraId="41E1E498" w14:textId="120B7F40" w:rsidR="005F399D" w:rsidRDefault="005F399D" w:rsidP="004D66BE">
      <w:pPr>
        <w:pStyle w:val="BodyTextIndent"/>
        <w:ind w:right="115"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271330E3"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C4655E">
        <w:rPr>
          <w:b/>
          <w:sz w:val="21"/>
          <w:szCs w:val="21"/>
        </w:rPr>
        <w:t>7</w:t>
      </w:r>
      <w:r w:rsidRPr="008B188F">
        <w:rPr>
          <w:b/>
          <w:sz w:val="21"/>
          <w:szCs w:val="21"/>
        </w:rPr>
        <w:t xml:space="preserve"> – </w:t>
      </w:r>
      <w:r w:rsidR="00FF6347">
        <w:rPr>
          <w:b/>
          <w:sz w:val="21"/>
          <w:szCs w:val="21"/>
        </w:rPr>
        <w:t>4</w:t>
      </w:r>
      <w:r w:rsidR="00FF6347">
        <w:rPr>
          <w:b/>
          <w:sz w:val="21"/>
          <w:szCs w:val="21"/>
          <w:vertAlign w:val="superscript"/>
        </w:rPr>
        <w:t>th</w:t>
      </w:r>
      <w:r w:rsidRPr="008B188F">
        <w:rPr>
          <w:b/>
          <w:sz w:val="21"/>
          <w:szCs w:val="21"/>
        </w:rPr>
        <w:t xml:space="preserve"> quarter 202</w:t>
      </w:r>
      <w:r w:rsidR="00A27352">
        <w:rPr>
          <w:b/>
          <w:sz w:val="21"/>
          <w:szCs w:val="21"/>
        </w:rPr>
        <w:t>2</w:t>
      </w:r>
    </w:p>
    <w:p w14:paraId="55C3E103" w14:textId="157656F3" w:rsidR="00A27352"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77F2693D" w14:textId="77777777" w:rsidR="00FF2D96" w:rsidRDefault="00FF2D96" w:rsidP="00B80240">
      <w:pPr>
        <w:jc w:val="center"/>
        <w:rPr>
          <w:i/>
          <w:sz w:val="21"/>
          <w:szCs w:val="21"/>
        </w:rPr>
      </w:pPr>
    </w:p>
    <w:p w14:paraId="5C78165C" w14:textId="67349D07" w:rsidR="00B80240" w:rsidRDefault="00EF3398" w:rsidP="00B80240">
      <w:pPr>
        <w:jc w:val="center"/>
        <w:rPr>
          <w:noProof/>
        </w:rPr>
      </w:pPr>
      <w:r w:rsidRPr="00EF3398">
        <w:rPr>
          <w:noProof/>
        </w:rPr>
        <w:drawing>
          <wp:inline distT="0" distB="0" distL="0" distR="0" wp14:anchorId="2F994F6D" wp14:editId="274FE17B">
            <wp:extent cx="348615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4805" cy="2692124"/>
                    </a:xfrm>
                    <a:prstGeom prst="rect">
                      <a:avLst/>
                    </a:prstGeom>
                    <a:noFill/>
                    <a:ln>
                      <a:noFill/>
                    </a:ln>
                  </pic:spPr>
                </pic:pic>
              </a:graphicData>
            </a:graphic>
          </wp:inline>
        </w:drawing>
      </w:r>
    </w:p>
    <w:p w14:paraId="4FBA6F8B" w14:textId="404F1EED" w:rsidR="00EF3398" w:rsidRDefault="00EF3398" w:rsidP="00B80240">
      <w:pPr>
        <w:jc w:val="center"/>
        <w:rPr>
          <w:noProof/>
        </w:rPr>
      </w:pPr>
    </w:p>
    <w:p w14:paraId="36624656" w14:textId="77777777" w:rsidR="00EF3398" w:rsidRDefault="00EF3398" w:rsidP="00B80240">
      <w:pPr>
        <w:jc w:val="center"/>
        <w:rPr>
          <w:noProof/>
        </w:rPr>
      </w:pPr>
    </w:p>
    <w:p w14:paraId="4516D846" w14:textId="3517346C"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61C4359B">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202935" id="Text Box 2" o:spid="_x0000_s1064"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0738564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2392A61" w:rsidR="0085484D" w:rsidRPr="008B188F" w:rsidRDefault="00FE16C1" w:rsidP="00351BBB">
      <w:pPr>
        <w:spacing w:line="276" w:lineRule="auto"/>
        <w:rPr>
          <w:b/>
          <w:sz w:val="22"/>
          <w:szCs w:val="22"/>
        </w:rPr>
      </w:pPr>
      <w:r w:rsidRPr="008B188F">
        <w:rPr>
          <w:b/>
          <w:sz w:val="22"/>
          <w:szCs w:val="22"/>
        </w:rPr>
        <w:t>Port Louis</w:t>
      </w:r>
    </w:p>
    <w:p w14:paraId="34817389" w14:textId="2D2DEDAC" w:rsidR="00A60DDE" w:rsidRPr="008B188F" w:rsidRDefault="00926EAB" w:rsidP="00351BBB">
      <w:pPr>
        <w:spacing w:line="276" w:lineRule="auto"/>
        <w:rPr>
          <w:b/>
          <w:sz w:val="22"/>
          <w:szCs w:val="22"/>
        </w:rPr>
      </w:pPr>
      <w:r>
        <w:rPr>
          <w:b/>
          <w:sz w:val="22"/>
          <w:szCs w:val="22"/>
        </w:rPr>
        <w:t>27</w:t>
      </w:r>
      <w:r w:rsidR="00FB0227">
        <w:rPr>
          <w:b/>
          <w:sz w:val="22"/>
          <w:szCs w:val="22"/>
        </w:rPr>
        <w:t xml:space="preserve"> </w:t>
      </w:r>
      <w:r>
        <w:rPr>
          <w:b/>
          <w:sz w:val="22"/>
          <w:szCs w:val="22"/>
        </w:rPr>
        <w:t>March</w:t>
      </w:r>
      <w:r w:rsidR="00A21A0D" w:rsidRPr="008B188F">
        <w:rPr>
          <w:b/>
          <w:sz w:val="22"/>
          <w:szCs w:val="22"/>
        </w:rPr>
        <w:t xml:space="preserve"> 20</w:t>
      </w:r>
      <w:r w:rsidR="00C13AFC" w:rsidRPr="008B188F">
        <w:rPr>
          <w:b/>
          <w:sz w:val="22"/>
          <w:szCs w:val="22"/>
        </w:rPr>
        <w:t>2</w:t>
      </w:r>
      <w:r>
        <w:rPr>
          <w:b/>
          <w:sz w:val="22"/>
          <w:szCs w:val="22"/>
        </w:rPr>
        <w:t>3</w:t>
      </w:r>
    </w:p>
    <w:p w14:paraId="079241D5" w14:textId="5603AC5C" w:rsidR="00351BBB" w:rsidRPr="008B188F" w:rsidRDefault="001E20EF" w:rsidP="00351BBB">
      <w:pPr>
        <w:spacing w:line="276" w:lineRule="auto"/>
        <w:rPr>
          <w:b/>
          <w:sz w:val="22"/>
          <w:szCs w:val="22"/>
        </w:rPr>
      </w:pPr>
      <w:r>
        <w:rPr>
          <w:b/>
          <w:noProof/>
          <w:sz w:val="22"/>
          <w:szCs w:val="22"/>
        </w:rPr>
        <mc:AlternateContent>
          <mc:Choice Requires="wps">
            <w:drawing>
              <wp:anchor distT="0" distB="0" distL="114300" distR="114300" simplePos="0" relativeHeight="251720704" behindDoc="0" locked="0" layoutInCell="1" allowOverlap="1" wp14:anchorId="22026F31" wp14:editId="6DF3189C">
                <wp:simplePos x="0" y="0"/>
                <wp:positionH relativeFrom="column">
                  <wp:posOffset>5715</wp:posOffset>
                </wp:positionH>
                <wp:positionV relativeFrom="paragraph">
                  <wp:posOffset>6351</wp:posOffset>
                </wp:positionV>
                <wp:extent cx="3190875" cy="1847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90875" cy="1847850"/>
                        </a:xfrm>
                        <a:prstGeom prst="rect">
                          <a:avLst/>
                        </a:prstGeom>
                        <a:solidFill>
                          <a:schemeClr val="lt1"/>
                        </a:solidFill>
                        <a:ln w="6350">
                          <a:solidFill>
                            <a:prstClr val="black"/>
                          </a:solidFill>
                        </a:ln>
                      </wps:spPr>
                      <wps:txbx>
                        <w:txbxContent>
                          <w:p w14:paraId="3B95BEB3" w14:textId="48E69027" w:rsidR="004B0226" w:rsidRDefault="004B0226">
                            <w:r>
                              <w:t>Contact persons:</w:t>
                            </w:r>
                          </w:p>
                          <w:p w14:paraId="50350800" w14:textId="77777777" w:rsidR="004B0226" w:rsidRDefault="004B0226" w:rsidP="004B0226"/>
                          <w:p w14:paraId="4C1F8EA6" w14:textId="5FAD9F86"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p>
                          <w:p w14:paraId="2D31F7DB" w14:textId="22CDC5AD" w:rsidR="004B0226" w:rsidRPr="004B0226" w:rsidRDefault="004B0226" w:rsidP="00A52057">
                            <w:pPr>
                              <w:pStyle w:val="ListParagraph"/>
                              <w:numPr>
                                <w:ilvl w:val="0"/>
                                <w:numId w:val="34"/>
                              </w:numPr>
                              <w:rPr>
                                <w:b/>
                                <w:bCs/>
                              </w:rPr>
                            </w:pPr>
                            <w:r w:rsidRPr="004B0226">
                              <w:rPr>
                                <w:b/>
                                <w:bCs/>
                              </w:rPr>
                              <w:t>Mrs. S. D. Venkatasami (Senior Statistical Officer)</w:t>
                            </w:r>
                          </w:p>
                          <w:p w14:paraId="75F3A64C" w14:textId="4A451EDA" w:rsidR="004B0226" w:rsidRDefault="004B0226" w:rsidP="004B0226"/>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0"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026F31" id="Text Box 5" o:spid="_x0000_s1065" type="#_x0000_t202" style="position:absolute;margin-left:.45pt;margin-top:.5pt;width:251.25pt;height:1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" fillcolor="white [3201]" strokeweight=".5pt">
                <v:textbox>
                  <w:txbxContent>
                    <w:p w14:paraId="3B95BEB3" w14:textId="48E69027" w:rsidR="004B0226" w:rsidRDefault="004B0226">
                      <w:r>
                        <w:t>Contact persons:</w:t>
                      </w:r>
                    </w:p>
                    <w:p w14:paraId="50350800" w14:textId="77777777" w:rsidR="004B0226" w:rsidRDefault="004B0226" w:rsidP="004B0226"/>
                    <w:p w14:paraId="4C1F8EA6" w14:textId="5FAD9F86"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p>
                    <w:p w14:paraId="2D31F7DB" w14:textId="22CDC5AD" w:rsidR="004B0226" w:rsidRPr="004B0226" w:rsidRDefault="004B0226" w:rsidP="00A52057">
                      <w:pPr>
                        <w:pStyle w:val="ListParagraph"/>
                        <w:numPr>
                          <w:ilvl w:val="0"/>
                          <w:numId w:val="34"/>
                        </w:numPr>
                        <w:rPr>
                          <w:b/>
                          <w:bCs/>
                        </w:rPr>
                      </w:pPr>
                      <w:r w:rsidRPr="004B0226">
                        <w:rPr>
                          <w:b/>
                          <w:bCs/>
                        </w:rPr>
                        <w:t>Mrs. S. D. Venkatasami (Senior Statistical Officer)</w:t>
                      </w:r>
                    </w:p>
                    <w:p w14:paraId="75F3A64C" w14:textId="4A451EDA" w:rsidR="004B0226" w:rsidRDefault="004B0226" w:rsidP="004B0226"/>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1"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v:textbox>
              </v:shape>
            </w:pict>
          </mc:Fallback>
        </mc:AlternateContent>
      </w:r>
    </w:p>
    <w:p w14:paraId="10F43DF5" w14:textId="3C53B24A" w:rsidR="00351BBB" w:rsidRPr="008B188F" w:rsidRDefault="00351BBB" w:rsidP="00351BBB">
      <w:pPr>
        <w:spacing w:line="276" w:lineRule="auto"/>
        <w:rPr>
          <w:b/>
          <w:sz w:val="22"/>
          <w:szCs w:val="22"/>
        </w:rPr>
      </w:pPr>
    </w:p>
    <w:p w14:paraId="04F98E9D" w14:textId="19210D31"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50F34393" w14:textId="77777777" w:rsidR="00C16CAB" w:rsidRDefault="00C16CAB" w:rsidP="00127F73">
      <w:pPr>
        <w:jc w:val="center"/>
        <w:rPr>
          <w:sz w:val="28"/>
          <w:szCs w:val="28"/>
        </w:rPr>
      </w:pPr>
    </w:p>
    <w:p w14:paraId="4D0E885C" w14:textId="13A58BDC" w:rsidR="00665972" w:rsidRDefault="00127F73" w:rsidP="00127F73">
      <w:pPr>
        <w:jc w:val="center"/>
        <w:rPr>
          <w:sz w:val="28"/>
          <w:szCs w:val="28"/>
        </w:rPr>
      </w:pPr>
      <w:r>
        <w:rPr>
          <w:sz w:val="28"/>
          <w:szCs w:val="28"/>
        </w:rPr>
        <w:t>i</w:t>
      </w:r>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‘Large’ establishments comprise sugar cane plantations of 10 hectares or more; tea plantations of 2 hectares or more; other agricultural and non-agricultural establishments having 10 or more employees as well as General Government Services, i.e.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1B06C30C" w14:textId="77777777" w:rsidR="00EC0EBB" w:rsidRPr="00EC0EBB" w:rsidRDefault="00EC0EBB" w:rsidP="00EC0EBB">
      <w:pPr>
        <w:jc w:val="both"/>
        <w:rPr>
          <w:sz w:val="24"/>
        </w:rPr>
      </w:pPr>
    </w:p>
    <w:p w14:paraId="4A8D3EFF" w14:textId="27B69C66" w:rsidR="00A60DDE" w:rsidRDefault="00A60DDE"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A Laspeyres formula is used.  The occupational structure is held constant with reference to the base period of the index, i.e.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r w:rsidRPr="008B188F">
        <w:rPr>
          <w:sz w:val="24"/>
          <w:szCs w:val="24"/>
          <w:vertAlign w:val="subscript"/>
        </w:rPr>
        <w:t>i</w:t>
      </w:r>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r w:rsidRPr="008B188F">
        <w:rPr>
          <w:sz w:val="24"/>
          <w:szCs w:val="24"/>
          <w:vertAlign w:val="subscript"/>
        </w:rPr>
        <w:t>i</w:t>
      </w:r>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where    I</w:t>
      </w:r>
      <w:r w:rsidRPr="008B188F">
        <w:rPr>
          <w:sz w:val="24"/>
          <w:szCs w:val="24"/>
          <w:vertAlign w:val="subscript"/>
        </w:rPr>
        <w:t>t</w:t>
      </w:r>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r w:rsidRPr="008B188F">
        <w:rPr>
          <w:sz w:val="24"/>
          <w:szCs w:val="24"/>
        </w:rPr>
        <w:t>w</w:t>
      </w:r>
      <w:r w:rsidRPr="008B188F">
        <w:rPr>
          <w:sz w:val="24"/>
          <w:szCs w:val="24"/>
          <w:vertAlign w:val="subscript"/>
        </w:rPr>
        <w:t xml:space="preserve">i     </w:t>
      </w:r>
      <w:r w:rsidRPr="008B188F">
        <w:rPr>
          <w:sz w:val="24"/>
          <w:szCs w:val="24"/>
        </w:rPr>
        <w:t>= 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r w:rsidRPr="008B188F">
        <w:rPr>
          <w:sz w:val="24"/>
          <w:szCs w:val="24"/>
        </w:rPr>
        <w:t xml:space="preserve"> which represents the total wages paid to all employees in the i </w:t>
      </w:r>
      <w:r w:rsidRPr="008B188F">
        <w:rPr>
          <w:sz w:val="24"/>
          <w:szCs w:val="24"/>
          <w:vertAlign w:val="superscript"/>
        </w:rPr>
        <w:t>th</w:t>
      </w:r>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wage rate of occupation i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t</w:t>
      </w:r>
      <w:r w:rsidRPr="008B188F">
        <w:rPr>
          <w:sz w:val="24"/>
          <w:szCs w:val="24"/>
          <w:vertAlign w:val="subscript"/>
        </w:rPr>
        <w:tab/>
      </w:r>
      <w:r w:rsidRPr="008B188F">
        <w:rPr>
          <w:sz w:val="24"/>
          <w:szCs w:val="24"/>
        </w:rPr>
        <w:t>= wage rate of occupation i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(i.e.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(i)</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sectorwise.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53347B47" w14:textId="3F7DDF43" w:rsidR="00DB5FD1" w:rsidRDefault="008B48F4" w:rsidP="00343254">
      <w:pPr>
        <w:jc w:val="both"/>
        <w:rPr>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tbl>
      <w:tblPr>
        <w:tblW w:w="10308" w:type="dxa"/>
        <w:tblLook w:val="04A0" w:firstRow="1" w:lastRow="0" w:firstColumn="1" w:lastColumn="0" w:noHBand="0" w:noVBand="1"/>
      </w:tblPr>
      <w:tblGrid>
        <w:gridCol w:w="9864"/>
        <w:gridCol w:w="222"/>
        <w:gridCol w:w="222"/>
      </w:tblGrid>
      <w:tr w:rsidR="00127F73" w:rsidRPr="00127F73" w14:paraId="51DC922E" w14:textId="77777777" w:rsidTr="007474D2">
        <w:trPr>
          <w:trHeight w:val="344"/>
        </w:trPr>
        <w:tc>
          <w:tcPr>
            <w:tcW w:w="10308" w:type="dxa"/>
            <w:gridSpan w:val="3"/>
            <w:tcBorders>
              <w:top w:val="nil"/>
              <w:left w:val="nil"/>
              <w:bottom w:val="nil"/>
              <w:right w:val="nil"/>
            </w:tcBorders>
            <w:shd w:val="clear" w:color="auto" w:fill="auto"/>
            <w:noWrap/>
            <w:vAlign w:val="bottom"/>
            <w:hideMark/>
          </w:tcPr>
          <w:p w14:paraId="1AC9FC31" w14:textId="0A8FA759" w:rsidR="00127F73" w:rsidRPr="00127F73" w:rsidRDefault="00127F73" w:rsidP="00127F73">
            <w:pPr>
              <w:rPr>
                <w:b/>
                <w:bCs/>
                <w:color w:val="000000"/>
                <w:sz w:val="24"/>
                <w:szCs w:val="24"/>
                <w:lang w:eastAsia="en-MU"/>
              </w:rPr>
            </w:pPr>
          </w:p>
        </w:tc>
      </w:tr>
      <w:tr w:rsidR="00127F73" w:rsidRPr="00127F73" w14:paraId="27F02B93" w14:textId="77777777" w:rsidTr="007474D2">
        <w:trPr>
          <w:trHeight w:val="344"/>
        </w:trPr>
        <w:tc>
          <w:tcPr>
            <w:tcW w:w="9864" w:type="dxa"/>
            <w:tcBorders>
              <w:top w:val="nil"/>
              <w:left w:val="nil"/>
              <w:bottom w:val="nil"/>
              <w:right w:val="nil"/>
            </w:tcBorders>
            <w:shd w:val="clear" w:color="auto" w:fill="auto"/>
            <w:noWrap/>
            <w:vAlign w:val="bottom"/>
            <w:hideMark/>
          </w:tcPr>
          <w:p w14:paraId="15E0D943" w14:textId="77777777" w:rsidR="00127F73" w:rsidRPr="00127F73" w:rsidRDefault="00127F73" w:rsidP="006A4DDE">
            <w:pP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bl>
    <w:p w14:paraId="0BA9B150" w14:textId="77777777" w:rsidR="00665972" w:rsidRPr="008B188F" w:rsidRDefault="00665972" w:rsidP="006A4DDE">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9CDF" w14:textId="77777777" w:rsidR="005871F7" w:rsidRDefault="005871F7">
      <w:r>
        <w:separator/>
      </w:r>
    </w:p>
    <w:p w14:paraId="5C99F2CC" w14:textId="77777777" w:rsidR="005871F7" w:rsidRDefault="005871F7"/>
  </w:endnote>
  <w:endnote w:type="continuationSeparator" w:id="0">
    <w:p w14:paraId="59505B32" w14:textId="77777777" w:rsidR="005871F7" w:rsidRDefault="005871F7">
      <w:r>
        <w:continuationSeparator/>
      </w:r>
    </w:p>
    <w:p w14:paraId="7AC76520" w14:textId="77777777" w:rsidR="005871F7" w:rsidRDefault="00587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6795" w14:textId="77777777" w:rsidR="005871F7" w:rsidRDefault="005871F7">
      <w:r>
        <w:separator/>
      </w:r>
    </w:p>
    <w:p w14:paraId="4F21BE95" w14:textId="77777777" w:rsidR="005871F7" w:rsidRDefault="005871F7"/>
  </w:footnote>
  <w:footnote w:type="continuationSeparator" w:id="0">
    <w:p w14:paraId="7C434493" w14:textId="77777777" w:rsidR="005871F7" w:rsidRDefault="005871F7">
      <w:r>
        <w:continuationSeparator/>
      </w:r>
    </w:p>
    <w:p w14:paraId="3BAAA820" w14:textId="77777777" w:rsidR="005871F7" w:rsidRDefault="00587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57B00BD"/>
    <w:multiLevelType w:val="hybridMultilevel"/>
    <w:tmpl w:val="F41A1C6A"/>
    <w:lvl w:ilvl="0" w:tplc="71D6BBC4">
      <w:start w:val="1"/>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6" w15:restartNumberingAfterBreak="0">
    <w:nsid w:val="42F4434C"/>
    <w:multiLevelType w:val="hybridMultilevel"/>
    <w:tmpl w:val="D264EA8C"/>
    <w:lvl w:ilvl="0" w:tplc="93606C86">
      <w:start w:val="5"/>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26"/>
  </w:num>
  <w:num w:numId="4">
    <w:abstractNumId w:val="28"/>
  </w:num>
  <w:num w:numId="5">
    <w:abstractNumId w:val="25"/>
  </w:num>
  <w:num w:numId="6">
    <w:abstractNumId w:val="33"/>
  </w:num>
  <w:num w:numId="7">
    <w:abstractNumId w:val="0"/>
  </w:num>
  <w:num w:numId="8">
    <w:abstractNumId w:val="30"/>
  </w:num>
  <w:num w:numId="9">
    <w:abstractNumId w:val="20"/>
  </w:num>
  <w:num w:numId="10">
    <w:abstractNumId w:val="4"/>
  </w:num>
  <w:num w:numId="11">
    <w:abstractNumId w:val="12"/>
  </w:num>
  <w:num w:numId="12">
    <w:abstractNumId w:val="15"/>
  </w:num>
  <w:num w:numId="13">
    <w:abstractNumId w:val="27"/>
  </w:num>
  <w:num w:numId="14">
    <w:abstractNumId w:val="19"/>
  </w:num>
  <w:num w:numId="15">
    <w:abstractNumId w:val="14"/>
  </w:num>
  <w:num w:numId="16">
    <w:abstractNumId w:val="22"/>
  </w:num>
  <w:num w:numId="17">
    <w:abstractNumId w:val="17"/>
  </w:num>
  <w:num w:numId="18">
    <w:abstractNumId w:val="10"/>
  </w:num>
  <w:num w:numId="19">
    <w:abstractNumId w:val="7"/>
  </w:num>
  <w:num w:numId="20">
    <w:abstractNumId w:val="31"/>
  </w:num>
  <w:num w:numId="21">
    <w:abstractNumId w:val="24"/>
  </w:num>
  <w:num w:numId="22">
    <w:abstractNumId w:val="8"/>
  </w:num>
  <w:num w:numId="23">
    <w:abstractNumId w:val="18"/>
  </w:num>
  <w:num w:numId="24">
    <w:abstractNumId w:val="13"/>
  </w:num>
  <w:num w:numId="25">
    <w:abstractNumId w:val="11"/>
  </w:num>
  <w:num w:numId="26">
    <w:abstractNumId w:val="5"/>
  </w:num>
  <w:num w:numId="27">
    <w:abstractNumId w:val="29"/>
  </w:num>
  <w:num w:numId="28">
    <w:abstractNumId w:val="3"/>
  </w:num>
  <w:num w:numId="29">
    <w:abstractNumId w:val="32"/>
  </w:num>
  <w:num w:numId="30">
    <w:abstractNumId w:val="23"/>
  </w:num>
  <w:num w:numId="31">
    <w:abstractNumId w:val="9"/>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D99"/>
    <w:rsid w:val="000047DE"/>
    <w:rsid w:val="00004B40"/>
    <w:rsid w:val="00005192"/>
    <w:rsid w:val="00005430"/>
    <w:rsid w:val="000056A1"/>
    <w:rsid w:val="000058BA"/>
    <w:rsid w:val="00005FA2"/>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5F6"/>
    <w:rsid w:val="00022A7A"/>
    <w:rsid w:val="00023774"/>
    <w:rsid w:val="00023CB1"/>
    <w:rsid w:val="00024187"/>
    <w:rsid w:val="000246EE"/>
    <w:rsid w:val="00025A4C"/>
    <w:rsid w:val="00025EF5"/>
    <w:rsid w:val="00026C63"/>
    <w:rsid w:val="00026CB0"/>
    <w:rsid w:val="00026E19"/>
    <w:rsid w:val="00030892"/>
    <w:rsid w:val="00031B38"/>
    <w:rsid w:val="00032EDA"/>
    <w:rsid w:val="00033BE4"/>
    <w:rsid w:val="0003495D"/>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9A7"/>
    <w:rsid w:val="00052DBA"/>
    <w:rsid w:val="00053601"/>
    <w:rsid w:val="00053964"/>
    <w:rsid w:val="00053B44"/>
    <w:rsid w:val="00053B54"/>
    <w:rsid w:val="0005426C"/>
    <w:rsid w:val="000554E8"/>
    <w:rsid w:val="00055AF7"/>
    <w:rsid w:val="00055E1F"/>
    <w:rsid w:val="0005601F"/>
    <w:rsid w:val="000561A9"/>
    <w:rsid w:val="000561B8"/>
    <w:rsid w:val="00057903"/>
    <w:rsid w:val="00057CE4"/>
    <w:rsid w:val="00061331"/>
    <w:rsid w:val="000616B1"/>
    <w:rsid w:val="0006176C"/>
    <w:rsid w:val="00061A5B"/>
    <w:rsid w:val="000640AE"/>
    <w:rsid w:val="00066086"/>
    <w:rsid w:val="0006797C"/>
    <w:rsid w:val="00070882"/>
    <w:rsid w:val="0007147D"/>
    <w:rsid w:val="0007163C"/>
    <w:rsid w:val="00073353"/>
    <w:rsid w:val="00074AAB"/>
    <w:rsid w:val="00074F9E"/>
    <w:rsid w:val="00075A17"/>
    <w:rsid w:val="00076E33"/>
    <w:rsid w:val="0007701D"/>
    <w:rsid w:val="00077269"/>
    <w:rsid w:val="000774AD"/>
    <w:rsid w:val="00077633"/>
    <w:rsid w:val="00077665"/>
    <w:rsid w:val="00081CF6"/>
    <w:rsid w:val="00082274"/>
    <w:rsid w:val="000824B4"/>
    <w:rsid w:val="000837EE"/>
    <w:rsid w:val="00083CC7"/>
    <w:rsid w:val="00083DFB"/>
    <w:rsid w:val="0008446C"/>
    <w:rsid w:val="00084DF7"/>
    <w:rsid w:val="00084EC6"/>
    <w:rsid w:val="00085C25"/>
    <w:rsid w:val="00085E2B"/>
    <w:rsid w:val="0008670B"/>
    <w:rsid w:val="00086D69"/>
    <w:rsid w:val="000870F7"/>
    <w:rsid w:val="00087325"/>
    <w:rsid w:val="00087C3B"/>
    <w:rsid w:val="00087E5D"/>
    <w:rsid w:val="00091054"/>
    <w:rsid w:val="0009156A"/>
    <w:rsid w:val="00091ED2"/>
    <w:rsid w:val="000920EC"/>
    <w:rsid w:val="000925BF"/>
    <w:rsid w:val="00093AD1"/>
    <w:rsid w:val="00094AF4"/>
    <w:rsid w:val="00095260"/>
    <w:rsid w:val="000969B3"/>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3318"/>
    <w:rsid w:val="000B4B41"/>
    <w:rsid w:val="000B5243"/>
    <w:rsid w:val="000B5847"/>
    <w:rsid w:val="000B6FCE"/>
    <w:rsid w:val="000B6FD6"/>
    <w:rsid w:val="000B7826"/>
    <w:rsid w:val="000B79A9"/>
    <w:rsid w:val="000C02A7"/>
    <w:rsid w:val="000C118C"/>
    <w:rsid w:val="000C2EC0"/>
    <w:rsid w:val="000C3EC7"/>
    <w:rsid w:val="000C3EC9"/>
    <w:rsid w:val="000C4881"/>
    <w:rsid w:val="000C49EE"/>
    <w:rsid w:val="000C5B67"/>
    <w:rsid w:val="000C696B"/>
    <w:rsid w:val="000C742D"/>
    <w:rsid w:val="000D020A"/>
    <w:rsid w:val="000D258C"/>
    <w:rsid w:val="000D2B3B"/>
    <w:rsid w:val="000D2EDC"/>
    <w:rsid w:val="000D36AF"/>
    <w:rsid w:val="000D527F"/>
    <w:rsid w:val="000D6213"/>
    <w:rsid w:val="000D6363"/>
    <w:rsid w:val="000D68A9"/>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89D"/>
    <w:rsid w:val="001029B8"/>
    <w:rsid w:val="001032C8"/>
    <w:rsid w:val="00105935"/>
    <w:rsid w:val="001060D3"/>
    <w:rsid w:val="00107B81"/>
    <w:rsid w:val="00110B07"/>
    <w:rsid w:val="00110D7C"/>
    <w:rsid w:val="0011275B"/>
    <w:rsid w:val="00112AF1"/>
    <w:rsid w:val="00113415"/>
    <w:rsid w:val="001136F5"/>
    <w:rsid w:val="001144D3"/>
    <w:rsid w:val="001145E3"/>
    <w:rsid w:val="00114BAB"/>
    <w:rsid w:val="0011551A"/>
    <w:rsid w:val="00116C48"/>
    <w:rsid w:val="00120EF0"/>
    <w:rsid w:val="001212DA"/>
    <w:rsid w:val="00123270"/>
    <w:rsid w:val="00123625"/>
    <w:rsid w:val="00123D7A"/>
    <w:rsid w:val="0012405A"/>
    <w:rsid w:val="00125BDA"/>
    <w:rsid w:val="0012605D"/>
    <w:rsid w:val="001277FB"/>
    <w:rsid w:val="00127E54"/>
    <w:rsid w:val="00127F73"/>
    <w:rsid w:val="001306D5"/>
    <w:rsid w:val="00130A6A"/>
    <w:rsid w:val="00131DF2"/>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709A"/>
    <w:rsid w:val="00150DF6"/>
    <w:rsid w:val="0015122E"/>
    <w:rsid w:val="001515A8"/>
    <w:rsid w:val="001515C2"/>
    <w:rsid w:val="00152F68"/>
    <w:rsid w:val="001535AF"/>
    <w:rsid w:val="00153C06"/>
    <w:rsid w:val="00154E89"/>
    <w:rsid w:val="0015500F"/>
    <w:rsid w:val="00155CEF"/>
    <w:rsid w:val="0015604C"/>
    <w:rsid w:val="0015619D"/>
    <w:rsid w:val="00157647"/>
    <w:rsid w:val="001611DE"/>
    <w:rsid w:val="00161259"/>
    <w:rsid w:val="0016162F"/>
    <w:rsid w:val="001616AC"/>
    <w:rsid w:val="00161AE1"/>
    <w:rsid w:val="00161D59"/>
    <w:rsid w:val="0016214A"/>
    <w:rsid w:val="001621CC"/>
    <w:rsid w:val="0016357E"/>
    <w:rsid w:val="00163853"/>
    <w:rsid w:val="0016389B"/>
    <w:rsid w:val="00164024"/>
    <w:rsid w:val="0016521D"/>
    <w:rsid w:val="00166AAC"/>
    <w:rsid w:val="00166C76"/>
    <w:rsid w:val="00167169"/>
    <w:rsid w:val="00167378"/>
    <w:rsid w:val="00170632"/>
    <w:rsid w:val="00171A69"/>
    <w:rsid w:val="00173163"/>
    <w:rsid w:val="0017391C"/>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87375"/>
    <w:rsid w:val="0019012A"/>
    <w:rsid w:val="00190184"/>
    <w:rsid w:val="00190D8B"/>
    <w:rsid w:val="0019110D"/>
    <w:rsid w:val="00192670"/>
    <w:rsid w:val="00192754"/>
    <w:rsid w:val="0019297F"/>
    <w:rsid w:val="00193E81"/>
    <w:rsid w:val="00194457"/>
    <w:rsid w:val="00194559"/>
    <w:rsid w:val="00194BC5"/>
    <w:rsid w:val="00194C72"/>
    <w:rsid w:val="00194EA9"/>
    <w:rsid w:val="00195E14"/>
    <w:rsid w:val="00195E53"/>
    <w:rsid w:val="001961CD"/>
    <w:rsid w:val="001966B8"/>
    <w:rsid w:val="00196930"/>
    <w:rsid w:val="00196D8A"/>
    <w:rsid w:val="00197B48"/>
    <w:rsid w:val="001A1A2F"/>
    <w:rsid w:val="001A208B"/>
    <w:rsid w:val="001A20C3"/>
    <w:rsid w:val="001A267F"/>
    <w:rsid w:val="001A292E"/>
    <w:rsid w:val="001A2CAD"/>
    <w:rsid w:val="001A3A5D"/>
    <w:rsid w:val="001A3EA3"/>
    <w:rsid w:val="001A4D29"/>
    <w:rsid w:val="001A51A3"/>
    <w:rsid w:val="001A543B"/>
    <w:rsid w:val="001A54F0"/>
    <w:rsid w:val="001A5F97"/>
    <w:rsid w:val="001A6E98"/>
    <w:rsid w:val="001A6FBC"/>
    <w:rsid w:val="001A7898"/>
    <w:rsid w:val="001A7AE9"/>
    <w:rsid w:val="001B0FBA"/>
    <w:rsid w:val="001B1A9C"/>
    <w:rsid w:val="001B41D2"/>
    <w:rsid w:val="001B482E"/>
    <w:rsid w:val="001B4F9E"/>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0EF"/>
    <w:rsid w:val="001E2122"/>
    <w:rsid w:val="001E3F55"/>
    <w:rsid w:val="001E41CC"/>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1F7DAB"/>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646"/>
    <w:rsid w:val="0023273F"/>
    <w:rsid w:val="002328FC"/>
    <w:rsid w:val="0023339F"/>
    <w:rsid w:val="002338BF"/>
    <w:rsid w:val="00233959"/>
    <w:rsid w:val="002361B9"/>
    <w:rsid w:val="002369CF"/>
    <w:rsid w:val="00240AB5"/>
    <w:rsid w:val="00240C82"/>
    <w:rsid w:val="002422EB"/>
    <w:rsid w:val="00243473"/>
    <w:rsid w:val="00243BE8"/>
    <w:rsid w:val="00243C87"/>
    <w:rsid w:val="002442D2"/>
    <w:rsid w:val="00244C21"/>
    <w:rsid w:val="00245709"/>
    <w:rsid w:val="00245C1A"/>
    <w:rsid w:val="00246505"/>
    <w:rsid w:val="002509F6"/>
    <w:rsid w:val="00250F99"/>
    <w:rsid w:val="00251300"/>
    <w:rsid w:val="00251950"/>
    <w:rsid w:val="00251CE0"/>
    <w:rsid w:val="00252048"/>
    <w:rsid w:val="0025228D"/>
    <w:rsid w:val="00252ADF"/>
    <w:rsid w:val="00252AE3"/>
    <w:rsid w:val="002532E1"/>
    <w:rsid w:val="00253778"/>
    <w:rsid w:val="00254307"/>
    <w:rsid w:val="00254942"/>
    <w:rsid w:val="002552E9"/>
    <w:rsid w:val="002559EF"/>
    <w:rsid w:val="00255AC9"/>
    <w:rsid w:val="002566EF"/>
    <w:rsid w:val="00256F64"/>
    <w:rsid w:val="00260C08"/>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30A"/>
    <w:rsid w:val="00294797"/>
    <w:rsid w:val="00295058"/>
    <w:rsid w:val="0029602C"/>
    <w:rsid w:val="00296426"/>
    <w:rsid w:val="00296660"/>
    <w:rsid w:val="002969CA"/>
    <w:rsid w:val="00296DD7"/>
    <w:rsid w:val="00296E9B"/>
    <w:rsid w:val="0029709A"/>
    <w:rsid w:val="002977B4"/>
    <w:rsid w:val="00297A0B"/>
    <w:rsid w:val="002A08A3"/>
    <w:rsid w:val="002A0CCA"/>
    <w:rsid w:val="002A1271"/>
    <w:rsid w:val="002A15B3"/>
    <w:rsid w:val="002A18F2"/>
    <w:rsid w:val="002A2B1B"/>
    <w:rsid w:val="002A4343"/>
    <w:rsid w:val="002A4DB2"/>
    <w:rsid w:val="002A53EB"/>
    <w:rsid w:val="002A5B7E"/>
    <w:rsid w:val="002A6142"/>
    <w:rsid w:val="002A67D0"/>
    <w:rsid w:val="002A6FD7"/>
    <w:rsid w:val="002A733F"/>
    <w:rsid w:val="002A74F6"/>
    <w:rsid w:val="002A7555"/>
    <w:rsid w:val="002B0AD9"/>
    <w:rsid w:val="002B1472"/>
    <w:rsid w:val="002B1C24"/>
    <w:rsid w:val="002B2E2A"/>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39B"/>
    <w:rsid w:val="002D5C2D"/>
    <w:rsid w:val="002D5EE1"/>
    <w:rsid w:val="002D64AF"/>
    <w:rsid w:val="002D6C76"/>
    <w:rsid w:val="002D7537"/>
    <w:rsid w:val="002D7749"/>
    <w:rsid w:val="002E02B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402A"/>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5FB0"/>
    <w:rsid w:val="0033602F"/>
    <w:rsid w:val="00337345"/>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41DB"/>
    <w:rsid w:val="0035469F"/>
    <w:rsid w:val="00354A11"/>
    <w:rsid w:val="00354F0F"/>
    <w:rsid w:val="00354FFF"/>
    <w:rsid w:val="00355040"/>
    <w:rsid w:val="00355397"/>
    <w:rsid w:val="003557EB"/>
    <w:rsid w:val="003558C6"/>
    <w:rsid w:val="00355F85"/>
    <w:rsid w:val="0035604F"/>
    <w:rsid w:val="00356FCA"/>
    <w:rsid w:val="00357B3A"/>
    <w:rsid w:val="0036069D"/>
    <w:rsid w:val="00360C46"/>
    <w:rsid w:val="00361162"/>
    <w:rsid w:val="00361EE6"/>
    <w:rsid w:val="00362C99"/>
    <w:rsid w:val="003630D4"/>
    <w:rsid w:val="00364542"/>
    <w:rsid w:val="0036462D"/>
    <w:rsid w:val="003646EB"/>
    <w:rsid w:val="00365260"/>
    <w:rsid w:val="0036688C"/>
    <w:rsid w:val="003672D5"/>
    <w:rsid w:val="00367E51"/>
    <w:rsid w:val="0037040D"/>
    <w:rsid w:val="00370CF7"/>
    <w:rsid w:val="0037107D"/>
    <w:rsid w:val="00371790"/>
    <w:rsid w:val="00371979"/>
    <w:rsid w:val="003722D8"/>
    <w:rsid w:val="003727BA"/>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0B8A"/>
    <w:rsid w:val="003A251B"/>
    <w:rsid w:val="003A39AE"/>
    <w:rsid w:val="003A3AAF"/>
    <w:rsid w:val="003A5462"/>
    <w:rsid w:val="003A58D7"/>
    <w:rsid w:val="003A5BE2"/>
    <w:rsid w:val="003A60E0"/>
    <w:rsid w:val="003A6592"/>
    <w:rsid w:val="003A6AE7"/>
    <w:rsid w:val="003A75B2"/>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3D2D"/>
    <w:rsid w:val="004040B1"/>
    <w:rsid w:val="0040600C"/>
    <w:rsid w:val="004061C7"/>
    <w:rsid w:val="00406683"/>
    <w:rsid w:val="004073FE"/>
    <w:rsid w:val="00411289"/>
    <w:rsid w:val="00411C21"/>
    <w:rsid w:val="00411EFE"/>
    <w:rsid w:val="004135A7"/>
    <w:rsid w:val="00413D38"/>
    <w:rsid w:val="00414940"/>
    <w:rsid w:val="00414BAD"/>
    <w:rsid w:val="00415CE3"/>
    <w:rsid w:val="00416DDA"/>
    <w:rsid w:val="004176FB"/>
    <w:rsid w:val="00420547"/>
    <w:rsid w:val="00420F52"/>
    <w:rsid w:val="00421CC9"/>
    <w:rsid w:val="00421D34"/>
    <w:rsid w:val="0042248D"/>
    <w:rsid w:val="00423325"/>
    <w:rsid w:val="00423AC6"/>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4D24"/>
    <w:rsid w:val="00446012"/>
    <w:rsid w:val="004464B0"/>
    <w:rsid w:val="0045160C"/>
    <w:rsid w:val="00451624"/>
    <w:rsid w:val="0045239C"/>
    <w:rsid w:val="00453209"/>
    <w:rsid w:val="0045610C"/>
    <w:rsid w:val="0045700A"/>
    <w:rsid w:val="004571A1"/>
    <w:rsid w:val="00457377"/>
    <w:rsid w:val="00460CC1"/>
    <w:rsid w:val="00460F33"/>
    <w:rsid w:val="00462023"/>
    <w:rsid w:val="00463642"/>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433"/>
    <w:rsid w:val="00494AE1"/>
    <w:rsid w:val="00494E35"/>
    <w:rsid w:val="004954BF"/>
    <w:rsid w:val="004954C3"/>
    <w:rsid w:val="0049628D"/>
    <w:rsid w:val="0049657D"/>
    <w:rsid w:val="004A1299"/>
    <w:rsid w:val="004A2659"/>
    <w:rsid w:val="004A353D"/>
    <w:rsid w:val="004A3AC1"/>
    <w:rsid w:val="004A537F"/>
    <w:rsid w:val="004A55C2"/>
    <w:rsid w:val="004A5CFB"/>
    <w:rsid w:val="004A6116"/>
    <w:rsid w:val="004A6A75"/>
    <w:rsid w:val="004A7B39"/>
    <w:rsid w:val="004A7BF3"/>
    <w:rsid w:val="004B0226"/>
    <w:rsid w:val="004B0255"/>
    <w:rsid w:val="004B02E4"/>
    <w:rsid w:val="004B0474"/>
    <w:rsid w:val="004B09D7"/>
    <w:rsid w:val="004B22DC"/>
    <w:rsid w:val="004B288B"/>
    <w:rsid w:val="004B346A"/>
    <w:rsid w:val="004B3A39"/>
    <w:rsid w:val="004B4220"/>
    <w:rsid w:val="004B6772"/>
    <w:rsid w:val="004B6E46"/>
    <w:rsid w:val="004B7473"/>
    <w:rsid w:val="004B77C2"/>
    <w:rsid w:val="004B7956"/>
    <w:rsid w:val="004C1D22"/>
    <w:rsid w:val="004C33A9"/>
    <w:rsid w:val="004C4416"/>
    <w:rsid w:val="004C53A1"/>
    <w:rsid w:val="004C671C"/>
    <w:rsid w:val="004D0AF1"/>
    <w:rsid w:val="004D0F1E"/>
    <w:rsid w:val="004D1C24"/>
    <w:rsid w:val="004D2AD0"/>
    <w:rsid w:val="004D365D"/>
    <w:rsid w:val="004D4328"/>
    <w:rsid w:val="004D5244"/>
    <w:rsid w:val="004D585A"/>
    <w:rsid w:val="004D5929"/>
    <w:rsid w:val="004D5EA2"/>
    <w:rsid w:val="004D66BE"/>
    <w:rsid w:val="004E10A8"/>
    <w:rsid w:val="004E24C3"/>
    <w:rsid w:val="004E2FD0"/>
    <w:rsid w:val="004E3891"/>
    <w:rsid w:val="004E3D24"/>
    <w:rsid w:val="004E3E7B"/>
    <w:rsid w:val="004E4305"/>
    <w:rsid w:val="004E5C66"/>
    <w:rsid w:val="004E5D6D"/>
    <w:rsid w:val="004E5DD8"/>
    <w:rsid w:val="004E69DF"/>
    <w:rsid w:val="004E6FFB"/>
    <w:rsid w:val="004F00D7"/>
    <w:rsid w:val="004F04E8"/>
    <w:rsid w:val="004F0C17"/>
    <w:rsid w:val="004F12C2"/>
    <w:rsid w:val="004F2FF5"/>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935"/>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6B16"/>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A66"/>
    <w:rsid w:val="00557D6E"/>
    <w:rsid w:val="005610CF"/>
    <w:rsid w:val="00561C3E"/>
    <w:rsid w:val="00561EF2"/>
    <w:rsid w:val="005623BF"/>
    <w:rsid w:val="00562BD6"/>
    <w:rsid w:val="005630B8"/>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3935"/>
    <w:rsid w:val="00585D03"/>
    <w:rsid w:val="00585DB6"/>
    <w:rsid w:val="00586DBA"/>
    <w:rsid w:val="005871F7"/>
    <w:rsid w:val="005874B8"/>
    <w:rsid w:val="00587DB2"/>
    <w:rsid w:val="00590C0C"/>
    <w:rsid w:val="00590CC8"/>
    <w:rsid w:val="00591F94"/>
    <w:rsid w:val="00593221"/>
    <w:rsid w:val="005932AD"/>
    <w:rsid w:val="00593CEC"/>
    <w:rsid w:val="00594F79"/>
    <w:rsid w:val="005952DE"/>
    <w:rsid w:val="00595798"/>
    <w:rsid w:val="00595A63"/>
    <w:rsid w:val="005965B7"/>
    <w:rsid w:val="005969DC"/>
    <w:rsid w:val="00596C41"/>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C22"/>
    <w:rsid w:val="00601AAB"/>
    <w:rsid w:val="006029F4"/>
    <w:rsid w:val="0060329D"/>
    <w:rsid w:val="0060384B"/>
    <w:rsid w:val="0060521D"/>
    <w:rsid w:val="00605780"/>
    <w:rsid w:val="006071D7"/>
    <w:rsid w:val="006071FF"/>
    <w:rsid w:val="00607B03"/>
    <w:rsid w:val="0061227C"/>
    <w:rsid w:val="00612E78"/>
    <w:rsid w:val="00613103"/>
    <w:rsid w:val="00614085"/>
    <w:rsid w:val="0061494E"/>
    <w:rsid w:val="006152C0"/>
    <w:rsid w:val="00615F11"/>
    <w:rsid w:val="006204AE"/>
    <w:rsid w:val="0062194B"/>
    <w:rsid w:val="00623357"/>
    <w:rsid w:val="006242B6"/>
    <w:rsid w:val="006244C7"/>
    <w:rsid w:val="0062622B"/>
    <w:rsid w:val="00627034"/>
    <w:rsid w:val="00627CF3"/>
    <w:rsid w:val="00627D1B"/>
    <w:rsid w:val="006301A3"/>
    <w:rsid w:val="00630E76"/>
    <w:rsid w:val="00631234"/>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6021A"/>
    <w:rsid w:val="006612F0"/>
    <w:rsid w:val="00661434"/>
    <w:rsid w:val="006618EC"/>
    <w:rsid w:val="00663610"/>
    <w:rsid w:val="006641EF"/>
    <w:rsid w:val="006648F7"/>
    <w:rsid w:val="00664F49"/>
    <w:rsid w:val="00665972"/>
    <w:rsid w:val="00666F9C"/>
    <w:rsid w:val="00671207"/>
    <w:rsid w:val="00672549"/>
    <w:rsid w:val="00674131"/>
    <w:rsid w:val="00674296"/>
    <w:rsid w:val="0067434F"/>
    <w:rsid w:val="00674C1B"/>
    <w:rsid w:val="00675935"/>
    <w:rsid w:val="00675A51"/>
    <w:rsid w:val="00675F64"/>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883"/>
    <w:rsid w:val="00690A49"/>
    <w:rsid w:val="00690D25"/>
    <w:rsid w:val="00693547"/>
    <w:rsid w:val="00693584"/>
    <w:rsid w:val="00693E2B"/>
    <w:rsid w:val="00694341"/>
    <w:rsid w:val="00694BF3"/>
    <w:rsid w:val="00694DAB"/>
    <w:rsid w:val="00695913"/>
    <w:rsid w:val="00695992"/>
    <w:rsid w:val="00695A45"/>
    <w:rsid w:val="0069625C"/>
    <w:rsid w:val="00696328"/>
    <w:rsid w:val="00696A8F"/>
    <w:rsid w:val="00697266"/>
    <w:rsid w:val="006973C7"/>
    <w:rsid w:val="006979B0"/>
    <w:rsid w:val="00697E1A"/>
    <w:rsid w:val="006A0381"/>
    <w:rsid w:val="006A1175"/>
    <w:rsid w:val="006A1A65"/>
    <w:rsid w:val="006A207B"/>
    <w:rsid w:val="006A2538"/>
    <w:rsid w:val="006A3752"/>
    <w:rsid w:val="006A4DDE"/>
    <w:rsid w:val="006A60FB"/>
    <w:rsid w:val="006A6508"/>
    <w:rsid w:val="006A6788"/>
    <w:rsid w:val="006A6C42"/>
    <w:rsid w:val="006A7D46"/>
    <w:rsid w:val="006B1227"/>
    <w:rsid w:val="006B2619"/>
    <w:rsid w:val="006B28C8"/>
    <w:rsid w:val="006B29C4"/>
    <w:rsid w:val="006B360F"/>
    <w:rsid w:val="006B372D"/>
    <w:rsid w:val="006B4F70"/>
    <w:rsid w:val="006B59AE"/>
    <w:rsid w:val="006B6F40"/>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D58B1"/>
    <w:rsid w:val="006E0DB1"/>
    <w:rsid w:val="006E1CEE"/>
    <w:rsid w:val="006E1FFE"/>
    <w:rsid w:val="006E3503"/>
    <w:rsid w:val="006E359B"/>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0A6"/>
    <w:rsid w:val="006F53D6"/>
    <w:rsid w:val="006F5EA8"/>
    <w:rsid w:val="006F63F1"/>
    <w:rsid w:val="006F6F5E"/>
    <w:rsid w:val="006F76B9"/>
    <w:rsid w:val="00702E17"/>
    <w:rsid w:val="007030BE"/>
    <w:rsid w:val="00703A75"/>
    <w:rsid w:val="0070417A"/>
    <w:rsid w:val="00705823"/>
    <w:rsid w:val="00705D9E"/>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053C"/>
    <w:rsid w:val="00721788"/>
    <w:rsid w:val="00721E1D"/>
    <w:rsid w:val="00722373"/>
    <w:rsid w:val="0072237B"/>
    <w:rsid w:val="007228C1"/>
    <w:rsid w:val="00723A08"/>
    <w:rsid w:val="00723E44"/>
    <w:rsid w:val="00724178"/>
    <w:rsid w:val="007246C0"/>
    <w:rsid w:val="00724B22"/>
    <w:rsid w:val="00725443"/>
    <w:rsid w:val="0072562F"/>
    <w:rsid w:val="00725AB8"/>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4BAF"/>
    <w:rsid w:val="0074632B"/>
    <w:rsid w:val="00746A40"/>
    <w:rsid w:val="007472E4"/>
    <w:rsid w:val="007474D2"/>
    <w:rsid w:val="007476F6"/>
    <w:rsid w:val="00747F7E"/>
    <w:rsid w:val="0075014B"/>
    <w:rsid w:val="00750E8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3D2B"/>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11CF"/>
    <w:rsid w:val="007C14A6"/>
    <w:rsid w:val="007C28A0"/>
    <w:rsid w:val="007C388E"/>
    <w:rsid w:val="007C4749"/>
    <w:rsid w:val="007C4799"/>
    <w:rsid w:val="007C48F1"/>
    <w:rsid w:val="007C4D18"/>
    <w:rsid w:val="007C586E"/>
    <w:rsid w:val="007C5C92"/>
    <w:rsid w:val="007C5FFA"/>
    <w:rsid w:val="007C7EA3"/>
    <w:rsid w:val="007C7EAA"/>
    <w:rsid w:val="007D1AD9"/>
    <w:rsid w:val="007D1D4B"/>
    <w:rsid w:val="007D1E06"/>
    <w:rsid w:val="007D2BA7"/>
    <w:rsid w:val="007D3BCE"/>
    <w:rsid w:val="007D4475"/>
    <w:rsid w:val="007D4F02"/>
    <w:rsid w:val="007D540B"/>
    <w:rsid w:val="007D5832"/>
    <w:rsid w:val="007D5B91"/>
    <w:rsid w:val="007D71B1"/>
    <w:rsid w:val="007E0797"/>
    <w:rsid w:val="007E10FA"/>
    <w:rsid w:val="007E1909"/>
    <w:rsid w:val="007E1C5F"/>
    <w:rsid w:val="007E2CC4"/>
    <w:rsid w:val="007E2E9B"/>
    <w:rsid w:val="007E30FB"/>
    <w:rsid w:val="007E3238"/>
    <w:rsid w:val="007E3E4A"/>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88B"/>
    <w:rsid w:val="007F7B21"/>
    <w:rsid w:val="00800F5F"/>
    <w:rsid w:val="00801445"/>
    <w:rsid w:val="008018A3"/>
    <w:rsid w:val="0080216C"/>
    <w:rsid w:val="008021CC"/>
    <w:rsid w:val="008033F9"/>
    <w:rsid w:val="00803C65"/>
    <w:rsid w:val="00804C42"/>
    <w:rsid w:val="0080742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0A38"/>
    <w:rsid w:val="0082111C"/>
    <w:rsid w:val="00821B48"/>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552"/>
    <w:rsid w:val="00853CA2"/>
    <w:rsid w:val="00854072"/>
    <w:rsid w:val="00854715"/>
    <w:rsid w:val="0085484D"/>
    <w:rsid w:val="00855144"/>
    <w:rsid w:val="00855582"/>
    <w:rsid w:val="00855A14"/>
    <w:rsid w:val="00855E55"/>
    <w:rsid w:val="008564F3"/>
    <w:rsid w:val="0086122A"/>
    <w:rsid w:val="00861A41"/>
    <w:rsid w:val="008620FB"/>
    <w:rsid w:val="008628C2"/>
    <w:rsid w:val="0086345A"/>
    <w:rsid w:val="00863487"/>
    <w:rsid w:val="00863612"/>
    <w:rsid w:val="008646C3"/>
    <w:rsid w:val="008646DC"/>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30C"/>
    <w:rsid w:val="008A4CA8"/>
    <w:rsid w:val="008A5C02"/>
    <w:rsid w:val="008A7454"/>
    <w:rsid w:val="008B08A2"/>
    <w:rsid w:val="008B0959"/>
    <w:rsid w:val="008B0F9D"/>
    <w:rsid w:val="008B11AB"/>
    <w:rsid w:val="008B188F"/>
    <w:rsid w:val="008B2330"/>
    <w:rsid w:val="008B4632"/>
    <w:rsid w:val="008B48F4"/>
    <w:rsid w:val="008B4B4A"/>
    <w:rsid w:val="008B5773"/>
    <w:rsid w:val="008B5A1F"/>
    <w:rsid w:val="008B6DCB"/>
    <w:rsid w:val="008B6FEC"/>
    <w:rsid w:val="008B6FFB"/>
    <w:rsid w:val="008C0214"/>
    <w:rsid w:val="008C03E9"/>
    <w:rsid w:val="008C214A"/>
    <w:rsid w:val="008C301F"/>
    <w:rsid w:val="008C3679"/>
    <w:rsid w:val="008C3721"/>
    <w:rsid w:val="008C3883"/>
    <w:rsid w:val="008C3D9C"/>
    <w:rsid w:val="008C4271"/>
    <w:rsid w:val="008C4F8A"/>
    <w:rsid w:val="008C4FE9"/>
    <w:rsid w:val="008C7469"/>
    <w:rsid w:val="008D0D80"/>
    <w:rsid w:val="008D35D0"/>
    <w:rsid w:val="008D3A30"/>
    <w:rsid w:val="008D3D52"/>
    <w:rsid w:val="008D3DC1"/>
    <w:rsid w:val="008D4474"/>
    <w:rsid w:val="008D45EA"/>
    <w:rsid w:val="008D521B"/>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5EC"/>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87D"/>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EAB"/>
    <w:rsid w:val="00926F58"/>
    <w:rsid w:val="00927180"/>
    <w:rsid w:val="0092793D"/>
    <w:rsid w:val="009301E5"/>
    <w:rsid w:val="00930BB4"/>
    <w:rsid w:val="009311ED"/>
    <w:rsid w:val="0093123B"/>
    <w:rsid w:val="009312DF"/>
    <w:rsid w:val="0093286F"/>
    <w:rsid w:val="00932B3A"/>
    <w:rsid w:val="0093303D"/>
    <w:rsid w:val="00935B92"/>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B1F"/>
    <w:rsid w:val="00972DF1"/>
    <w:rsid w:val="009746E1"/>
    <w:rsid w:val="0097528C"/>
    <w:rsid w:val="00975C95"/>
    <w:rsid w:val="00976C03"/>
    <w:rsid w:val="009800E7"/>
    <w:rsid w:val="00981BA9"/>
    <w:rsid w:val="009822B8"/>
    <w:rsid w:val="009825CC"/>
    <w:rsid w:val="00983066"/>
    <w:rsid w:val="009838E1"/>
    <w:rsid w:val="00984300"/>
    <w:rsid w:val="0098556A"/>
    <w:rsid w:val="00985B12"/>
    <w:rsid w:val="00985B33"/>
    <w:rsid w:val="00986491"/>
    <w:rsid w:val="00987139"/>
    <w:rsid w:val="00987FAD"/>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6AAD"/>
    <w:rsid w:val="009A7993"/>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21"/>
    <w:rsid w:val="00A21EA9"/>
    <w:rsid w:val="00A21ED5"/>
    <w:rsid w:val="00A23EC6"/>
    <w:rsid w:val="00A244B2"/>
    <w:rsid w:val="00A25FA9"/>
    <w:rsid w:val="00A26622"/>
    <w:rsid w:val="00A26B5C"/>
    <w:rsid w:val="00A26BEE"/>
    <w:rsid w:val="00A270A3"/>
    <w:rsid w:val="00A270A9"/>
    <w:rsid w:val="00A27352"/>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0DDE"/>
    <w:rsid w:val="00A61569"/>
    <w:rsid w:val="00A63AF7"/>
    <w:rsid w:val="00A64BD8"/>
    <w:rsid w:val="00A6657B"/>
    <w:rsid w:val="00A67B16"/>
    <w:rsid w:val="00A67DF0"/>
    <w:rsid w:val="00A70626"/>
    <w:rsid w:val="00A7097C"/>
    <w:rsid w:val="00A70EAF"/>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873F6"/>
    <w:rsid w:val="00A87E35"/>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3364"/>
    <w:rsid w:val="00AB3505"/>
    <w:rsid w:val="00AB39F3"/>
    <w:rsid w:val="00AB46DE"/>
    <w:rsid w:val="00AB5AC2"/>
    <w:rsid w:val="00AB60D2"/>
    <w:rsid w:val="00AB77F7"/>
    <w:rsid w:val="00AB798B"/>
    <w:rsid w:val="00AB7C0D"/>
    <w:rsid w:val="00AC05FA"/>
    <w:rsid w:val="00AC0E37"/>
    <w:rsid w:val="00AC2480"/>
    <w:rsid w:val="00AC356B"/>
    <w:rsid w:val="00AC37CF"/>
    <w:rsid w:val="00AC3D7A"/>
    <w:rsid w:val="00AC3DE4"/>
    <w:rsid w:val="00AC4358"/>
    <w:rsid w:val="00AC4441"/>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3F39"/>
    <w:rsid w:val="00AE4481"/>
    <w:rsid w:val="00AE5FA1"/>
    <w:rsid w:val="00AE62AE"/>
    <w:rsid w:val="00AE7338"/>
    <w:rsid w:val="00AE737F"/>
    <w:rsid w:val="00AE7A6B"/>
    <w:rsid w:val="00AE7CF2"/>
    <w:rsid w:val="00AF0331"/>
    <w:rsid w:val="00AF07AB"/>
    <w:rsid w:val="00AF0CF5"/>
    <w:rsid w:val="00AF2263"/>
    <w:rsid w:val="00AF27E3"/>
    <w:rsid w:val="00AF313D"/>
    <w:rsid w:val="00AF31D5"/>
    <w:rsid w:val="00AF366D"/>
    <w:rsid w:val="00AF423A"/>
    <w:rsid w:val="00AF5CD0"/>
    <w:rsid w:val="00AF652E"/>
    <w:rsid w:val="00AF7D8F"/>
    <w:rsid w:val="00B00F08"/>
    <w:rsid w:val="00B056ED"/>
    <w:rsid w:val="00B0594B"/>
    <w:rsid w:val="00B05A3D"/>
    <w:rsid w:val="00B0710D"/>
    <w:rsid w:val="00B07E32"/>
    <w:rsid w:val="00B07F9D"/>
    <w:rsid w:val="00B1031A"/>
    <w:rsid w:val="00B107E0"/>
    <w:rsid w:val="00B10E90"/>
    <w:rsid w:val="00B10F6A"/>
    <w:rsid w:val="00B1103C"/>
    <w:rsid w:val="00B115AB"/>
    <w:rsid w:val="00B12507"/>
    <w:rsid w:val="00B1363A"/>
    <w:rsid w:val="00B13AFF"/>
    <w:rsid w:val="00B1551B"/>
    <w:rsid w:val="00B15E4A"/>
    <w:rsid w:val="00B16466"/>
    <w:rsid w:val="00B16F6D"/>
    <w:rsid w:val="00B2105A"/>
    <w:rsid w:val="00B21098"/>
    <w:rsid w:val="00B22A7E"/>
    <w:rsid w:val="00B2414F"/>
    <w:rsid w:val="00B2494C"/>
    <w:rsid w:val="00B268CE"/>
    <w:rsid w:val="00B26AFD"/>
    <w:rsid w:val="00B27166"/>
    <w:rsid w:val="00B27404"/>
    <w:rsid w:val="00B27439"/>
    <w:rsid w:val="00B2754D"/>
    <w:rsid w:val="00B320A2"/>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0CE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6C41"/>
    <w:rsid w:val="00B770C2"/>
    <w:rsid w:val="00B80240"/>
    <w:rsid w:val="00B80DA6"/>
    <w:rsid w:val="00B8143E"/>
    <w:rsid w:val="00B814DA"/>
    <w:rsid w:val="00B81F8B"/>
    <w:rsid w:val="00B824A3"/>
    <w:rsid w:val="00B827B4"/>
    <w:rsid w:val="00B82CA8"/>
    <w:rsid w:val="00B83C00"/>
    <w:rsid w:val="00B84A65"/>
    <w:rsid w:val="00B84ED3"/>
    <w:rsid w:val="00B85EA3"/>
    <w:rsid w:val="00B87984"/>
    <w:rsid w:val="00B90682"/>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362"/>
    <w:rsid w:val="00BA3937"/>
    <w:rsid w:val="00BA3ECC"/>
    <w:rsid w:val="00BA5479"/>
    <w:rsid w:val="00BA706A"/>
    <w:rsid w:val="00BA763D"/>
    <w:rsid w:val="00BB1550"/>
    <w:rsid w:val="00BB5EAC"/>
    <w:rsid w:val="00BB68DC"/>
    <w:rsid w:val="00BB74A9"/>
    <w:rsid w:val="00BB750B"/>
    <w:rsid w:val="00BC16EB"/>
    <w:rsid w:val="00BC1CB4"/>
    <w:rsid w:val="00BC1E89"/>
    <w:rsid w:val="00BC2150"/>
    <w:rsid w:val="00BC2F28"/>
    <w:rsid w:val="00BC302C"/>
    <w:rsid w:val="00BC3746"/>
    <w:rsid w:val="00BC39EE"/>
    <w:rsid w:val="00BC3B48"/>
    <w:rsid w:val="00BC5F49"/>
    <w:rsid w:val="00BC7593"/>
    <w:rsid w:val="00BC76DF"/>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9A6"/>
    <w:rsid w:val="00BE4AD0"/>
    <w:rsid w:val="00BE4F6F"/>
    <w:rsid w:val="00BE500F"/>
    <w:rsid w:val="00BE7183"/>
    <w:rsid w:val="00BE7D46"/>
    <w:rsid w:val="00BE7F06"/>
    <w:rsid w:val="00BF2644"/>
    <w:rsid w:val="00BF312C"/>
    <w:rsid w:val="00BF3724"/>
    <w:rsid w:val="00BF5358"/>
    <w:rsid w:val="00BF5A5C"/>
    <w:rsid w:val="00BF6A3F"/>
    <w:rsid w:val="00BF736C"/>
    <w:rsid w:val="00BF7597"/>
    <w:rsid w:val="00BF7875"/>
    <w:rsid w:val="00BF7D7D"/>
    <w:rsid w:val="00BF7DD5"/>
    <w:rsid w:val="00C021BB"/>
    <w:rsid w:val="00C029D6"/>
    <w:rsid w:val="00C029DA"/>
    <w:rsid w:val="00C02F09"/>
    <w:rsid w:val="00C03406"/>
    <w:rsid w:val="00C03C29"/>
    <w:rsid w:val="00C04045"/>
    <w:rsid w:val="00C0473C"/>
    <w:rsid w:val="00C0572F"/>
    <w:rsid w:val="00C05C98"/>
    <w:rsid w:val="00C06FAC"/>
    <w:rsid w:val="00C07228"/>
    <w:rsid w:val="00C0768D"/>
    <w:rsid w:val="00C103B2"/>
    <w:rsid w:val="00C107CE"/>
    <w:rsid w:val="00C10A80"/>
    <w:rsid w:val="00C11A90"/>
    <w:rsid w:val="00C11C7F"/>
    <w:rsid w:val="00C12387"/>
    <w:rsid w:val="00C136FB"/>
    <w:rsid w:val="00C13AFC"/>
    <w:rsid w:val="00C14BA7"/>
    <w:rsid w:val="00C157B6"/>
    <w:rsid w:val="00C15EAB"/>
    <w:rsid w:val="00C16197"/>
    <w:rsid w:val="00C16C1D"/>
    <w:rsid w:val="00C16CAB"/>
    <w:rsid w:val="00C17474"/>
    <w:rsid w:val="00C17C0F"/>
    <w:rsid w:val="00C23600"/>
    <w:rsid w:val="00C244B8"/>
    <w:rsid w:val="00C24CD5"/>
    <w:rsid w:val="00C259CE"/>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4655E"/>
    <w:rsid w:val="00C46F3A"/>
    <w:rsid w:val="00C51EFE"/>
    <w:rsid w:val="00C5266D"/>
    <w:rsid w:val="00C54849"/>
    <w:rsid w:val="00C566AF"/>
    <w:rsid w:val="00C56A32"/>
    <w:rsid w:val="00C5747C"/>
    <w:rsid w:val="00C574A2"/>
    <w:rsid w:val="00C60912"/>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BC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6D07"/>
    <w:rsid w:val="00CB6F3D"/>
    <w:rsid w:val="00CC031F"/>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19B"/>
    <w:rsid w:val="00CD2ACD"/>
    <w:rsid w:val="00CD2E9E"/>
    <w:rsid w:val="00CD3048"/>
    <w:rsid w:val="00CD35D4"/>
    <w:rsid w:val="00CD39B5"/>
    <w:rsid w:val="00CD599E"/>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7A"/>
    <w:rsid w:val="00CF7BE2"/>
    <w:rsid w:val="00CF7DCF"/>
    <w:rsid w:val="00CF7F4A"/>
    <w:rsid w:val="00D00049"/>
    <w:rsid w:val="00D00599"/>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E90"/>
    <w:rsid w:val="00D43F4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3D8"/>
    <w:rsid w:val="00D65D29"/>
    <w:rsid w:val="00D65D65"/>
    <w:rsid w:val="00D65FE1"/>
    <w:rsid w:val="00D660EC"/>
    <w:rsid w:val="00D66412"/>
    <w:rsid w:val="00D665F0"/>
    <w:rsid w:val="00D66A70"/>
    <w:rsid w:val="00D66FD8"/>
    <w:rsid w:val="00D67B12"/>
    <w:rsid w:val="00D67F28"/>
    <w:rsid w:val="00D707BF"/>
    <w:rsid w:val="00D70AC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1B52"/>
    <w:rsid w:val="00DA2762"/>
    <w:rsid w:val="00DA3969"/>
    <w:rsid w:val="00DA4133"/>
    <w:rsid w:val="00DB0158"/>
    <w:rsid w:val="00DB0EE0"/>
    <w:rsid w:val="00DB144D"/>
    <w:rsid w:val="00DB191D"/>
    <w:rsid w:val="00DB4EA6"/>
    <w:rsid w:val="00DB4ED8"/>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0DB9"/>
    <w:rsid w:val="00DD2BE4"/>
    <w:rsid w:val="00DD3764"/>
    <w:rsid w:val="00DD3E1A"/>
    <w:rsid w:val="00DD43DB"/>
    <w:rsid w:val="00DD4B28"/>
    <w:rsid w:val="00DD4D8B"/>
    <w:rsid w:val="00DD517D"/>
    <w:rsid w:val="00DD5DDA"/>
    <w:rsid w:val="00DD61EC"/>
    <w:rsid w:val="00DD6901"/>
    <w:rsid w:val="00DE0166"/>
    <w:rsid w:val="00DE08DA"/>
    <w:rsid w:val="00DE343E"/>
    <w:rsid w:val="00DE3D7B"/>
    <w:rsid w:val="00DE492A"/>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6F9"/>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2062"/>
    <w:rsid w:val="00E24784"/>
    <w:rsid w:val="00E24AD6"/>
    <w:rsid w:val="00E25B82"/>
    <w:rsid w:val="00E266F3"/>
    <w:rsid w:val="00E26A8B"/>
    <w:rsid w:val="00E270D3"/>
    <w:rsid w:val="00E27DDF"/>
    <w:rsid w:val="00E27E93"/>
    <w:rsid w:val="00E32717"/>
    <w:rsid w:val="00E3283C"/>
    <w:rsid w:val="00E32891"/>
    <w:rsid w:val="00E33303"/>
    <w:rsid w:val="00E3475B"/>
    <w:rsid w:val="00E34CAD"/>
    <w:rsid w:val="00E34D40"/>
    <w:rsid w:val="00E35A7A"/>
    <w:rsid w:val="00E36F82"/>
    <w:rsid w:val="00E400D6"/>
    <w:rsid w:val="00E407F8"/>
    <w:rsid w:val="00E40AC2"/>
    <w:rsid w:val="00E40EEA"/>
    <w:rsid w:val="00E41E09"/>
    <w:rsid w:val="00E42330"/>
    <w:rsid w:val="00E4301F"/>
    <w:rsid w:val="00E4332F"/>
    <w:rsid w:val="00E4337F"/>
    <w:rsid w:val="00E43BC1"/>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2FB5"/>
    <w:rsid w:val="00E63C22"/>
    <w:rsid w:val="00E63CC8"/>
    <w:rsid w:val="00E63FAB"/>
    <w:rsid w:val="00E64600"/>
    <w:rsid w:val="00E65138"/>
    <w:rsid w:val="00E6543B"/>
    <w:rsid w:val="00E65799"/>
    <w:rsid w:val="00E65B16"/>
    <w:rsid w:val="00E664F4"/>
    <w:rsid w:val="00E67C03"/>
    <w:rsid w:val="00E70E2B"/>
    <w:rsid w:val="00E70E5C"/>
    <w:rsid w:val="00E7117E"/>
    <w:rsid w:val="00E71536"/>
    <w:rsid w:val="00E71FD6"/>
    <w:rsid w:val="00E72AE6"/>
    <w:rsid w:val="00E7436C"/>
    <w:rsid w:val="00E74507"/>
    <w:rsid w:val="00E74611"/>
    <w:rsid w:val="00E748CE"/>
    <w:rsid w:val="00E751D0"/>
    <w:rsid w:val="00E75C89"/>
    <w:rsid w:val="00E765EE"/>
    <w:rsid w:val="00E7661C"/>
    <w:rsid w:val="00E76AD1"/>
    <w:rsid w:val="00E775C9"/>
    <w:rsid w:val="00E7782F"/>
    <w:rsid w:val="00E778C4"/>
    <w:rsid w:val="00E77D13"/>
    <w:rsid w:val="00E81C6A"/>
    <w:rsid w:val="00E81DED"/>
    <w:rsid w:val="00E8210A"/>
    <w:rsid w:val="00E83DF9"/>
    <w:rsid w:val="00E85A74"/>
    <w:rsid w:val="00E85C9C"/>
    <w:rsid w:val="00E85FAE"/>
    <w:rsid w:val="00E8628A"/>
    <w:rsid w:val="00E86445"/>
    <w:rsid w:val="00E866D8"/>
    <w:rsid w:val="00E90387"/>
    <w:rsid w:val="00E90399"/>
    <w:rsid w:val="00E90A29"/>
    <w:rsid w:val="00E9139F"/>
    <w:rsid w:val="00E91A7A"/>
    <w:rsid w:val="00E9266F"/>
    <w:rsid w:val="00E931C7"/>
    <w:rsid w:val="00E932BE"/>
    <w:rsid w:val="00E94FF9"/>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0EBB"/>
    <w:rsid w:val="00EC3661"/>
    <w:rsid w:val="00EC3C5D"/>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398"/>
    <w:rsid w:val="00EF3B49"/>
    <w:rsid w:val="00EF4080"/>
    <w:rsid w:val="00EF4102"/>
    <w:rsid w:val="00EF447D"/>
    <w:rsid w:val="00EF666B"/>
    <w:rsid w:val="00EF73F9"/>
    <w:rsid w:val="00EF794E"/>
    <w:rsid w:val="00F00267"/>
    <w:rsid w:val="00F00D38"/>
    <w:rsid w:val="00F011CD"/>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630"/>
    <w:rsid w:val="00F1274E"/>
    <w:rsid w:val="00F13362"/>
    <w:rsid w:val="00F13936"/>
    <w:rsid w:val="00F139F5"/>
    <w:rsid w:val="00F147F9"/>
    <w:rsid w:val="00F14DC0"/>
    <w:rsid w:val="00F1513C"/>
    <w:rsid w:val="00F16084"/>
    <w:rsid w:val="00F16DE6"/>
    <w:rsid w:val="00F16E61"/>
    <w:rsid w:val="00F211FC"/>
    <w:rsid w:val="00F21324"/>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DA0"/>
    <w:rsid w:val="00F30543"/>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560E"/>
    <w:rsid w:val="00F47048"/>
    <w:rsid w:val="00F47112"/>
    <w:rsid w:val="00F50242"/>
    <w:rsid w:val="00F50D8D"/>
    <w:rsid w:val="00F51484"/>
    <w:rsid w:val="00F51DE7"/>
    <w:rsid w:val="00F529A1"/>
    <w:rsid w:val="00F534D3"/>
    <w:rsid w:val="00F5393B"/>
    <w:rsid w:val="00F54D2A"/>
    <w:rsid w:val="00F57020"/>
    <w:rsid w:val="00F61976"/>
    <w:rsid w:val="00F62AE5"/>
    <w:rsid w:val="00F62DC9"/>
    <w:rsid w:val="00F64480"/>
    <w:rsid w:val="00F655E1"/>
    <w:rsid w:val="00F6589E"/>
    <w:rsid w:val="00F65C8E"/>
    <w:rsid w:val="00F66413"/>
    <w:rsid w:val="00F67908"/>
    <w:rsid w:val="00F70129"/>
    <w:rsid w:val="00F71279"/>
    <w:rsid w:val="00F716F7"/>
    <w:rsid w:val="00F71EEF"/>
    <w:rsid w:val="00F72841"/>
    <w:rsid w:val="00F72F24"/>
    <w:rsid w:val="00F72FCD"/>
    <w:rsid w:val="00F739D4"/>
    <w:rsid w:val="00F73C42"/>
    <w:rsid w:val="00F74200"/>
    <w:rsid w:val="00F751D7"/>
    <w:rsid w:val="00F75AEA"/>
    <w:rsid w:val="00F75B51"/>
    <w:rsid w:val="00F76EFC"/>
    <w:rsid w:val="00F777ED"/>
    <w:rsid w:val="00F7792D"/>
    <w:rsid w:val="00F801A3"/>
    <w:rsid w:val="00F8071E"/>
    <w:rsid w:val="00F808BF"/>
    <w:rsid w:val="00F815EE"/>
    <w:rsid w:val="00F82A00"/>
    <w:rsid w:val="00F84B35"/>
    <w:rsid w:val="00F8593E"/>
    <w:rsid w:val="00F86461"/>
    <w:rsid w:val="00F9042E"/>
    <w:rsid w:val="00F911F1"/>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4770"/>
    <w:rsid w:val="00FB54CC"/>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3584"/>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2D96"/>
    <w:rsid w:val="00FF4BA4"/>
    <w:rsid w:val="00FF5373"/>
    <w:rsid w:val="00FF5A4F"/>
    <w:rsid w:val="00FF5AD6"/>
    <w:rsid w:val="00FF6025"/>
    <w:rsid w:val="00FF6110"/>
    <w:rsid w:val="00FF6347"/>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 w:type="character" w:styleId="UnresolvedMention">
    <w:name w:val="Unresolved Mention"/>
    <w:basedOn w:val="DefaultParagraphFont"/>
    <w:uiPriority w:val="99"/>
    <w:semiHidden/>
    <w:unhideWhenUsed/>
    <w:rsid w:val="004B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01139438">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369495334">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935669852">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221408450">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1882008904">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8DCAF5-6721-437B-9078-248F56964C70}"/>
</file>

<file path=customXml/itemProps2.xml><?xml version="1.0" encoding="utf-8"?>
<ds:datastoreItem xmlns:ds="http://schemas.openxmlformats.org/officeDocument/2006/customXml" ds:itemID="{B9CDF21E-9F10-49FD-9EEB-1AEB0D38F10D}"/>
</file>

<file path=customXml/itemProps3.xml><?xml version="1.0" encoding="utf-8"?>
<ds:datastoreItem xmlns:ds="http://schemas.openxmlformats.org/officeDocument/2006/customXml" ds:itemID="{E4815C04-B9E3-4B43-A0C5-244EB01F86D3}"/>
</file>

<file path=customXml/itemProps4.xml><?xml version="1.0" encoding="utf-8"?>
<ds:datastoreItem xmlns:ds="http://schemas.openxmlformats.org/officeDocument/2006/customXml" ds:itemID="{1E3C834F-A57E-4ED1-87DB-9A68E1894B67}"/>
</file>

<file path=docProps/app.xml><?xml version="1.0" encoding="utf-8"?>
<Properties xmlns="http://schemas.openxmlformats.org/officeDocument/2006/extended-properties" xmlns:vt="http://schemas.openxmlformats.org/officeDocument/2006/docPropsVTypes">
  <Template>Normal</Template>
  <TotalTime>3</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Reena Gangaram</cp:lastModifiedBy>
  <cp:revision>2</cp:revision>
  <cp:lastPrinted>2023-03-24T07:27:00Z</cp:lastPrinted>
  <dcterms:created xsi:type="dcterms:W3CDTF">2023-03-27T05:52:00Z</dcterms:created>
  <dcterms:modified xsi:type="dcterms:W3CDTF">2023-03-27T05:52:00Z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