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65" w:rsidRDefault="006B66C7" w:rsidP="006B66C7">
      <w:pPr>
        <w:jc w:val="center"/>
      </w:pPr>
      <w:r>
        <w:rPr>
          <w:b/>
          <w:noProof/>
          <w:sz w:val="28"/>
          <w:lang w:val="en-US"/>
        </w:rPr>
        <w:drawing>
          <wp:inline distT="0" distB="0" distL="0" distR="0">
            <wp:extent cx="1438910" cy="98742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F65" w:rsidRPr="00850EF4" w:rsidRDefault="00850EF4" w:rsidP="0086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50E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Supply, Installation and Commissioning of Tablets and Flip Flap Covers</w:t>
      </w:r>
    </w:p>
    <w:p w:rsidR="00850EF4" w:rsidRPr="00866F65" w:rsidRDefault="00850EF4" w:rsidP="00866F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866F65" w:rsidRPr="00850EF4" w:rsidRDefault="00866F65" w:rsidP="0086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50E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Open National Bidding</w:t>
      </w:r>
    </w:p>
    <w:p w:rsidR="00866F65" w:rsidRPr="00850EF4" w:rsidRDefault="00866F65" w:rsidP="0086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6F65" w:rsidRPr="00850EF4" w:rsidRDefault="00866F65" w:rsidP="0086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50E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Proc</w:t>
      </w:r>
      <w:r w:rsidR="00850E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urement Reference No: SM/OAB/005</w:t>
      </w:r>
      <w:r w:rsidRPr="00850E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/2020-2021</w:t>
      </w:r>
    </w:p>
    <w:p w:rsidR="00866F65" w:rsidRPr="00850EF4" w:rsidRDefault="00866F65" w:rsidP="00850E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6F65" w:rsidRPr="00866F65" w:rsidRDefault="00866F65" w:rsidP="00866F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66F65" w:rsidRPr="00866F65" w:rsidRDefault="00866F65" w:rsidP="00866F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B7404" w:rsidRDefault="00344D2C" w:rsidP="00866F6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973895">
        <w:rPr>
          <w:rFonts w:ascii="Arial" w:eastAsia="Times New Roman" w:hAnsi="Arial" w:cs="Arial"/>
          <w:b/>
          <w:lang w:val="en-US"/>
        </w:rPr>
        <w:t xml:space="preserve">Clarification </w:t>
      </w:r>
      <w:r w:rsidR="00973895" w:rsidRPr="00973895">
        <w:rPr>
          <w:rFonts w:ascii="Arial" w:eastAsia="Times New Roman" w:hAnsi="Arial" w:cs="Arial"/>
          <w:b/>
          <w:lang w:val="en-US"/>
        </w:rPr>
        <w:t>on bidding document</w:t>
      </w:r>
    </w:p>
    <w:p w:rsidR="00973895" w:rsidRDefault="00973895" w:rsidP="00866F6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5729"/>
        <w:gridCol w:w="4195"/>
      </w:tblGrid>
      <w:tr w:rsidR="00973895" w:rsidTr="0008012F">
        <w:trPr>
          <w:trHeight w:val="612"/>
        </w:trPr>
        <w:tc>
          <w:tcPr>
            <w:tcW w:w="5729" w:type="dxa"/>
          </w:tcPr>
          <w:p w:rsidR="00973895" w:rsidRDefault="00973895" w:rsidP="00866F65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Questions from Bidders</w:t>
            </w:r>
          </w:p>
        </w:tc>
        <w:tc>
          <w:tcPr>
            <w:tcW w:w="4195" w:type="dxa"/>
          </w:tcPr>
          <w:p w:rsidR="00973895" w:rsidRDefault="00973895" w:rsidP="00866F65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Clarifications by Statistics Mauritius</w:t>
            </w:r>
          </w:p>
        </w:tc>
      </w:tr>
      <w:tr w:rsidR="00973895" w:rsidTr="0008012F">
        <w:trPr>
          <w:trHeight w:val="1647"/>
        </w:trPr>
        <w:tc>
          <w:tcPr>
            <w:tcW w:w="5729" w:type="dxa"/>
          </w:tcPr>
          <w:p w:rsidR="00973895" w:rsidRPr="00973895" w:rsidRDefault="00973895" w:rsidP="0097389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Will the order b</w:t>
            </w:r>
            <w:r w:rsidR="00FB1ACF">
              <w:rPr>
                <w:rFonts w:ascii="Arial" w:eastAsia="Times New Roman" w:hAnsi="Arial" w:cs="Arial"/>
                <w:lang w:val="en-US"/>
              </w:rPr>
              <w:t>e</w:t>
            </w:r>
            <w:r>
              <w:rPr>
                <w:rFonts w:ascii="Arial" w:eastAsia="Times New Roman" w:hAnsi="Arial" w:cs="Arial"/>
                <w:lang w:val="en-US"/>
              </w:rPr>
              <w:t xml:space="preserve"> placed at once for 7700 units in </w:t>
            </w:r>
            <w:r w:rsidR="00FB1ACF">
              <w:rPr>
                <w:rFonts w:ascii="Arial" w:eastAsia="Times New Roman" w:hAnsi="Arial" w:cs="Arial"/>
                <w:lang w:val="en-US"/>
              </w:rPr>
              <w:t>one and</w:t>
            </w:r>
            <w:r>
              <w:rPr>
                <w:rFonts w:ascii="Arial" w:eastAsia="Times New Roman" w:hAnsi="Arial" w:cs="Arial"/>
                <w:lang w:val="en-US"/>
              </w:rPr>
              <w:t xml:space="preserve"> single Purchase Order or will it be in different Purchase Order- Order1, Order 2, Order 3, &amp; Order 4?</w:t>
            </w:r>
          </w:p>
        </w:tc>
        <w:tc>
          <w:tcPr>
            <w:tcW w:w="4195" w:type="dxa"/>
          </w:tcPr>
          <w:p w:rsidR="00973895" w:rsidRPr="00FB1ACF" w:rsidRDefault="003329B2" w:rsidP="00FB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FB1ACF" w:rsidRPr="00FB1ACF">
              <w:rPr>
                <w:rFonts w:ascii="Arial" w:hAnsi="Arial" w:cs="Arial"/>
              </w:rPr>
              <w:t>etter of award will be issued to the successful bidder for the provision of 7, 700 tablets of which 300 with SIM cards</w:t>
            </w:r>
          </w:p>
        </w:tc>
      </w:tr>
      <w:tr w:rsidR="00FB1ACF" w:rsidTr="0008012F">
        <w:trPr>
          <w:trHeight w:val="1604"/>
        </w:trPr>
        <w:tc>
          <w:tcPr>
            <w:tcW w:w="5729" w:type="dxa"/>
          </w:tcPr>
          <w:p w:rsidR="00FB1ACF" w:rsidRPr="00973895" w:rsidRDefault="00FB1ACF" w:rsidP="0097389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Should we manage to deliver all 7700 units at once, within 4-10 weeks from order, will it be acceptable to Statistics Mauritius?</w:t>
            </w:r>
          </w:p>
        </w:tc>
        <w:tc>
          <w:tcPr>
            <w:tcW w:w="4195" w:type="dxa"/>
            <w:vMerge w:val="restart"/>
          </w:tcPr>
          <w:p w:rsidR="00FB1ACF" w:rsidRPr="00FB1ACF" w:rsidRDefault="00FB1ACF" w:rsidP="00FB1ACF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FB1ACF">
              <w:rPr>
                <w:rFonts w:ascii="Arial" w:eastAsia="Times New Roman" w:hAnsi="Arial" w:cs="Arial"/>
                <w:lang w:val="en-US"/>
              </w:rPr>
              <w:t>Delivery of the tablets to be done in 4 batches as per delivery period specified at Section V (Schedule of Requirements) paragraph 2.3 (Delivery and commission</w:t>
            </w:r>
            <w:r w:rsidR="0080793B">
              <w:rPr>
                <w:rFonts w:ascii="Arial" w:eastAsia="Times New Roman" w:hAnsi="Arial" w:cs="Arial"/>
                <w:lang w:val="en-US"/>
              </w:rPr>
              <w:t>ing</w:t>
            </w:r>
            <w:r w:rsidRPr="00FB1ACF">
              <w:rPr>
                <w:rFonts w:ascii="Arial" w:eastAsia="Times New Roman" w:hAnsi="Arial" w:cs="Arial"/>
                <w:lang w:val="en-US"/>
              </w:rPr>
              <w:t>). As such, in case you can manage to deliver all 7, 700 tablets at once within 4-10 weeks, it is acceptable.</w:t>
            </w:r>
          </w:p>
          <w:p w:rsidR="00FB1ACF" w:rsidRPr="00FB1ACF" w:rsidRDefault="00FB1ACF" w:rsidP="00FB1ACF">
            <w:pPr>
              <w:jc w:val="both"/>
              <w:rPr>
                <w:rFonts w:ascii="Arial" w:hAnsi="Arial" w:cs="Arial"/>
              </w:rPr>
            </w:pPr>
          </w:p>
          <w:p w:rsidR="00FB1ACF" w:rsidRPr="00FB1ACF" w:rsidRDefault="00FB1ACF" w:rsidP="00FB1A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Kindly note that </w:t>
            </w:r>
            <w:r w:rsidRPr="00FB1ACF">
              <w:rPr>
                <w:rFonts w:ascii="Arial" w:hAnsi="Arial" w:cs="Arial"/>
              </w:rPr>
              <w:t>Commission</w:t>
            </w:r>
            <w:r w:rsidR="0080793B">
              <w:rPr>
                <w:rFonts w:ascii="Arial" w:hAnsi="Arial" w:cs="Arial"/>
              </w:rPr>
              <w:t>ing</w:t>
            </w:r>
            <w:r w:rsidRPr="00FB1ACF">
              <w:rPr>
                <w:rFonts w:ascii="Arial" w:hAnsi="Arial" w:cs="Arial"/>
              </w:rPr>
              <w:t xml:space="preserve"> of the </w:t>
            </w:r>
            <w:r w:rsidR="0080793B">
              <w:rPr>
                <w:rFonts w:ascii="Arial" w:hAnsi="Arial" w:cs="Arial"/>
              </w:rPr>
              <w:t>t</w:t>
            </w:r>
            <w:r w:rsidRPr="00FB1ACF">
              <w:rPr>
                <w:rFonts w:ascii="Arial" w:hAnsi="Arial" w:cs="Arial"/>
              </w:rPr>
              <w:t xml:space="preserve">ablets will be done in batches and payment made as per Section VII (Special Conditions of contract), GCC 16.1 </w:t>
            </w:r>
          </w:p>
          <w:p w:rsidR="00FB1ACF" w:rsidRPr="00973895" w:rsidRDefault="00FB1ACF" w:rsidP="00866F65">
            <w:pPr>
              <w:rPr>
                <w:rFonts w:ascii="Arial" w:eastAsia="Times New Roman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FB1ACF" w:rsidTr="0008012F">
        <w:trPr>
          <w:trHeight w:val="3216"/>
        </w:trPr>
        <w:tc>
          <w:tcPr>
            <w:tcW w:w="5729" w:type="dxa"/>
          </w:tcPr>
          <w:p w:rsidR="00FB1ACF" w:rsidRDefault="00FB1ACF" w:rsidP="0097389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OR will the order be placed at once for 7700units and the delivery should be strictly as per above batches, and no earlier delivery will be acceptable?</w:t>
            </w:r>
          </w:p>
          <w:p w:rsidR="00FB1ACF" w:rsidRDefault="00FB1ACF" w:rsidP="0097389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Batch 1 within 4- 10 weeks- (300 + 1700 Units)</w:t>
            </w:r>
          </w:p>
          <w:p w:rsidR="00FB1ACF" w:rsidRDefault="00FB1ACF" w:rsidP="0097389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Batch 2 within 4 – 18 Weeks- (2000 units)</w:t>
            </w:r>
          </w:p>
          <w:p w:rsidR="00FB1ACF" w:rsidRDefault="00FB1ACF" w:rsidP="0097389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Batch 3 within 4 – 25 Weeks- (2000 units)</w:t>
            </w:r>
          </w:p>
          <w:p w:rsidR="00FB1ACF" w:rsidRPr="00973895" w:rsidRDefault="00FB1ACF" w:rsidP="0097389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Batch 4 within 4 – 32 Weeks- (</w:t>
            </w:r>
            <w:r w:rsidR="0080793B">
              <w:rPr>
                <w:rFonts w:ascii="Arial" w:eastAsia="Times New Roman" w:hAnsi="Arial" w:cs="Arial"/>
                <w:lang w:val="en-US"/>
              </w:rPr>
              <w:t>17</w:t>
            </w:r>
            <w:r>
              <w:rPr>
                <w:rFonts w:ascii="Arial" w:eastAsia="Times New Roman" w:hAnsi="Arial" w:cs="Arial"/>
                <w:lang w:val="en-US"/>
              </w:rPr>
              <w:t>00 units)</w:t>
            </w:r>
          </w:p>
        </w:tc>
        <w:tc>
          <w:tcPr>
            <w:tcW w:w="4195" w:type="dxa"/>
            <w:vMerge/>
          </w:tcPr>
          <w:p w:rsidR="00FB1ACF" w:rsidRPr="00973895" w:rsidRDefault="00FB1ACF" w:rsidP="00866F65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973895" w:rsidRPr="00973895" w:rsidRDefault="00973895" w:rsidP="00866F65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866F65" w:rsidRPr="00866F65" w:rsidRDefault="00866F65" w:rsidP="00866F65">
      <w:pPr>
        <w:spacing w:after="20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866F65" w:rsidRPr="00344D2C" w:rsidRDefault="00866F65" w:rsidP="00866F65">
      <w:pPr>
        <w:spacing w:after="0" w:line="240" w:lineRule="auto"/>
        <w:ind w:right="389"/>
        <w:rPr>
          <w:rFonts w:ascii="Arial" w:eastAsia="Times New Roman" w:hAnsi="Arial" w:cs="Arial"/>
          <w:szCs w:val="20"/>
          <w:lang w:val="en-US"/>
        </w:rPr>
      </w:pPr>
      <w:r w:rsidRPr="00344D2C">
        <w:rPr>
          <w:rFonts w:ascii="Arial" w:eastAsia="Times New Roman" w:hAnsi="Arial" w:cs="Arial"/>
          <w:szCs w:val="20"/>
          <w:lang w:val="en-US"/>
        </w:rPr>
        <w:t>Statistics Mauritius</w:t>
      </w:r>
    </w:p>
    <w:p w:rsidR="007B2CD2" w:rsidRPr="00866F65" w:rsidRDefault="00FB1ACF" w:rsidP="00FB1ACF">
      <w:pPr>
        <w:spacing w:after="0" w:line="240" w:lineRule="auto"/>
        <w:ind w:right="389"/>
      </w:pPr>
      <w:r>
        <w:rPr>
          <w:rFonts w:ascii="Arial" w:eastAsia="Times New Roman" w:hAnsi="Arial" w:cs="Arial"/>
          <w:szCs w:val="20"/>
          <w:lang w:val="en-US"/>
        </w:rPr>
        <w:t>15</w:t>
      </w:r>
      <w:r w:rsidR="00866F65" w:rsidRPr="00344D2C">
        <w:rPr>
          <w:rFonts w:ascii="Arial" w:eastAsia="Times New Roman" w:hAnsi="Arial" w:cs="Arial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Cs w:val="20"/>
          <w:lang w:val="en-US"/>
        </w:rPr>
        <w:t>December</w:t>
      </w:r>
      <w:r w:rsidR="00866F65" w:rsidRPr="00344D2C">
        <w:rPr>
          <w:rFonts w:ascii="Arial" w:eastAsia="Times New Roman" w:hAnsi="Arial" w:cs="Arial"/>
          <w:szCs w:val="20"/>
          <w:lang w:val="en-US"/>
        </w:rPr>
        <w:t xml:space="preserve"> 2020</w:t>
      </w:r>
    </w:p>
    <w:sectPr w:rsidR="007B2CD2" w:rsidRPr="00866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627"/>
    <w:multiLevelType w:val="hybridMultilevel"/>
    <w:tmpl w:val="18E423FC"/>
    <w:lvl w:ilvl="0" w:tplc="79B6AE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5C5E"/>
    <w:multiLevelType w:val="hybridMultilevel"/>
    <w:tmpl w:val="7F72BB2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575B4"/>
    <w:multiLevelType w:val="hybridMultilevel"/>
    <w:tmpl w:val="89A0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6D57"/>
    <w:multiLevelType w:val="hybridMultilevel"/>
    <w:tmpl w:val="DE1A4F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82"/>
    <w:rsid w:val="0008012F"/>
    <w:rsid w:val="002B292B"/>
    <w:rsid w:val="003329B2"/>
    <w:rsid w:val="00344D2C"/>
    <w:rsid w:val="00497C82"/>
    <w:rsid w:val="00525741"/>
    <w:rsid w:val="006B66C7"/>
    <w:rsid w:val="007B2CD2"/>
    <w:rsid w:val="0080793B"/>
    <w:rsid w:val="00850EF4"/>
    <w:rsid w:val="00866F65"/>
    <w:rsid w:val="00973895"/>
    <w:rsid w:val="00CE3ECC"/>
    <w:rsid w:val="00E03289"/>
    <w:rsid w:val="00EB7404"/>
    <w:rsid w:val="00EF4520"/>
    <w:rsid w:val="00FB1ACF"/>
    <w:rsid w:val="00FC6B11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3793"/>
  <w15:docId w15:val="{C33BD52F-00BC-4503-8E40-5B8DDF42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7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9C214C-1C51-492A-921F-DE17F4C15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FC0EC-E351-46D7-9390-6758CB020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4DE5E-6082-48B8-A485-19E95F101B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Mehjabeen Eckbarally</dc:creator>
  <cp:lastModifiedBy>Wafiiq Beeharry</cp:lastModifiedBy>
  <cp:revision>6</cp:revision>
  <dcterms:created xsi:type="dcterms:W3CDTF">2020-12-15T10:00:00Z</dcterms:created>
  <dcterms:modified xsi:type="dcterms:W3CDTF">2020-12-16T06:48:00Z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